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01197B0" w:rsidR="009C1C6B" w:rsidRPr="001D4BBA" w:rsidRDefault="00196CD3" w:rsidP="003D4077">
      <w:pPr>
        <w:pStyle w:val="Titredudocument"/>
      </w:pPr>
      <w:bookmarkStart w:id="0" w:name="_Toc37230251"/>
      <w:bookmarkStart w:id="1" w:name="_GoBack"/>
      <w:bookmarkEnd w:id="1"/>
      <w:r w:rsidRPr="00BF31BF">
        <w:rPr>
          <w:noProof/>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2A246C0" w:rsidRPr="00A457A4">
        <w:rPr>
          <w:noProof/>
          <w:lang w:val="en-US"/>
        </w:rPr>
        <w:t xml:space="preserve">Weekly Educational Options </w:t>
      </w:r>
      <w:proofErr w:type="gramStart"/>
      <w:r w:rsidR="4DE6F85B">
        <w:t>F</w:t>
      </w:r>
      <w:r w:rsidR="02A246C0" w:rsidRPr="00A457A4">
        <w:rPr>
          <w:noProof/>
          <w:lang w:val="en-US"/>
        </w:rPr>
        <w:t>rom</w:t>
      </w:r>
      <w:proofErr w:type="gramEnd"/>
      <w:r w:rsidR="02A246C0" w:rsidRPr="00A457A4">
        <w:rPr>
          <w:noProof/>
          <w:lang w:val="en-US"/>
        </w:rPr>
        <w:t xml:space="preserve"> the Mi</w:t>
      </w:r>
      <w:bookmarkEnd w:id="0"/>
      <w:proofErr w:type="spellStart"/>
      <w:r w:rsidR="451AC463">
        <w:t>nistère</w:t>
      </w:r>
      <w:proofErr w:type="spellEnd"/>
    </w:p>
    <w:p w14:paraId="7BDB3A6D" w14:textId="4AC94E77" w:rsidR="009C1C6B" w:rsidRPr="00A457A4" w:rsidRDefault="001D4BBA" w:rsidP="009C1C6B">
      <w:pPr>
        <w:pStyle w:val="Niveau-Premirepage"/>
        <w:rPr>
          <w:lang w:val="en-US"/>
        </w:rPr>
      </w:pPr>
      <w:r>
        <w:t xml:space="preserve">secondary </w:t>
      </w:r>
      <w:r w:rsidR="00C66B2E">
        <w:t>I</w:t>
      </w:r>
      <w:r w:rsidR="00F74BDB">
        <w:t>II</w:t>
      </w:r>
    </w:p>
    <w:p w14:paraId="245D712B" w14:textId="697CF5A6" w:rsidR="009C1C6B" w:rsidRPr="00A457A4" w:rsidRDefault="00A457A4" w:rsidP="00C54724">
      <w:pPr>
        <w:pStyle w:val="Semainedu"/>
        <w:spacing w:after="2280"/>
        <w:rPr>
          <w:lang w:val="en-US"/>
        </w:rPr>
      </w:pPr>
      <w:r w:rsidRPr="00A457A4">
        <w:rPr>
          <w:lang w:val="en-US"/>
        </w:rPr>
        <w:t xml:space="preserve">Week of </w:t>
      </w:r>
      <w:r w:rsidR="004B3C4C">
        <w:t>June 1</w:t>
      </w:r>
      <w:r w:rsidR="001D4BBA">
        <w:t>,</w:t>
      </w:r>
      <w:r w:rsidRPr="00A457A4">
        <w:rPr>
          <w:lang w:val="en-US"/>
        </w:rPr>
        <w:t xml:space="preserve"> 2020</w:t>
      </w:r>
    </w:p>
    <w:p w14:paraId="2D51F582" w14:textId="4597E2B1" w:rsidR="00BE533D" w:rsidRDefault="00BE533D" w:rsidP="00BE533D">
      <w:pPr>
        <w:pStyle w:val="Tabledesmatires-Titre"/>
      </w:pPr>
      <w:r>
        <w:t>Table of Contents</w:t>
      </w:r>
    </w:p>
    <w:p w14:paraId="21CB37B4" w14:textId="69047D2E" w:rsidR="00521F3E"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40889552" w:history="1">
        <w:r w:rsidR="00521F3E" w:rsidRPr="0063553F">
          <w:rPr>
            <w:rStyle w:val="Lienhypertexte"/>
            <w:noProof/>
          </w:rPr>
          <w:t>Connecting Through Poetry</w:t>
        </w:r>
        <w:r w:rsidR="00521F3E">
          <w:rPr>
            <w:noProof/>
            <w:webHidden/>
          </w:rPr>
          <w:tab/>
        </w:r>
        <w:r w:rsidR="00521F3E">
          <w:rPr>
            <w:noProof/>
            <w:webHidden/>
          </w:rPr>
          <w:fldChar w:fldCharType="begin"/>
        </w:r>
        <w:r w:rsidR="00521F3E">
          <w:rPr>
            <w:noProof/>
            <w:webHidden/>
          </w:rPr>
          <w:instrText xml:space="preserve"> PAGEREF _Toc40889552 \h </w:instrText>
        </w:r>
        <w:r w:rsidR="00521F3E">
          <w:rPr>
            <w:noProof/>
            <w:webHidden/>
          </w:rPr>
        </w:r>
        <w:r w:rsidR="00521F3E">
          <w:rPr>
            <w:noProof/>
            <w:webHidden/>
          </w:rPr>
          <w:fldChar w:fldCharType="separate"/>
        </w:r>
        <w:r w:rsidR="00521F3E">
          <w:rPr>
            <w:noProof/>
            <w:webHidden/>
          </w:rPr>
          <w:t>2</w:t>
        </w:r>
        <w:r w:rsidR="00521F3E">
          <w:rPr>
            <w:noProof/>
            <w:webHidden/>
          </w:rPr>
          <w:fldChar w:fldCharType="end"/>
        </w:r>
      </w:hyperlink>
    </w:p>
    <w:p w14:paraId="0C24B582" w14:textId="52D4F891" w:rsidR="00521F3E" w:rsidRDefault="00521F3E">
      <w:pPr>
        <w:pStyle w:val="TM2"/>
        <w:rPr>
          <w:rFonts w:asciiTheme="minorHAnsi" w:eastAsiaTheme="minorEastAsia" w:hAnsiTheme="minorHAnsi" w:cstheme="minorBidi"/>
          <w:noProof/>
          <w:szCs w:val="22"/>
          <w:lang w:val="fr-CA" w:eastAsia="fr-CA"/>
        </w:rPr>
      </w:pPr>
      <w:hyperlink w:anchor="_Toc40889553" w:history="1">
        <w:r w:rsidRPr="0063553F">
          <w:rPr>
            <w:rStyle w:val="Lienhypertexte"/>
            <w:noProof/>
            <w:lang w:val="fr-CA"/>
          </w:rPr>
          <w:t>Votre gomme est-elle biodégradable?</w:t>
        </w:r>
        <w:r>
          <w:rPr>
            <w:noProof/>
            <w:webHidden/>
          </w:rPr>
          <w:tab/>
        </w:r>
        <w:r>
          <w:rPr>
            <w:noProof/>
            <w:webHidden/>
          </w:rPr>
          <w:fldChar w:fldCharType="begin"/>
        </w:r>
        <w:r>
          <w:rPr>
            <w:noProof/>
            <w:webHidden/>
          </w:rPr>
          <w:instrText xml:space="preserve"> PAGEREF _Toc40889553 \h </w:instrText>
        </w:r>
        <w:r>
          <w:rPr>
            <w:noProof/>
            <w:webHidden/>
          </w:rPr>
        </w:r>
        <w:r>
          <w:rPr>
            <w:noProof/>
            <w:webHidden/>
          </w:rPr>
          <w:fldChar w:fldCharType="separate"/>
        </w:r>
        <w:r>
          <w:rPr>
            <w:noProof/>
            <w:webHidden/>
          </w:rPr>
          <w:t>3</w:t>
        </w:r>
        <w:r>
          <w:rPr>
            <w:noProof/>
            <w:webHidden/>
          </w:rPr>
          <w:fldChar w:fldCharType="end"/>
        </w:r>
      </w:hyperlink>
    </w:p>
    <w:p w14:paraId="7753E9C8" w14:textId="776BB55D" w:rsidR="00521F3E" w:rsidRDefault="00521F3E">
      <w:pPr>
        <w:pStyle w:val="TM2"/>
        <w:rPr>
          <w:rFonts w:asciiTheme="minorHAnsi" w:eastAsiaTheme="minorEastAsia" w:hAnsiTheme="minorHAnsi" w:cstheme="minorBidi"/>
          <w:noProof/>
          <w:szCs w:val="22"/>
          <w:lang w:val="fr-CA" w:eastAsia="fr-CA"/>
        </w:rPr>
      </w:pPr>
      <w:hyperlink w:anchor="_Toc40889554" w:history="1">
        <w:r w:rsidRPr="0063553F">
          <w:rPr>
            <w:rStyle w:val="Lienhypertexte"/>
            <w:noProof/>
          </w:rPr>
          <w:t>Applying the Pythagorean Theorem</w:t>
        </w:r>
        <w:r>
          <w:rPr>
            <w:noProof/>
            <w:webHidden/>
          </w:rPr>
          <w:tab/>
        </w:r>
        <w:r>
          <w:rPr>
            <w:noProof/>
            <w:webHidden/>
          </w:rPr>
          <w:fldChar w:fldCharType="begin"/>
        </w:r>
        <w:r>
          <w:rPr>
            <w:noProof/>
            <w:webHidden/>
          </w:rPr>
          <w:instrText xml:space="preserve"> PAGEREF _Toc40889554 \h </w:instrText>
        </w:r>
        <w:r>
          <w:rPr>
            <w:noProof/>
            <w:webHidden/>
          </w:rPr>
        </w:r>
        <w:r>
          <w:rPr>
            <w:noProof/>
            <w:webHidden/>
          </w:rPr>
          <w:fldChar w:fldCharType="separate"/>
        </w:r>
        <w:r>
          <w:rPr>
            <w:noProof/>
            <w:webHidden/>
          </w:rPr>
          <w:t>4</w:t>
        </w:r>
        <w:r>
          <w:rPr>
            <w:noProof/>
            <w:webHidden/>
          </w:rPr>
          <w:fldChar w:fldCharType="end"/>
        </w:r>
      </w:hyperlink>
    </w:p>
    <w:p w14:paraId="693C8847" w14:textId="31DB9668" w:rsidR="00521F3E" w:rsidRDefault="00521F3E">
      <w:pPr>
        <w:pStyle w:val="TM2"/>
        <w:rPr>
          <w:rFonts w:asciiTheme="minorHAnsi" w:eastAsiaTheme="minorEastAsia" w:hAnsiTheme="minorHAnsi" w:cstheme="minorBidi"/>
          <w:noProof/>
          <w:szCs w:val="22"/>
          <w:lang w:val="fr-CA" w:eastAsia="fr-CA"/>
        </w:rPr>
      </w:pPr>
      <w:hyperlink w:anchor="_Toc40889555" w:history="1">
        <w:r w:rsidRPr="0063553F">
          <w:rPr>
            <w:rStyle w:val="Lienhypertexte"/>
            <w:noProof/>
          </w:rPr>
          <w:t>Appendix A – Applications of the Pythagorean Theorem</w:t>
        </w:r>
        <w:r>
          <w:rPr>
            <w:noProof/>
            <w:webHidden/>
          </w:rPr>
          <w:tab/>
        </w:r>
        <w:r>
          <w:rPr>
            <w:noProof/>
            <w:webHidden/>
          </w:rPr>
          <w:fldChar w:fldCharType="begin"/>
        </w:r>
        <w:r>
          <w:rPr>
            <w:noProof/>
            <w:webHidden/>
          </w:rPr>
          <w:instrText xml:space="preserve"> PAGEREF _Toc40889555 \h </w:instrText>
        </w:r>
        <w:r>
          <w:rPr>
            <w:noProof/>
            <w:webHidden/>
          </w:rPr>
        </w:r>
        <w:r>
          <w:rPr>
            <w:noProof/>
            <w:webHidden/>
          </w:rPr>
          <w:fldChar w:fldCharType="separate"/>
        </w:r>
        <w:r>
          <w:rPr>
            <w:noProof/>
            <w:webHidden/>
          </w:rPr>
          <w:t>6</w:t>
        </w:r>
        <w:r>
          <w:rPr>
            <w:noProof/>
            <w:webHidden/>
          </w:rPr>
          <w:fldChar w:fldCharType="end"/>
        </w:r>
      </w:hyperlink>
    </w:p>
    <w:p w14:paraId="5244F7EA" w14:textId="338FDF54" w:rsidR="00521F3E" w:rsidRDefault="00521F3E">
      <w:pPr>
        <w:pStyle w:val="TM2"/>
        <w:rPr>
          <w:rFonts w:asciiTheme="minorHAnsi" w:eastAsiaTheme="minorEastAsia" w:hAnsiTheme="minorHAnsi" w:cstheme="minorBidi"/>
          <w:noProof/>
          <w:szCs w:val="22"/>
          <w:lang w:val="fr-CA" w:eastAsia="fr-CA"/>
        </w:rPr>
      </w:pPr>
      <w:hyperlink w:anchor="_Toc40889556" w:history="1">
        <w:r w:rsidRPr="0063553F">
          <w:rPr>
            <w:rStyle w:val="Lienhypertexte"/>
            <w:noProof/>
          </w:rPr>
          <w:t>Appendix B – Hints</w:t>
        </w:r>
        <w:r>
          <w:rPr>
            <w:noProof/>
            <w:webHidden/>
          </w:rPr>
          <w:tab/>
        </w:r>
        <w:r>
          <w:rPr>
            <w:noProof/>
            <w:webHidden/>
          </w:rPr>
          <w:fldChar w:fldCharType="begin"/>
        </w:r>
        <w:r>
          <w:rPr>
            <w:noProof/>
            <w:webHidden/>
          </w:rPr>
          <w:instrText xml:space="preserve"> PAGEREF _Toc40889556 \h </w:instrText>
        </w:r>
        <w:r>
          <w:rPr>
            <w:noProof/>
            <w:webHidden/>
          </w:rPr>
        </w:r>
        <w:r>
          <w:rPr>
            <w:noProof/>
            <w:webHidden/>
          </w:rPr>
          <w:fldChar w:fldCharType="separate"/>
        </w:r>
        <w:r>
          <w:rPr>
            <w:noProof/>
            <w:webHidden/>
          </w:rPr>
          <w:t>8</w:t>
        </w:r>
        <w:r>
          <w:rPr>
            <w:noProof/>
            <w:webHidden/>
          </w:rPr>
          <w:fldChar w:fldCharType="end"/>
        </w:r>
      </w:hyperlink>
    </w:p>
    <w:p w14:paraId="3AE7A9F8" w14:textId="275CADD3" w:rsidR="00521F3E" w:rsidRDefault="00521F3E">
      <w:pPr>
        <w:pStyle w:val="TM2"/>
        <w:rPr>
          <w:rFonts w:asciiTheme="minorHAnsi" w:eastAsiaTheme="minorEastAsia" w:hAnsiTheme="minorHAnsi" w:cstheme="minorBidi"/>
          <w:noProof/>
          <w:szCs w:val="22"/>
          <w:lang w:val="fr-CA" w:eastAsia="fr-CA"/>
        </w:rPr>
      </w:pPr>
      <w:hyperlink w:anchor="_Toc40889557" w:history="1">
        <w:r w:rsidRPr="0063553F">
          <w:rPr>
            <w:rStyle w:val="Lienhypertexte"/>
            <w:noProof/>
          </w:rPr>
          <w:t>Appendix C – Solutions</w:t>
        </w:r>
        <w:r>
          <w:rPr>
            <w:noProof/>
            <w:webHidden/>
          </w:rPr>
          <w:tab/>
        </w:r>
        <w:r>
          <w:rPr>
            <w:noProof/>
            <w:webHidden/>
          </w:rPr>
          <w:fldChar w:fldCharType="begin"/>
        </w:r>
        <w:r>
          <w:rPr>
            <w:noProof/>
            <w:webHidden/>
          </w:rPr>
          <w:instrText xml:space="preserve"> PAGEREF _Toc40889557 \h </w:instrText>
        </w:r>
        <w:r>
          <w:rPr>
            <w:noProof/>
            <w:webHidden/>
          </w:rPr>
        </w:r>
        <w:r>
          <w:rPr>
            <w:noProof/>
            <w:webHidden/>
          </w:rPr>
          <w:fldChar w:fldCharType="separate"/>
        </w:r>
        <w:r>
          <w:rPr>
            <w:noProof/>
            <w:webHidden/>
          </w:rPr>
          <w:t>9</w:t>
        </w:r>
        <w:r>
          <w:rPr>
            <w:noProof/>
            <w:webHidden/>
          </w:rPr>
          <w:fldChar w:fldCharType="end"/>
        </w:r>
      </w:hyperlink>
    </w:p>
    <w:p w14:paraId="64706064" w14:textId="2B9A7EE4" w:rsidR="00521F3E" w:rsidRDefault="00521F3E">
      <w:pPr>
        <w:pStyle w:val="TM2"/>
        <w:rPr>
          <w:rFonts w:asciiTheme="minorHAnsi" w:eastAsiaTheme="minorEastAsia" w:hAnsiTheme="minorHAnsi" w:cstheme="minorBidi"/>
          <w:noProof/>
          <w:szCs w:val="22"/>
          <w:lang w:val="fr-CA" w:eastAsia="fr-CA"/>
        </w:rPr>
      </w:pPr>
      <w:hyperlink w:anchor="_Toc40889558" w:history="1">
        <w:r w:rsidRPr="0063553F">
          <w:rPr>
            <w:rStyle w:val="Lienhypertexte"/>
            <w:noProof/>
          </w:rPr>
          <w:t>Clear Vision</w:t>
        </w:r>
        <w:r>
          <w:rPr>
            <w:noProof/>
            <w:webHidden/>
          </w:rPr>
          <w:tab/>
        </w:r>
        <w:r>
          <w:rPr>
            <w:noProof/>
            <w:webHidden/>
          </w:rPr>
          <w:fldChar w:fldCharType="begin"/>
        </w:r>
        <w:r>
          <w:rPr>
            <w:noProof/>
            <w:webHidden/>
          </w:rPr>
          <w:instrText xml:space="preserve"> PAGEREF _Toc40889558 \h </w:instrText>
        </w:r>
        <w:r>
          <w:rPr>
            <w:noProof/>
            <w:webHidden/>
          </w:rPr>
        </w:r>
        <w:r>
          <w:rPr>
            <w:noProof/>
            <w:webHidden/>
          </w:rPr>
          <w:fldChar w:fldCharType="separate"/>
        </w:r>
        <w:r>
          <w:rPr>
            <w:noProof/>
            <w:webHidden/>
          </w:rPr>
          <w:t>10</w:t>
        </w:r>
        <w:r>
          <w:rPr>
            <w:noProof/>
            <w:webHidden/>
          </w:rPr>
          <w:fldChar w:fldCharType="end"/>
        </w:r>
      </w:hyperlink>
    </w:p>
    <w:p w14:paraId="462EB93D" w14:textId="5A2BB573" w:rsidR="00521F3E" w:rsidRDefault="00521F3E">
      <w:pPr>
        <w:pStyle w:val="TM2"/>
        <w:rPr>
          <w:rFonts w:asciiTheme="minorHAnsi" w:eastAsiaTheme="minorEastAsia" w:hAnsiTheme="minorHAnsi" w:cstheme="minorBidi"/>
          <w:noProof/>
          <w:szCs w:val="22"/>
          <w:lang w:val="fr-CA" w:eastAsia="fr-CA"/>
        </w:rPr>
      </w:pPr>
      <w:hyperlink w:anchor="_Toc40889559" w:history="1">
        <w:r w:rsidRPr="0063553F">
          <w:rPr>
            <w:rStyle w:val="Lienhypertexte"/>
            <w:noProof/>
          </w:rPr>
          <w:t>Appendix A – Clear Vision Tasks</w:t>
        </w:r>
        <w:r>
          <w:rPr>
            <w:noProof/>
            <w:webHidden/>
          </w:rPr>
          <w:tab/>
        </w:r>
        <w:r>
          <w:rPr>
            <w:noProof/>
            <w:webHidden/>
          </w:rPr>
          <w:fldChar w:fldCharType="begin"/>
        </w:r>
        <w:r>
          <w:rPr>
            <w:noProof/>
            <w:webHidden/>
          </w:rPr>
          <w:instrText xml:space="preserve"> PAGEREF _Toc40889559 \h </w:instrText>
        </w:r>
        <w:r>
          <w:rPr>
            <w:noProof/>
            <w:webHidden/>
          </w:rPr>
        </w:r>
        <w:r>
          <w:rPr>
            <w:noProof/>
            <w:webHidden/>
          </w:rPr>
          <w:fldChar w:fldCharType="separate"/>
        </w:r>
        <w:r>
          <w:rPr>
            <w:noProof/>
            <w:webHidden/>
          </w:rPr>
          <w:t>11</w:t>
        </w:r>
        <w:r>
          <w:rPr>
            <w:noProof/>
            <w:webHidden/>
          </w:rPr>
          <w:fldChar w:fldCharType="end"/>
        </w:r>
      </w:hyperlink>
    </w:p>
    <w:p w14:paraId="09853BFF" w14:textId="5CAF8ED3" w:rsidR="00521F3E" w:rsidRDefault="00521F3E">
      <w:pPr>
        <w:pStyle w:val="TM2"/>
        <w:rPr>
          <w:rFonts w:asciiTheme="minorHAnsi" w:eastAsiaTheme="minorEastAsia" w:hAnsiTheme="minorHAnsi" w:cstheme="minorBidi"/>
          <w:noProof/>
          <w:szCs w:val="22"/>
          <w:lang w:val="fr-CA" w:eastAsia="fr-CA"/>
        </w:rPr>
      </w:pPr>
      <w:hyperlink w:anchor="_Toc40889560" w:history="1">
        <w:r w:rsidRPr="0063553F">
          <w:rPr>
            <w:rStyle w:val="Lienhypertexte"/>
            <w:noProof/>
          </w:rPr>
          <w:t>Appendix B – Selected Answers</w:t>
        </w:r>
        <w:r>
          <w:rPr>
            <w:noProof/>
            <w:webHidden/>
          </w:rPr>
          <w:tab/>
        </w:r>
        <w:r>
          <w:rPr>
            <w:noProof/>
            <w:webHidden/>
          </w:rPr>
          <w:fldChar w:fldCharType="begin"/>
        </w:r>
        <w:r>
          <w:rPr>
            <w:noProof/>
            <w:webHidden/>
          </w:rPr>
          <w:instrText xml:space="preserve"> PAGEREF _Toc40889560 \h </w:instrText>
        </w:r>
        <w:r>
          <w:rPr>
            <w:noProof/>
            <w:webHidden/>
          </w:rPr>
        </w:r>
        <w:r>
          <w:rPr>
            <w:noProof/>
            <w:webHidden/>
          </w:rPr>
          <w:fldChar w:fldCharType="separate"/>
        </w:r>
        <w:r>
          <w:rPr>
            <w:noProof/>
            <w:webHidden/>
          </w:rPr>
          <w:t>15</w:t>
        </w:r>
        <w:r>
          <w:rPr>
            <w:noProof/>
            <w:webHidden/>
          </w:rPr>
          <w:fldChar w:fldCharType="end"/>
        </w:r>
      </w:hyperlink>
    </w:p>
    <w:p w14:paraId="575B4927" w14:textId="68DF310E" w:rsidR="00521F3E" w:rsidRDefault="00521F3E">
      <w:pPr>
        <w:pStyle w:val="TM2"/>
        <w:rPr>
          <w:rFonts w:asciiTheme="minorHAnsi" w:eastAsiaTheme="minorEastAsia" w:hAnsiTheme="minorHAnsi" w:cstheme="minorBidi"/>
          <w:noProof/>
          <w:szCs w:val="22"/>
          <w:lang w:val="fr-CA" w:eastAsia="fr-CA"/>
        </w:rPr>
      </w:pPr>
      <w:hyperlink w:anchor="_Toc40889561" w:history="1">
        <w:r w:rsidRPr="0063553F">
          <w:rPr>
            <w:rStyle w:val="Lienhypertexte"/>
            <w:noProof/>
          </w:rPr>
          <w:t>Poetry as Inspiration</w:t>
        </w:r>
        <w:r>
          <w:rPr>
            <w:noProof/>
            <w:webHidden/>
          </w:rPr>
          <w:tab/>
        </w:r>
        <w:r>
          <w:rPr>
            <w:noProof/>
            <w:webHidden/>
          </w:rPr>
          <w:fldChar w:fldCharType="begin"/>
        </w:r>
        <w:r>
          <w:rPr>
            <w:noProof/>
            <w:webHidden/>
          </w:rPr>
          <w:instrText xml:space="preserve"> PAGEREF _Toc40889561 \h </w:instrText>
        </w:r>
        <w:r>
          <w:rPr>
            <w:noProof/>
            <w:webHidden/>
          </w:rPr>
        </w:r>
        <w:r>
          <w:rPr>
            <w:noProof/>
            <w:webHidden/>
          </w:rPr>
          <w:fldChar w:fldCharType="separate"/>
        </w:r>
        <w:r>
          <w:rPr>
            <w:noProof/>
            <w:webHidden/>
          </w:rPr>
          <w:t>17</w:t>
        </w:r>
        <w:r>
          <w:rPr>
            <w:noProof/>
            <w:webHidden/>
          </w:rPr>
          <w:fldChar w:fldCharType="end"/>
        </w:r>
      </w:hyperlink>
    </w:p>
    <w:p w14:paraId="64123AC0" w14:textId="4139D0BC" w:rsidR="00521F3E" w:rsidRDefault="00521F3E">
      <w:pPr>
        <w:pStyle w:val="TM2"/>
        <w:rPr>
          <w:rFonts w:asciiTheme="minorHAnsi" w:eastAsiaTheme="minorEastAsia" w:hAnsiTheme="minorHAnsi" w:cstheme="minorBidi"/>
          <w:noProof/>
          <w:szCs w:val="22"/>
          <w:lang w:val="fr-CA" w:eastAsia="fr-CA"/>
        </w:rPr>
      </w:pPr>
      <w:hyperlink w:anchor="_Toc40889562" w:history="1">
        <w:r w:rsidRPr="0063553F">
          <w:rPr>
            <w:rStyle w:val="Lienhypertexte"/>
            <w:noProof/>
          </w:rPr>
          <w:t>https://www.youtube.com/watch?v=qyDEEQoVqjY</w:t>
        </w:r>
        <w:r>
          <w:rPr>
            <w:noProof/>
            <w:webHidden/>
          </w:rPr>
          <w:tab/>
        </w:r>
        <w:r>
          <w:rPr>
            <w:noProof/>
            <w:webHidden/>
          </w:rPr>
          <w:fldChar w:fldCharType="begin"/>
        </w:r>
        <w:r>
          <w:rPr>
            <w:noProof/>
            <w:webHidden/>
          </w:rPr>
          <w:instrText xml:space="preserve"> PAGEREF _Toc40889562 \h </w:instrText>
        </w:r>
        <w:r>
          <w:rPr>
            <w:noProof/>
            <w:webHidden/>
          </w:rPr>
        </w:r>
        <w:r>
          <w:rPr>
            <w:noProof/>
            <w:webHidden/>
          </w:rPr>
          <w:fldChar w:fldCharType="separate"/>
        </w:r>
        <w:r>
          <w:rPr>
            <w:noProof/>
            <w:webHidden/>
          </w:rPr>
          <w:t>20</w:t>
        </w:r>
        <w:r>
          <w:rPr>
            <w:noProof/>
            <w:webHidden/>
          </w:rPr>
          <w:fldChar w:fldCharType="end"/>
        </w:r>
      </w:hyperlink>
    </w:p>
    <w:p w14:paraId="2A64D2EF" w14:textId="175CB4B9" w:rsidR="00521F3E" w:rsidRDefault="00521F3E">
      <w:pPr>
        <w:pStyle w:val="TM2"/>
        <w:rPr>
          <w:rFonts w:asciiTheme="minorHAnsi" w:eastAsiaTheme="minorEastAsia" w:hAnsiTheme="minorHAnsi" w:cstheme="minorBidi"/>
          <w:noProof/>
          <w:szCs w:val="22"/>
          <w:lang w:val="fr-CA" w:eastAsia="fr-CA"/>
        </w:rPr>
      </w:pPr>
      <w:hyperlink w:anchor="_Toc40889563" w:history="1">
        <w:r w:rsidRPr="0063553F">
          <w:rPr>
            <w:rStyle w:val="Lienhypertexte"/>
            <w:noProof/>
          </w:rPr>
          <w:t>1760-1791 – Pontiac’s Revolt</w:t>
        </w:r>
        <w:r>
          <w:rPr>
            <w:noProof/>
            <w:webHidden/>
          </w:rPr>
          <w:tab/>
        </w:r>
        <w:r>
          <w:rPr>
            <w:noProof/>
            <w:webHidden/>
          </w:rPr>
          <w:fldChar w:fldCharType="begin"/>
        </w:r>
        <w:r>
          <w:rPr>
            <w:noProof/>
            <w:webHidden/>
          </w:rPr>
          <w:instrText xml:space="preserve"> PAGEREF _Toc40889563 \h </w:instrText>
        </w:r>
        <w:r>
          <w:rPr>
            <w:noProof/>
            <w:webHidden/>
          </w:rPr>
        </w:r>
        <w:r>
          <w:rPr>
            <w:noProof/>
            <w:webHidden/>
          </w:rPr>
          <w:fldChar w:fldCharType="separate"/>
        </w:r>
        <w:r>
          <w:rPr>
            <w:noProof/>
            <w:webHidden/>
          </w:rPr>
          <w:t>24</w:t>
        </w:r>
        <w:r>
          <w:rPr>
            <w:noProof/>
            <w:webHidden/>
          </w:rPr>
          <w:fldChar w:fldCharType="end"/>
        </w:r>
      </w:hyperlink>
    </w:p>
    <w:p w14:paraId="78FCE5F9" w14:textId="6611FEA2" w:rsidR="00521F3E" w:rsidRDefault="00521F3E">
      <w:pPr>
        <w:pStyle w:val="TM2"/>
        <w:rPr>
          <w:rFonts w:asciiTheme="minorHAnsi" w:eastAsiaTheme="minorEastAsia" w:hAnsiTheme="minorHAnsi" w:cstheme="minorBidi"/>
          <w:noProof/>
          <w:szCs w:val="22"/>
          <w:lang w:val="fr-CA" w:eastAsia="fr-CA"/>
        </w:rPr>
      </w:pPr>
      <w:hyperlink w:anchor="_Toc40889564" w:history="1">
        <w:r w:rsidRPr="0063553F">
          <w:rPr>
            <w:rStyle w:val="Lienhypertexte"/>
            <w:noProof/>
          </w:rPr>
          <w:t xml:space="preserve">Appendix 1 – </w:t>
        </w:r>
        <w:r w:rsidRPr="0063553F">
          <w:rPr>
            <w:rStyle w:val="Lienhypertexte"/>
            <w:noProof/>
            <w:lang w:val="en-US"/>
          </w:rPr>
          <w:t>Identify Differences (divergence)</w:t>
        </w:r>
        <w:r>
          <w:rPr>
            <w:noProof/>
            <w:webHidden/>
          </w:rPr>
          <w:tab/>
        </w:r>
        <w:r>
          <w:rPr>
            <w:noProof/>
            <w:webHidden/>
          </w:rPr>
          <w:fldChar w:fldCharType="begin"/>
        </w:r>
        <w:r>
          <w:rPr>
            <w:noProof/>
            <w:webHidden/>
          </w:rPr>
          <w:instrText xml:space="preserve"> PAGEREF _Toc40889564 \h </w:instrText>
        </w:r>
        <w:r>
          <w:rPr>
            <w:noProof/>
            <w:webHidden/>
          </w:rPr>
        </w:r>
        <w:r>
          <w:rPr>
            <w:noProof/>
            <w:webHidden/>
          </w:rPr>
          <w:fldChar w:fldCharType="separate"/>
        </w:r>
        <w:r>
          <w:rPr>
            <w:noProof/>
            <w:webHidden/>
          </w:rPr>
          <w:t>25</w:t>
        </w:r>
        <w:r>
          <w:rPr>
            <w:noProof/>
            <w:webHidden/>
          </w:rPr>
          <w:fldChar w:fldCharType="end"/>
        </w:r>
      </w:hyperlink>
    </w:p>
    <w:p w14:paraId="190F88C8" w14:textId="02F0F011" w:rsidR="00521F3E" w:rsidRDefault="00521F3E">
      <w:pPr>
        <w:pStyle w:val="TM2"/>
        <w:rPr>
          <w:rFonts w:asciiTheme="minorHAnsi" w:eastAsiaTheme="minorEastAsia" w:hAnsiTheme="minorHAnsi" w:cstheme="minorBidi"/>
          <w:noProof/>
          <w:szCs w:val="22"/>
          <w:lang w:val="fr-CA" w:eastAsia="fr-CA"/>
        </w:rPr>
      </w:pPr>
      <w:hyperlink w:anchor="_Toc40889565" w:history="1">
        <w:r w:rsidRPr="0063553F">
          <w:rPr>
            <w:rStyle w:val="Lienhypertexte"/>
            <w:noProof/>
          </w:rPr>
          <w:t>Appendix 2 – Answer Key</w:t>
        </w:r>
        <w:r>
          <w:rPr>
            <w:noProof/>
            <w:webHidden/>
          </w:rPr>
          <w:tab/>
        </w:r>
        <w:r>
          <w:rPr>
            <w:noProof/>
            <w:webHidden/>
          </w:rPr>
          <w:fldChar w:fldCharType="begin"/>
        </w:r>
        <w:r>
          <w:rPr>
            <w:noProof/>
            <w:webHidden/>
          </w:rPr>
          <w:instrText xml:space="preserve"> PAGEREF _Toc40889565 \h </w:instrText>
        </w:r>
        <w:r>
          <w:rPr>
            <w:noProof/>
            <w:webHidden/>
          </w:rPr>
        </w:r>
        <w:r>
          <w:rPr>
            <w:noProof/>
            <w:webHidden/>
          </w:rPr>
          <w:fldChar w:fldCharType="separate"/>
        </w:r>
        <w:r>
          <w:rPr>
            <w:noProof/>
            <w:webHidden/>
          </w:rPr>
          <w:t>27</w:t>
        </w:r>
        <w:r>
          <w:rPr>
            <w:noProof/>
            <w:webHidden/>
          </w:rPr>
          <w:fldChar w:fldCharType="end"/>
        </w:r>
      </w:hyperlink>
    </w:p>
    <w:p w14:paraId="402686C7" w14:textId="7315AE43" w:rsidR="00DF4403" w:rsidRDefault="00731F64" w:rsidP="00B60F6E">
      <w:pPr>
        <w:pStyle w:val="TM3"/>
        <w:rPr>
          <w:noProof/>
        </w:rPr>
      </w:pPr>
      <w:r>
        <w:rPr>
          <w:noProof/>
        </w:rPr>
        <w:fldChar w:fldCharType="end"/>
      </w:r>
    </w:p>
    <w:p w14:paraId="15AF99E7" w14:textId="77777777" w:rsidR="00DB6C4E" w:rsidRDefault="00DB6C4E" w:rsidP="00DB6C4E">
      <w:pPr>
        <w:rPr>
          <w:lang w:val="fr-FR"/>
        </w:rPr>
      </w:pPr>
    </w:p>
    <w:p w14:paraId="173FC790" w14:textId="59B9199B" w:rsidR="00DB6C4E" w:rsidRPr="00DB6C4E" w:rsidRDefault="00DB6C4E" w:rsidP="00DB6C4E">
      <w:pPr>
        <w:rPr>
          <w:lang w:val="fr-FR"/>
        </w:rPr>
        <w:sectPr w:rsidR="00DB6C4E" w:rsidRPr="00DB6C4E" w:rsidSect="003D4077">
          <w:footerReference w:type="even" r:id="rId12"/>
          <w:pgSz w:w="12240" w:h="15840" w:code="1"/>
          <w:pgMar w:top="720" w:right="1080" w:bottom="1440" w:left="1080" w:header="0" w:footer="706" w:gutter="0"/>
          <w:cols w:space="708"/>
          <w:docGrid w:linePitch="360"/>
        </w:sectPr>
      </w:pPr>
      <w:r>
        <w:rPr>
          <w:noProof/>
        </w:rPr>
        <w:drawing>
          <wp:anchor distT="0" distB="0" distL="114300" distR="114300" simplePos="0" relativeHeight="251658241" behindDoc="1" locked="0" layoutInCell="1" allowOverlap="1" wp14:anchorId="2D1836A3" wp14:editId="7FCE35B3">
            <wp:simplePos x="0" y="0"/>
            <wp:positionH relativeFrom="page">
              <wp:align>left</wp:align>
            </wp:positionH>
            <wp:positionV relativeFrom="bottomMargin">
              <wp:align>top</wp:align>
            </wp:positionV>
            <wp:extent cx="7808976" cy="914400"/>
            <wp:effectExtent l="0" t="0" r="0" b="0"/>
            <wp:wrapNone/>
            <wp:docPr id="22" name="Image 22" descr="Votre gouvernement, le gouvernement du Québec."/>
            <wp:cNvGraphicFramePr/>
            <a:graphic xmlns:a="http://schemas.openxmlformats.org/drawingml/2006/main">
              <a:graphicData uri="http://schemas.openxmlformats.org/drawingml/2006/picture">
                <pic:pic xmlns:pic="http://schemas.openxmlformats.org/drawingml/2006/picture">
                  <pic:nvPicPr>
                    <pic:cNvPr id="22" name="Image 22" descr="Votre gouvernement, le gouvernement du Québec."/>
                    <pic:cNvPicPr/>
                  </pic:nvPicPr>
                  <pic:blipFill>
                    <a:blip r:embed="rId13">
                      <a:extLst>
                        <a:ext uri="{28A0092B-C50C-407E-A947-70E740481C1C}">
                          <a14:useLocalDpi xmlns:a14="http://schemas.microsoft.com/office/drawing/2010/main" val="0"/>
                        </a:ext>
                      </a:extLst>
                    </a:blip>
                    <a:stretch>
                      <a:fillRect/>
                    </a:stretch>
                  </pic:blipFill>
                  <pic:spPr bwMode="auto">
                    <a:xfrm>
                      <a:off x="0" y="0"/>
                      <a:ext cx="780897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0AF8B" w14:textId="5721CE4B" w:rsidR="00FC5C78" w:rsidRPr="00671DEB" w:rsidRDefault="00FC5C78" w:rsidP="004E56A8">
      <w:pPr>
        <w:pStyle w:val="Matire-Premirepage"/>
      </w:pPr>
      <w:bookmarkStart w:id="2" w:name="_Toc39427853"/>
      <w:r w:rsidRPr="00671DEB">
        <w:lastRenderedPageBreak/>
        <w:t>English Language Arts</w:t>
      </w:r>
    </w:p>
    <w:p w14:paraId="33972C33" w14:textId="7FCFEE3D" w:rsidR="00DE3E8D" w:rsidRDefault="00640A06" w:rsidP="00614DCA">
      <w:pPr>
        <w:pStyle w:val="Titredelactivit"/>
      </w:pPr>
      <w:bookmarkStart w:id="3" w:name="_Toc40889552"/>
      <w:bookmarkEnd w:id="2"/>
      <w:r w:rsidRPr="00614DCA">
        <w:t>Connecting</w:t>
      </w:r>
      <w:r>
        <w:t xml:space="preserve"> Through Poetry</w:t>
      </w:r>
      <w:bookmarkEnd w:id="3"/>
    </w:p>
    <w:p w14:paraId="6C1DFFF4" w14:textId="0DCD26A9" w:rsidR="00DE3E8D" w:rsidRDefault="00DE3E8D" w:rsidP="00A203FB">
      <w:pPr>
        <w:pStyle w:val="Consigne-Texte"/>
      </w:pPr>
      <w:r w:rsidRPr="00143D70">
        <w:t xml:space="preserve">Whenever we read, listen to, or view anything we can enhance our appreciation and deepen our understanding of it by making connections. Today we’ll do this after listening to a poem in a video you may have seen on social media lately. It’s called </w:t>
      </w:r>
      <w:r>
        <w:t>“</w:t>
      </w:r>
      <w:r w:rsidRPr="000558BB">
        <w:rPr>
          <w:iCs/>
        </w:rPr>
        <w:t>The Great Realisation”.</w:t>
      </w:r>
    </w:p>
    <w:p w14:paraId="1D766439" w14:textId="77777777" w:rsidR="00DE3E8D" w:rsidRPr="00931B13" w:rsidRDefault="00DE3E8D" w:rsidP="003E43B3">
      <w:pPr>
        <w:pStyle w:val="Consigne-Texte"/>
      </w:pPr>
      <w:r w:rsidRPr="00931B13">
        <w:t>Instructions</w:t>
      </w:r>
    </w:p>
    <w:p w14:paraId="61EFA763" w14:textId="03C06D6B" w:rsidR="00DE3E8D" w:rsidRPr="00143D70" w:rsidRDefault="00DE3E8D" w:rsidP="00023E59">
      <w:pPr>
        <w:pStyle w:val="Liste"/>
        <w:rPr>
          <w:color w:val="000000"/>
        </w:rPr>
      </w:pPr>
      <w:r w:rsidRPr="00143D70">
        <w:t xml:space="preserve">Head </w:t>
      </w:r>
      <w:r>
        <w:t xml:space="preserve">over </w:t>
      </w:r>
      <w:r w:rsidRPr="00143D70">
        <w:t xml:space="preserve">to </w:t>
      </w:r>
      <w:hyperlink r:id="rId14">
        <w:r w:rsidRPr="00143D70">
          <w:rPr>
            <w:color w:val="1155CC"/>
            <w:u w:val="single"/>
          </w:rPr>
          <w:t>http://www.probablytomfoolery.com/</w:t>
        </w:r>
      </w:hyperlink>
      <w:r w:rsidRPr="00143D70">
        <w:t xml:space="preserve"> and prepare to watch the video titled </w:t>
      </w:r>
      <w:r w:rsidRPr="001659F3">
        <w:t>“</w:t>
      </w:r>
      <w:r w:rsidRPr="000558BB">
        <w:rPr>
          <w:bCs/>
        </w:rPr>
        <w:t>The Great Realisation”</w:t>
      </w:r>
      <w:r w:rsidRPr="001659F3">
        <w:rPr>
          <w:bCs/>
        </w:rPr>
        <w:t>.</w:t>
      </w:r>
      <w:r w:rsidRPr="00143D70">
        <w:t xml:space="preserve"> It’s only four minutes </w:t>
      </w:r>
      <w:r>
        <w:t xml:space="preserve">long </w:t>
      </w:r>
      <w:r w:rsidRPr="00143D70">
        <w:t>so it’s easy to watch more than once</w:t>
      </w:r>
    </w:p>
    <w:p w14:paraId="41F56226" w14:textId="74E2DACC" w:rsidR="00DE3E8D" w:rsidRPr="00143D70" w:rsidRDefault="00DE3E8D" w:rsidP="00023E59">
      <w:pPr>
        <w:pStyle w:val="Liste"/>
        <w:rPr>
          <w:color w:val="000000"/>
        </w:rPr>
      </w:pPr>
      <w:r w:rsidRPr="00143D70">
        <w:t>For your first viewing just see what sort of impression the poem makes on you. Did you like it? What did it make you think? What did it make you feel? How would you describe the poem and video in one or two words to someone who hasn’t seen it?</w:t>
      </w:r>
    </w:p>
    <w:p w14:paraId="7DC315D5" w14:textId="77777777" w:rsidR="00DE3E8D" w:rsidRPr="00143D70" w:rsidRDefault="00DE3E8D" w:rsidP="00023E59">
      <w:pPr>
        <w:pStyle w:val="Liste"/>
      </w:pPr>
      <w:r w:rsidRPr="00143D70">
        <w:t xml:space="preserve">For your second viewing think about </w:t>
      </w:r>
      <w:r w:rsidRPr="000558BB">
        <w:t>making connections</w:t>
      </w:r>
      <w:r w:rsidRPr="00143D70">
        <w:t>. Here are a series of questions you can use to get you thinking:</w:t>
      </w:r>
    </w:p>
    <w:p w14:paraId="402977E7" w14:textId="37847FCB" w:rsidR="00DE3E8D" w:rsidRPr="000A2783" w:rsidRDefault="00DE3E8D" w:rsidP="007F4E21">
      <w:pPr>
        <w:pStyle w:val="consignepuceniv2"/>
        <w:rPr>
          <w:lang w:val="en-CA"/>
        </w:rPr>
      </w:pPr>
      <w:r w:rsidRPr="000A2783">
        <w:rPr>
          <w:lang w:val="en-CA"/>
        </w:rPr>
        <w:t>Can you personally relate to anything expressed in the poem and video?</w:t>
      </w:r>
    </w:p>
    <w:p w14:paraId="11E9A593" w14:textId="1FAC1105" w:rsidR="00DE3E8D" w:rsidRPr="000A2783" w:rsidRDefault="00DE3E8D" w:rsidP="007F4E21">
      <w:pPr>
        <w:pStyle w:val="consignepuceniv2"/>
        <w:rPr>
          <w:lang w:val="en-CA"/>
        </w:rPr>
      </w:pPr>
      <w:r w:rsidRPr="000A2783">
        <w:rPr>
          <w:lang w:val="en-CA"/>
        </w:rPr>
        <w:t>How did you feel about life before the shutdown?</w:t>
      </w:r>
    </w:p>
    <w:p w14:paraId="4B81A4E9" w14:textId="2715B952" w:rsidR="00DE3E8D" w:rsidRPr="000A2783" w:rsidRDefault="00DE3E8D" w:rsidP="007F4E21">
      <w:pPr>
        <w:pStyle w:val="consignepuceniv2"/>
        <w:rPr>
          <w:lang w:val="en-CA"/>
        </w:rPr>
      </w:pPr>
      <w:r w:rsidRPr="000A2783">
        <w:rPr>
          <w:lang w:val="en-CA"/>
        </w:rPr>
        <w:t>How do you feel during it?</w:t>
      </w:r>
    </w:p>
    <w:p w14:paraId="47A05470" w14:textId="077343BA" w:rsidR="00DE3E8D" w:rsidRPr="000A2783" w:rsidRDefault="00DE3E8D" w:rsidP="007F4E21">
      <w:pPr>
        <w:pStyle w:val="consignepuceniv2"/>
        <w:rPr>
          <w:lang w:val="en-CA"/>
        </w:rPr>
      </w:pPr>
      <w:r w:rsidRPr="000A2783">
        <w:rPr>
          <w:lang w:val="en-CA"/>
        </w:rPr>
        <w:t>What do you imagine life will be like after it’s all over?</w:t>
      </w:r>
    </w:p>
    <w:p w14:paraId="6CD425B3" w14:textId="6BF9EE3D" w:rsidR="00DE3E8D" w:rsidRPr="00143D70" w:rsidRDefault="00DE3E8D" w:rsidP="007F4E21">
      <w:pPr>
        <w:pStyle w:val="consignepuceniv2"/>
      </w:pPr>
      <w:r w:rsidRPr="000A2783">
        <w:rPr>
          <w:lang w:val="en-CA"/>
        </w:rPr>
        <w:t xml:space="preserve">Is any of what the poet expresses </w:t>
      </w:r>
      <w:proofErr w:type="gramStart"/>
      <w:r w:rsidRPr="000A2783">
        <w:rPr>
          <w:lang w:val="en-CA"/>
        </w:rPr>
        <w:t>similar to</w:t>
      </w:r>
      <w:proofErr w:type="gramEnd"/>
      <w:r w:rsidRPr="000A2783">
        <w:rPr>
          <w:lang w:val="en-CA"/>
        </w:rPr>
        <w:t xml:space="preserve"> your experiences, thoughts, and feelings. </w:t>
      </w:r>
      <w:r w:rsidRPr="00143D70">
        <w:t xml:space="preserve">How </w:t>
      </w:r>
      <w:proofErr w:type="spellStart"/>
      <w:r w:rsidRPr="00143D70">
        <w:t>so</w:t>
      </w:r>
      <w:proofErr w:type="spellEnd"/>
      <w:r w:rsidRPr="00143D70">
        <w:t>?</w:t>
      </w:r>
    </w:p>
    <w:p w14:paraId="21B73C24" w14:textId="77777777" w:rsidR="00DE3E8D" w:rsidRPr="000A2783" w:rsidRDefault="00DE3E8D" w:rsidP="007F4E21">
      <w:pPr>
        <w:pStyle w:val="consignepuceniv2"/>
        <w:rPr>
          <w:lang w:val="en-CA"/>
        </w:rPr>
      </w:pPr>
      <w:r w:rsidRPr="000A2783">
        <w:rPr>
          <w:lang w:val="en-CA"/>
        </w:rPr>
        <w:t>Does anything in this poem remind you of other things you’ve read about or watched or seen happening in the world? How are they connected? How are they similar or different?</w:t>
      </w:r>
    </w:p>
    <w:p w14:paraId="36C53CBF" w14:textId="66E55707" w:rsidR="00DE3E8D" w:rsidRPr="00E918A2" w:rsidRDefault="00DE3E8D" w:rsidP="00E918A2">
      <w:pPr>
        <w:pStyle w:val="Consigne-Texte"/>
      </w:pPr>
      <w:r w:rsidRPr="00143D70">
        <w:t>After thinking about these questions, put your thoughts and feelings into words. You can do this through discussion with family members and/or by writing. These processes force you to deepen and clarify your understanding of ideas, yours or someone else’s.</w:t>
      </w:r>
    </w:p>
    <w:p w14:paraId="00B8111A" w14:textId="4AF19B66" w:rsidR="00DE3E8D" w:rsidRPr="00E918A2" w:rsidRDefault="00DE3E8D" w:rsidP="00E918A2">
      <w:pPr>
        <w:pStyle w:val="Matriel-Titre"/>
      </w:pPr>
      <w:r>
        <w:t>Materials required</w:t>
      </w:r>
    </w:p>
    <w:p w14:paraId="3074D43C" w14:textId="77777777" w:rsidR="00210E05" w:rsidRPr="00210E05" w:rsidRDefault="00DE3E8D" w:rsidP="00210E05">
      <w:pPr>
        <w:pStyle w:val="Liste"/>
      </w:pPr>
      <w:r>
        <w:t>D</w:t>
      </w:r>
      <w:r w:rsidRPr="00FA11EA">
        <w:t>evice or other tools for writing</w:t>
      </w:r>
    </w:p>
    <w:p w14:paraId="25403BCA" w14:textId="5187289B" w:rsidR="0098280C" w:rsidRPr="0098280C" w:rsidRDefault="00DE3E8D" w:rsidP="0098280C">
      <w:pPr>
        <w:pStyle w:val="Liste"/>
        <w:spacing w:after="240"/>
        <w:rPr>
          <w:color w:val="000000"/>
        </w:rPr>
      </w:pPr>
      <w:r>
        <w:t>De</w:t>
      </w:r>
      <w:r w:rsidRPr="00143D70">
        <w:t xml:space="preserve">vice with </w:t>
      </w:r>
      <w:r>
        <w:t>I</w:t>
      </w:r>
      <w:r w:rsidRPr="00143D70">
        <w:t xml:space="preserve">nternet access </w:t>
      </w:r>
      <w:r>
        <w:t>for</w:t>
      </w:r>
      <w:r w:rsidRPr="00143D70">
        <w:t xml:space="preserve"> watch</w:t>
      </w:r>
      <w:r>
        <w:t>ing</w:t>
      </w:r>
      <w:r w:rsidRPr="00143D70">
        <w:t xml:space="preserve"> the video</w:t>
      </w:r>
    </w:p>
    <w:tbl>
      <w:tblPr>
        <w:tblW w:w="9782" w:type="dxa"/>
        <w:tblInd w:w="-357" w:type="dxa"/>
        <w:tblBorders>
          <w:top w:val="nil"/>
          <w:left w:val="nil"/>
          <w:bottom w:val="nil"/>
          <w:right w:val="nil"/>
          <w:insideH w:val="nil"/>
          <w:insideV w:val="nil"/>
        </w:tblBorders>
        <w:tblLayout w:type="fixed"/>
        <w:tblCellMar>
          <w:top w:w="357" w:type="dxa"/>
          <w:left w:w="357" w:type="dxa"/>
          <w:bottom w:w="357" w:type="dxa"/>
          <w:right w:w="357" w:type="dxa"/>
        </w:tblCellMar>
        <w:tblLook w:val="0400" w:firstRow="0" w:lastRow="0" w:firstColumn="0" w:lastColumn="0" w:noHBand="0" w:noVBand="1"/>
      </w:tblPr>
      <w:tblGrid>
        <w:gridCol w:w="9782"/>
      </w:tblGrid>
      <w:tr w:rsidR="009A47F2" w14:paraId="4BC7090D" w14:textId="77777777" w:rsidTr="00FC6B6C">
        <w:trPr>
          <w:trHeight w:val="2141"/>
        </w:trPr>
        <w:tc>
          <w:tcPr>
            <w:tcW w:w="9782" w:type="dxa"/>
            <w:shd w:val="clear" w:color="auto" w:fill="D9E2F3"/>
          </w:tcPr>
          <w:p w14:paraId="2C428C17" w14:textId="77777777" w:rsidR="00DE3E8D" w:rsidRPr="003E0B16" w:rsidRDefault="00DE3E8D" w:rsidP="003E0B16">
            <w:pPr>
              <w:pStyle w:val="Tableau-Informationauxparents"/>
              <w:rPr>
                <w:rFonts w:eastAsia="Arial Rounded"/>
              </w:rPr>
            </w:pPr>
            <w:r w:rsidRPr="003E0B16">
              <w:rPr>
                <w:rFonts w:eastAsia="Arial Rounded"/>
              </w:rPr>
              <w:t>Information for parents</w:t>
            </w:r>
          </w:p>
          <w:p w14:paraId="2BC682BF" w14:textId="238B2458" w:rsidR="00DE3E8D" w:rsidRDefault="00DE3E8D" w:rsidP="003E0B16">
            <w:pPr>
              <w:pStyle w:val="Tableau-texte"/>
            </w:pPr>
            <w:r>
              <w:t>Parents could</w:t>
            </w:r>
            <w:r w:rsidR="00CA1080">
              <w:t>:</w:t>
            </w:r>
          </w:p>
          <w:p w14:paraId="79929CEE" w14:textId="49F01D37" w:rsidR="00DE3E8D" w:rsidRPr="00DE3E8D" w:rsidRDefault="00DE3E8D" w:rsidP="003E0B16">
            <w:pPr>
              <w:pStyle w:val="Tableau-Liste"/>
              <w:rPr>
                <w:color w:val="000000"/>
              </w:rPr>
            </w:pPr>
            <w:r w:rsidRPr="00DE3E8D">
              <w:t>allow their child to talk with them about the poem and video while keeping the questions in mind. Talking helps students process their thoughts and feelings. It also helps them develop critical thinking about what they see, read, and learn</w:t>
            </w:r>
          </w:p>
          <w:p w14:paraId="089B6038" w14:textId="1B9DB2BB" w:rsidR="00DE3E8D" w:rsidRPr="00DE3E8D" w:rsidRDefault="00DE3E8D" w:rsidP="003E0B16">
            <w:pPr>
              <w:pStyle w:val="Tableau-Liste"/>
              <w:rPr>
                <w:color w:val="000000"/>
              </w:rPr>
            </w:pPr>
            <w:r w:rsidRPr="00DE3E8D">
              <w:t>offer to read what their child wrote for further discussion</w:t>
            </w:r>
          </w:p>
        </w:tc>
      </w:tr>
    </w:tbl>
    <w:p w14:paraId="7DA042EC" w14:textId="2213DE98" w:rsidR="00B10E9B" w:rsidRPr="000A2783" w:rsidRDefault="00B10E9B" w:rsidP="00B10E9B">
      <w:pPr>
        <w:pStyle w:val="Matire-Premirepage"/>
        <w:rPr>
          <w:lang w:val="fr-CA"/>
        </w:rPr>
      </w:pPr>
      <w:r w:rsidRPr="000A2783">
        <w:rPr>
          <w:lang w:val="fr-CA"/>
        </w:rPr>
        <w:lastRenderedPageBreak/>
        <w:t xml:space="preserve">French as a Second </w:t>
      </w:r>
      <w:proofErr w:type="spellStart"/>
      <w:r w:rsidRPr="000A2783">
        <w:rPr>
          <w:lang w:val="fr-CA"/>
        </w:rPr>
        <w:t>Language</w:t>
      </w:r>
      <w:proofErr w:type="spellEnd"/>
    </w:p>
    <w:p w14:paraId="736FC64B" w14:textId="77777777" w:rsidR="00DE3E8D" w:rsidRPr="001858CB" w:rsidRDefault="00DE3E8D" w:rsidP="00D3162F">
      <w:pPr>
        <w:pStyle w:val="Titredelactivit"/>
        <w:rPr>
          <w:lang w:val="fr-CA"/>
        </w:rPr>
      </w:pPr>
      <w:bookmarkStart w:id="4" w:name="_Toc40889553"/>
      <w:r w:rsidRPr="001858CB">
        <w:rPr>
          <w:lang w:val="fr-CA"/>
        </w:rPr>
        <w:t>Votre gomme est-elle biodégradable?</w:t>
      </w:r>
      <w:bookmarkEnd w:id="4"/>
    </w:p>
    <w:p w14:paraId="6BBD059C" w14:textId="38732E8D" w:rsidR="00DE3E8D" w:rsidRPr="00D3162F" w:rsidRDefault="00DE3E8D" w:rsidP="00D3162F">
      <w:pPr>
        <w:pStyle w:val="Consigne-Titre"/>
        <w:rPr>
          <w:lang w:val="fr-CA"/>
        </w:rPr>
      </w:pPr>
      <w:r w:rsidRPr="005B1EC6">
        <w:rPr>
          <w:lang w:val="fr-CA"/>
        </w:rPr>
        <w:t xml:space="preserve">Information for </w:t>
      </w:r>
      <w:proofErr w:type="spellStart"/>
      <w:r w:rsidRPr="005B1EC6">
        <w:rPr>
          <w:lang w:val="fr-CA"/>
        </w:rPr>
        <w:t>students</w:t>
      </w:r>
      <w:proofErr w:type="spellEnd"/>
    </w:p>
    <w:p w14:paraId="3CCD8F67" w14:textId="277B68AF" w:rsidR="00DE3E8D" w:rsidRPr="00701B9B" w:rsidRDefault="00DE3E8D" w:rsidP="00792AEF">
      <w:pPr>
        <w:pStyle w:val="Consigne-Texte"/>
        <w:rPr>
          <w:lang w:val="fr-CA"/>
        </w:rPr>
      </w:pPr>
      <w:r w:rsidRPr="000A2783">
        <w:rPr>
          <w:lang w:val="fr-CA"/>
        </w:rPr>
        <w:t xml:space="preserve">Objectif de l’activité : </w:t>
      </w:r>
      <w:r w:rsidR="00701B9B">
        <w:rPr>
          <w:lang w:val="fr-CA"/>
        </w:rPr>
        <w:t>c</w:t>
      </w:r>
      <w:r w:rsidRPr="000A2783">
        <w:rPr>
          <w:lang w:val="fr-CA"/>
        </w:rPr>
        <w:t xml:space="preserve">omprendre des textes vus et entendus en français. </w:t>
      </w:r>
      <w:r w:rsidRPr="00701B9B">
        <w:rPr>
          <w:lang w:val="fr-CA"/>
        </w:rPr>
        <w:t>(transcription disponible)</w:t>
      </w:r>
    </w:p>
    <w:p w14:paraId="5503C5FD" w14:textId="58B176D9" w:rsidR="00DE3E8D" w:rsidRPr="00BE4BFE" w:rsidRDefault="00DE3E8D" w:rsidP="00792AEF">
      <w:pPr>
        <w:pStyle w:val="Consigne-Texte"/>
        <w:rPr>
          <w:lang w:val="fr-CA"/>
        </w:rPr>
      </w:pPr>
      <w:r w:rsidRPr="00701B9B">
        <w:rPr>
          <w:lang w:val="fr-CA"/>
        </w:rPr>
        <w:t>Durée : 1 heure</w:t>
      </w:r>
    </w:p>
    <w:p w14:paraId="09F2EFEA" w14:textId="0E6CE287" w:rsidR="00DE3E8D" w:rsidRPr="00BE4BFE" w:rsidRDefault="00DE3E8D" w:rsidP="005E3C2F">
      <w:pPr>
        <w:pStyle w:val="Consigne-Texte"/>
        <w:rPr>
          <w:lang w:val="fr-CA"/>
        </w:rPr>
      </w:pPr>
      <w:r w:rsidRPr="00701B9B">
        <w:rPr>
          <w:lang w:val="fr-CA"/>
        </w:rPr>
        <w:t>Déroulement de l’activité :</w:t>
      </w:r>
    </w:p>
    <w:p w14:paraId="1037C566" w14:textId="6F29D4F8" w:rsidR="00DE3E8D" w:rsidRPr="00FA1246" w:rsidRDefault="00DE3E8D" w:rsidP="00FA1246">
      <w:pPr>
        <w:pStyle w:val="listeniv1numero"/>
      </w:pPr>
      <w:r>
        <w:t xml:space="preserve">Visionnez le documentaire en cliquant sur le lien suivant. Vous pouvez lire la transcription fournie, si </w:t>
      </w:r>
      <w:proofErr w:type="gramStart"/>
      <w:r>
        <w:t>nécessaire:</w:t>
      </w:r>
      <w:proofErr w:type="gramEnd"/>
    </w:p>
    <w:p w14:paraId="0197AD6F" w14:textId="7498765A" w:rsidR="00DE3E8D" w:rsidRPr="00363B57" w:rsidRDefault="005C3C49" w:rsidP="00DE3E8D">
      <w:pPr>
        <w:pStyle w:val="Paragraphedeliste"/>
        <w:numPr>
          <w:ilvl w:val="0"/>
          <w:numId w:val="0"/>
        </w:numPr>
        <w:spacing w:before="0" w:after="0" w:line="240" w:lineRule="auto"/>
      </w:pPr>
      <w:hyperlink r:id="rId15" w:history="1">
        <w:r w:rsidR="00DE3E8D" w:rsidRPr="006B7224">
          <w:rPr>
            <w:rStyle w:val="Lienhypertexte"/>
          </w:rPr>
          <w:t>https://apprendre.tv5monde.com/fr/exercices/b1-intermedi</w:t>
        </w:r>
        <w:bookmarkStart w:id="5" w:name="_Hlt40886046"/>
        <w:bookmarkStart w:id="6" w:name="_Hlt40886047"/>
        <w:r w:rsidR="00DE3E8D" w:rsidRPr="006B7224">
          <w:rPr>
            <w:rStyle w:val="Lienhypertexte"/>
          </w:rPr>
          <w:t>a</w:t>
        </w:r>
        <w:bookmarkEnd w:id="5"/>
        <w:bookmarkEnd w:id="6"/>
        <w:r w:rsidR="00DE3E8D" w:rsidRPr="006B7224">
          <w:rPr>
            <w:rStyle w:val="Lienhypertexte"/>
          </w:rPr>
          <w:t>ire/mexique-un-chewing-gum-biodegradable</w:t>
        </w:r>
      </w:hyperlink>
    </w:p>
    <w:p w14:paraId="1A8C7F51" w14:textId="0248DDD9" w:rsidR="00DE3E8D" w:rsidRPr="00792AEF" w:rsidRDefault="00DE3E8D" w:rsidP="00DE3E8D">
      <w:pPr>
        <w:pStyle w:val="listeniv1numero"/>
      </w:pPr>
      <w:r>
        <w:t>Répondez aux questions de compréhension et de vocabulaire. Les réponses sont fournies à la fin de chaque exercice</w:t>
      </w:r>
      <w:r w:rsidR="00056B16">
        <w:t>.</w:t>
      </w:r>
    </w:p>
    <w:p w14:paraId="771008E2" w14:textId="680C2C3D" w:rsidR="00DE3E8D" w:rsidRPr="00DE3E8D" w:rsidRDefault="00DE3E8D" w:rsidP="00792AEF">
      <w:pPr>
        <w:pStyle w:val="Consigne-Texte"/>
        <w:rPr>
          <w:lang w:val="fr-CA"/>
        </w:rPr>
      </w:pPr>
      <w:r w:rsidRPr="00C92EDF">
        <w:rPr>
          <w:b/>
          <w:bCs/>
          <w:lang w:val="fr-CA"/>
        </w:rPr>
        <w:t>Pour aller plus loin</w:t>
      </w:r>
      <w:r w:rsidRPr="00DE3E8D">
        <w:rPr>
          <w:lang w:val="fr-CA"/>
        </w:rPr>
        <w:t> </w:t>
      </w:r>
      <w:r w:rsidRPr="00DE3E8D">
        <w:rPr>
          <w:bCs/>
          <w:lang w:val="fr-CA"/>
        </w:rPr>
        <w:t>(3 heures)</w:t>
      </w:r>
    </w:p>
    <w:p w14:paraId="3839EF80" w14:textId="6E312768" w:rsidR="00DE3E8D" w:rsidRPr="00DE3E8D" w:rsidRDefault="00DE3E8D" w:rsidP="00792AEF">
      <w:pPr>
        <w:pStyle w:val="Consigne-Texte"/>
        <w:rPr>
          <w:lang w:val="fr-CA"/>
        </w:rPr>
      </w:pPr>
      <w:r w:rsidRPr="00DE3E8D">
        <w:rPr>
          <w:lang w:val="fr-CA"/>
        </w:rPr>
        <w:t>Écrivez un texte de 175 mots, dans lequel vous:</w:t>
      </w:r>
    </w:p>
    <w:p w14:paraId="21A5D81F" w14:textId="420B9474" w:rsidR="00DE3E8D" w:rsidRPr="00DD5029" w:rsidRDefault="004B5EBC" w:rsidP="00006958">
      <w:pPr>
        <w:pStyle w:val="listeniv1numero"/>
        <w:numPr>
          <w:ilvl w:val="0"/>
          <w:numId w:val="13"/>
        </w:numPr>
      </w:pPr>
      <w:r>
        <w:t>D</w:t>
      </w:r>
      <w:r w:rsidR="00DE3E8D" w:rsidRPr="00DD5029">
        <w:t xml:space="preserve">écrivez l’initiative prise par </w:t>
      </w:r>
      <w:proofErr w:type="spellStart"/>
      <w:r w:rsidR="00DE3E8D" w:rsidRPr="00DD5029">
        <w:t>Jesus</w:t>
      </w:r>
      <w:proofErr w:type="spellEnd"/>
      <w:r w:rsidR="00DE3E8D" w:rsidRPr="00DD5029">
        <w:t xml:space="preserve"> Manuel </w:t>
      </w:r>
      <w:proofErr w:type="spellStart"/>
      <w:r w:rsidR="00DE3E8D" w:rsidRPr="00DD5029">
        <w:t>Aldrete</w:t>
      </w:r>
      <w:proofErr w:type="spellEnd"/>
      <w:r w:rsidR="00056B16">
        <w:t> ;</w:t>
      </w:r>
    </w:p>
    <w:p w14:paraId="60AA03BB" w14:textId="578B19CA" w:rsidR="00DE3E8D" w:rsidRDefault="004315F7" w:rsidP="00006958">
      <w:pPr>
        <w:pStyle w:val="listeniv1numero"/>
        <w:numPr>
          <w:ilvl w:val="0"/>
          <w:numId w:val="13"/>
        </w:numPr>
      </w:pPr>
      <w:r>
        <w:t>E</w:t>
      </w:r>
      <w:r w:rsidR="00DE3E8D" w:rsidRPr="00DD5029">
        <w:t>xprimez ce que vous pensez de cette initiative et</w:t>
      </w:r>
      <w:r w:rsidR="00FD122B">
        <w:t xml:space="preserve"> e</w:t>
      </w:r>
      <w:r w:rsidR="00DE3E8D" w:rsidRPr="00DD5029">
        <w:t>xpliquez pourquoi vous pensez que c’est une initiative importante ou pas</w:t>
      </w:r>
      <w:r w:rsidR="00FD122B">
        <w:t>.</w:t>
      </w:r>
    </w:p>
    <w:p w14:paraId="755DF499" w14:textId="77777777" w:rsidR="00DE3E8D" w:rsidRPr="00B85349" w:rsidRDefault="00DE3E8D" w:rsidP="00740590">
      <w:pPr>
        <w:pStyle w:val="Matriel-Titre"/>
      </w:pPr>
      <w:r w:rsidRPr="00B85349">
        <w:rPr>
          <w:lang w:val="fr-CA"/>
        </w:rPr>
        <w:t xml:space="preserve">Materials </w:t>
      </w:r>
      <w:proofErr w:type="spellStart"/>
      <w:r w:rsidRPr="00B85349">
        <w:rPr>
          <w:lang w:val="fr-CA"/>
        </w:rPr>
        <w:t>required</w:t>
      </w:r>
      <w:proofErr w:type="spellEnd"/>
    </w:p>
    <w:p w14:paraId="307D7F5A" w14:textId="658A805D" w:rsidR="00DE3E8D" w:rsidRDefault="00DE3E8D" w:rsidP="006522DA">
      <w:pPr>
        <w:pStyle w:val="Liste"/>
      </w:pPr>
      <w:r>
        <w:rPr>
          <w:lang w:val="fr-FR"/>
        </w:rPr>
        <w:t xml:space="preserve">Accès à </w:t>
      </w:r>
      <w:r w:rsidR="00B70266">
        <w:rPr>
          <w:lang w:val="fr-FR"/>
        </w:rPr>
        <w:t>I</w:t>
      </w:r>
      <w:r>
        <w:rPr>
          <w:lang w:val="fr-FR"/>
        </w:rPr>
        <w:t>nternet</w:t>
      </w:r>
    </w:p>
    <w:p w14:paraId="598B7D94" w14:textId="476BDD24" w:rsidR="00DE3E8D" w:rsidRPr="000A2783" w:rsidRDefault="00DE3E8D" w:rsidP="00577B2E">
      <w:pPr>
        <w:pStyle w:val="Liste"/>
        <w:spacing w:after="240"/>
        <w:rPr>
          <w:lang w:val="fr-CA"/>
        </w:rPr>
      </w:pPr>
      <w:r w:rsidRPr="000A2783">
        <w:rPr>
          <w:lang w:val="fr-CA"/>
        </w:rPr>
        <w:t xml:space="preserve">Papier, matériel pour écrire (pour la troisième activité </w:t>
      </w:r>
      <w:r w:rsidRPr="000A2783">
        <w:rPr>
          <w:b/>
          <w:i/>
          <w:lang w:val="fr-CA"/>
        </w:rPr>
        <w:t>Pour aller plus loin</w:t>
      </w:r>
      <w:r w:rsidRPr="000A2783">
        <w:rPr>
          <w:lang w:val="fr-CA"/>
        </w:rPr>
        <w:t>), dictionnaire anglais-français</w:t>
      </w:r>
    </w:p>
    <w:tbl>
      <w:tblPr>
        <w:tblStyle w:val="Grilledutableau"/>
        <w:tblW w:w="9782"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82"/>
      </w:tblGrid>
      <w:tr w:rsidR="009A47F2" w:rsidRPr="00FF1203" w14:paraId="410EA649" w14:textId="77777777" w:rsidTr="00124BDD">
        <w:trPr>
          <w:trHeight w:val="2141"/>
        </w:trPr>
        <w:tc>
          <w:tcPr>
            <w:tcW w:w="9782" w:type="dxa"/>
            <w:shd w:val="clear" w:color="auto" w:fill="DDECEE" w:themeFill="accent5" w:themeFillTint="33"/>
          </w:tcPr>
          <w:p w14:paraId="3A227489" w14:textId="46DE0944" w:rsidR="00DE3E8D" w:rsidRDefault="00DE3E8D" w:rsidP="00124BDD">
            <w:pPr>
              <w:pStyle w:val="Tableau-Informationauxparents"/>
            </w:pPr>
            <w:r w:rsidRPr="00DD5029">
              <w:t>Information for</w:t>
            </w:r>
            <w:r>
              <w:t xml:space="preserve"> </w:t>
            </w:r>
            <w:r w:rsidRPr="00DD5029">
              <w:t>parents</w:t>
            </w:r>
          </w:p>
          <w:p w14:paraId="56DD8E39" w14:textId="4F16419B" w:rsidR="00DE3E8D" w:rsidRDefault="00DE3E8D" w:rsidP="00124BDD">
            <w:pPr>
              <w:pStyle w:val="Tableau-texte"/>
            </w:pPr>
            <w:r>
              <w:t>Children could:</w:t>
            </w:r>
          </w:p>
          <w:p w14:paraId="0CA6147A" w14:textId="77777777" w:rsidR="00DE3E8D" w:rsidRDefault="00DE3E8D" w:rsidP="00124BDD">
            <w:pPr>
              <w:pStyle w:val="Tableau-Liste"/>
            </w:pPr>
            <w:r>
              <w:t>watch a short documentary film in French</w:t>
            </w:r>
          </w:p>
          <w:p w14:paraId="03BEBEF8" w14:textId="2770556E" w:rsidR="00DE3E8D" w:rsidRPr="00762147" w:rsidRDefault="00DE3E8D" w:rsidP="00124BDD">
            <w:pPr>
              <w:pStyle w:val="Tableau-Liste"/>
            </w:pPr>
            <w:r>
              <w:t>discuss the content of the documentary in French</w:t>
            </w:r>
          </w:p>
          <w:p w14:paraId="47B0E67E" w14:textId="1B8A122A" w:rsidR="00DE3E8D" w:rsidRDefault="00DE3E8D" w:rsidP="00124BDD">
            <w:pPr>
              <w:pStyle w:val="Tableau-texte"/>
            </w:pPr>
            <w:r>
              <w:t>Parents should:</w:t>
            </w:r>
          </w:p>
          <w:p w14:paraId="688744AA" w14:textId="1AE78763" w:rsidR="00DE3E8D" w:rsidRPr="00DD5029" w:rsidRDefault="00DE3E8D" w:rsidP="00124BDD">
            <w:pPr>
              <w:pStyle w:val="Tableau-Liste"/>
            </w:pPr>
            <w:r>
              <w:t>read the instructions with their children</w:t>
            </w:r>
          </w:p>
          <w:p w14:paraId="2862263F" w14:textId="77777777" w:rsidR="00DE3E8D" w:rsidRPr="00DD5029" w:rsidRDefault="00DE3E8D" w:rsidP="00124BDD">
            <w:pPr>
              <w:pStyle w:val="Tableau-Liste"/>
            </w:pPr>
            <w:r>
              <w:t>share their opinion about the documentary with their children</w:t>
            </w:r>
          </w:p>
          <w:p w14:paraId="5861F55C" w14:textId="77777777" w:rsidR="00DE3E8D" w:rsidRPr="00FF1203" w:rsidRDefault="00DE3E8D" w:rsidP="00124BDD">
            <w:pPr>
              <w:pStyle w:val="Tableau-Liste"/>
            </w:pPr>
            <w:r>
              <w:t xml:space="preserve">ask their children to read their final text to them (only for the </w:t>
            </w:r>
            <w:r w:rsidRPr="00D03F0D">
              <w:t xml:space="preserve">Pour </w:t>
            </w:r>
            <w:proofErr w:type="spellStart"/>
            <w:r w:rsidRPr="00D03F0D">
              <w:t>aller</w:t>
            </w:r>
            <w:proofErr w:type="spellEnd"/>
            <w:r w:rsidRPr="00D03F0D">
              <w:t xml:space="preserve"> plus loin</w:t>
            </w:r>
            <w:r>
              <w:t xml:space="preserve"> activity)</w:t>
            </w:r>
          </w:p>
        </w:tc>
      </w:tr>
    </w:tbl>
    <w:p w14:paraId="6F4690CD" w14:textId="552CD29A" w:rsidR="001D4BBA" w:rsidRPr="00DE3E8D" w:rsidRDefault="00DE060B" w:rsidP="00FC5C78">
      <w:pPr>
        <w:pStyle w:val="Consignesetmatriel-description"/>
        <w:rPr>
          <w:color w:val="737373"/>
          <w:szCs w:val="20"/>
          <w:lang w:val="en-CA"/>
        </w:rPr>
      </w:pPr>
      <w:r w:rsidRPr="00DE3E8D">
        <w:rPr>
          <w:lang w:val="en-CA"/>
        </w:rPr>
        <w:br w:type="page"/>
      </w:r>
    </w:p>
    <w:p w14:paraId="4C89261E" w14:textId="354E6ABC" w:rsidR="00CA1F50" w:rsidRPr="00671DEB" w:rsidRDefault="7A87B4C1" w:rsidP="00B55A18">
      <w:pPr>
        <w:pStyle w:val="Matire-Premirepage"/>
      </w:pPr>
      <w:r>
        <w:lastRenderedPageBreak/>
        <w:t>Mathematics</w:t>
      </w:r>
    </w:p>
    <w:p w14:paraId="382D7F3F" w14:textId="77777777" w:rsidR="00DE3E8D" w:rsidRPr="00C32C7F" w:rsidRDefault="00DE3E8D" w:rsidP="00DE3E8D">
      <w:pPr>
        <w:pStyle w:val="Titredelactivit"/>
        <w:tabs>
          <w:tab w:val="left" w:pos="7170"/>
        </w:tabs>
      </w:pPr>
      <w:bookmarkStart w:id="7" w:name="_Hlk37076076"/>
      <w:bookmarkStart w:id="8" w:name="_Hlk37076433"/>
      <w:bookmarkStart w:id="9" w:name="_Toc40889554"/>
      <w:r>
        <w:t>Applying the Pythagorean Theorem</w:t>
      </w:r>
      <w:bookmarkEnd w:id="9"/>
    </w:p>
    <w:p w14:paraId="4477651C" w14:textId="77777777" w:rsidR="00DE3E8D" w:rsidRPr="00981ED9" w:rsidRDefault="00DE3E8D" w:rsidP="00DE3E8D">
      <w:pPr>
        <w:pStyle w:val="Consigne-Titre"/>
      </w:pPr>
      <w:r w:rsidRPr="00981ED9">
        <w:t>Information for students</w:t>
      </w:r>
    </w:p>
    <w:p w14:paraId="39C0747D" w14:textId="3B3A23D1" w:rsidR="00DE3E8D" w:rsidRPr="00981ED9" w:rsidRDefault="00DE3E8D" w:rsidP="001A6E30">
      <w:pPr>
        <w:pStyle w:val="Consigne-Texte"/>
      </w:pPr>
      <w:r>
        <w:t>T</w:t>
      </w:r>
      <w:r w:rsidRPr="00981ED9">
        <w:t xml:space="preserve">his </w:t>
      </w:r>
      <w:r>
        <w:t>task will help strengthen your understanding of the Pythagorean Theorem as you will be applying it in different contexts</w:t>
      </w:r>
      <w:r w:rsidR="001A6E30">
        <w:t>.</w:t>
      </w:r>
    </w:p>
    <w:p w14:paraId="2741A8EB" w14:textId="77777777" w:rsidR="00DE3E8D" w:rsidRPr="001A6E30" w:rsidRDefault="00DE3E8D" w:rsidP="001A6E30">
      <w:pPr>
        <w:pStyle w:val="Consigne-Texte"/>
      </w:pPr>
      <w:r>
        <w:t>Instructions</w:t>
      </w:r>
    </w:p>
    <w:p w14:paraId="1CF9FA1E" w14:textId="407CE756" w:rsidR="00DE3E8D" w:rsidRPr="000A2783" w:rsidRDefault="00DE3E8D" w:rsidP="001A6E30">
      <w:pPr>
        <w:pStyle w:val="consignepuceniv2"/>
        <w:rPr>
          <w:lang w:val="en-CA"/>
        </w:rPr>
      </w:pPr>
      <w:r w:rsidRPr="000A2783">
        <w:rPr>
          <w:lang w:val="en-CA"/>
        </w:rPr>
        <w:t>Read each problem presented in Appendix A – Applications of the Pythagorean Theorem</w:t>
      </w:r>
    </w:p>
    <w:p w14:paraId="3CFD13F6" w14:textId="76508818" w:rsidR="00DE3E8D" w:rsidRPr="001A6E30" w:rsidRDefault="00DE3E8D" w:rsidP="001A6E30">
      <w:pPr>
        <w:pStyle w:val="consignepuceniv2"/>
        <w:rPr>
          <w:lang w:val="en-CA"/>
        </w:rPr>
      </w:pPr>
      <w:r w:rsidRPr="000A2783">
        <w:rPr>
          <w:lang w:val="en-CA"/>
        </w:rPr>
        <w:t xml:space="preserve">Solve each problem one at a time. </w:t>
      </w:r>
      <w:r w:rsidRPr="001A6E30">
        <w:rPr>
          <w:lang w:val="en-CA"/>
        </w:rPr>
        <w:t>Refer to the hints provided in Appendix B when needed</w:t>
      </w:r>
    </w:p>
    <w:p w14:paraId="53F38DA5" w14:textId="77777777" w:rsidR="00DE3E8D" w:rsidRPr="00BF31BF" w:rsidRDefault="00DE3E8D" w:rsidP="00DE3E8D">
      <w:pPr>
        <w:pStyle w:val="Matriel-Titre"/>
      </w:pPr>
      <w:bookmarkStart w:id="10" w:name="_Toc37229745"/>
      <w:r w:rsidRPr="00BF31BF">
        <w:t>Mat</w:t>
      </w:r>
      <w:r>
        <w:t>e</w:t>
      </w:r>
      <w:r w:rsidRPr="00BF31BF">
        <w:t>ri</w:t>
      </w:r>
      <w:r>
        <w:t>a</w:t>
      </w:r>
      <w:r w:rsidRPr="00BF31BF">
        <w:t>l</w:t>
      </w:r>
      <w:r>
        <w:t>s</w:t>
      </w:r>
      <w:r w:rsidRPr="00BF31BF">
        <w:t xml:space="preserve"> </w:t>
      </w:r>
      <w:r w:rsidRPr="001F5AF5">
        <w:t>requi</w:t>
      </w:r>
      <w:bookmarkEnd w:id="10"/>
      <w:r w:rsidRPr="001F5AF5">
        <w:t>red</w:t>
      </w:r>
    </w:p>
    <w:p w14:paraId="418DE582" w14:textId="77777777" w:rsidR="00DE3E8D" w:rsidRDefault="00DE3E8D" w:rsidP="00015B67">
      <w:pPr>
        <w:pStyle w:val="Liste"/>
      </w:pPr>
      <w:r w:rsidRPr="004702F2">
        <w:t xml:space="preserve">Appendix A </w:t>
      </w:r>
      <w:r>
        <w:t>–</w:t>
      </w:r>
      <w:r w:rsidRPr="004702F2">
        <w:t xml:space="preserve"> </w:t>
      </w:r>
      <w:r>
        <w:t>Applications of the Pythagorean Theorem</w:t>
      </w:r>
    </w:p>
    <w:p w14:paraId="7BAA7BA6" w14:textId="77777777" w:rsidR="00DE3E8D" w:rsidRDefault="00DE3E8D" w:rsidP="00015B67">
      <w:pPr>
        <w:pStyle w:val="Liste"/>
      </w:pPr>
      <w:r>
        <w:t>Writing materials</w:t>
      </w:r>
    </w:p>
    <w:p w14:paraId="4F25DE7E" w14:textId="11D45DEE" w:rsidR="003C7AA6" w:rsidRDefault="00DE3E8D" w:rsidP="00577B2E">
      <w:pPr>
        <w:pStyle w:val="Liste"/>
        <w:spacing w:after="240"/>
      </w:pPr>
      <w:r>
        <w:t>Calculator</w:t>
      </w:r>
    </w:p>
    <w:p w14:paraId="79B03E1B" w14:textId="77777777" w:rsidR="003C7AA6" w:rsidRDefault="003C7AA6">
      <w:pPr>
        <w:rPr>
          <w:rFonts w:eastAsiaTheme="minorHAnsi" w:cstheme="minorBidi"/>
          <w:sz w:val="22"/>
          <w:szCs w:val="22"/>
          <w:lang w:eastAsia="en-US"/>
        </w:rPr>
      </w:pPr>
      <w:r>
        <w:br w:type="page"/>
      </w:r>
    </w:p>
    <w:p w14:paraId="6218EBD9" w14:textId="5FD03DB8" w:rsidR="00DE3E8D" w:rsidRPr="003C7AA6" w:rsidRDefault="003C7AA6" w:rsidP="003C7AA6">
      <w:pPr>
        <w:pStyle w:val="Matire-Pagessuivantes"/>
        <w:rPr>
          <w:bCs/>
          <w:u w:val="single"/>
        </w:rPr>
      </w:pPr>
      <w:r w:rsidRPr="003C7AA6">
        <w:rPr>
          <w:bCs/>
          <w:u w:val="single"/>
        </w:rPr>
        <w:lastRenderedPageBreak/>
        <w:t>Mathematics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A02EAB" w:rsidRPr="00E87B9E" w14:paraId="20F7E654" w14:textId="77777777" w:rsidTr="790DB342">
        <w:tc>
          <w:tcPr>
            <w:tcW w:w="10800" w:type="dxa"/>
            <w:shd w:val="clear" w:color="auto" w:fill="DDECEE" w:themeFill="accent5" w:themeFillTint="33"/>
            <w:tcMar>
              <w:top w:w="360" w:type="dxa"/>
              <w:left w:w="360" w:type="dxa"/>
              <w:bottom w:w="360" w:type="dxa"/>
              <w:right w:w="360" w:type="dxa"/>
            </w:tcMar>
          </w:tcPr>
          <w:p w14:paraId="7AD5759D" w14:textId="77777777" w:rsidR="00DE3E8D" w:rsidRPr="007A0FDB" w:rsidRDefault="00DE3E8D" w:rsidP="00D90DF1">
            <w:pPr>
              <w:pStyle w:val="Tableau-Informationauxparents"/>
              <w:rPr>
                <w:lang w:val="en-US"/>
              </w:rPr>
            </w:pPr>
            <w:bookmarkStart w:id="11" w:name="_Toc36744043"/>
            <w:bookmarkStart w:id="12" w:name="_Toc37229746"/>
            <w:bookmarkStart w:id="13" w:name="_Hlk36746529"/>
            <w:r w:rsidRPr="007A0FDB">
              <w:rPr>
                <w:lang w:val="en-US"/>
              </w:rPr>
              <w:t>Information for parents</w:t>
            </w:r>
            <w:bookmarkEnd w:id="11"/>
            <w:bookmarkEnd w:id="12"/>
          </w:p>
          <w:p w14:paraId="6A0E132D" w14:textId="77777777" w:rsidR="00DE3E8D" w:rsidRPr="007A0FDB" w:rsidRDefault="00DE3E8D" w:rsidP="00D90DF1">
            <w:pPr>
              <w:pStyle w:val="Tableau-titre"/>
              <w:rPr>
                <w:lang w:val="en-US"/>
              </w:rPr>
            </w:pPr>
            <w:r w:rsidRPr="007A0FDB">
              <w:rPr>
                <w:lang w:val="en-US"/>
              </w:rPr>
              <w:t xml:space="preserve">About the </w:t>
            </w:r>
            <w:r w:rsidRPr="00387B5C">
              <w:t>activity</w:t>
            </w:r>
          </w:p>
          <w:p w14:paraId="39028B07" w14:textId="77777777" w:rsidR="00DE3E8D" w:rsidRPr="003D3787" w:rsidRDefault="00DE3E8D" w:rsidP="00D90DF1">
            <w:pPr>
              <w:pStyle w:val="Tableau-texte"/>
              <w:rPr>
                <w:rFonts w:cs="Arial"/>
              </w:rPr>
            </w:pPr>
            <w:r w:rsidRPr="003D3787">
              <w:rPr>
                <w:rFonts w:cs="Arial"/>
              </w:rPr>
              <w:t>Children should:</w:t>
            </w:r>
          </w:p>
          <w:p w14:paraId="319C51AD" w14:textId="77777777" w:rsidR="00DE3E8D" w:rsidRPr="003D3787" w:rsidRDefault="00DE3E8D" w:rsidP="00D90DF1">
            <w:pPr>
              <w:pStyle w:val="Tableau-Liste"/>
              <w:rPr>
                <w:rFonts w:cs="Arial"/>
              </w:rPr>
            </w:pPr>
            <w:r w:rsidRPr="003D3787">
              <w:rPr>
                <w:rFonts w:cs="Arial"/>
              </w:rPr>
              <w:t>complete the activity on their own</w:t>
            </w:r>
          </w:p>
          <w:p w14:paraId="54F63449" w14:textId="1B242C1C" w:rsidR="00DE3E8D" w:rsidRPr="003D3787" w:rsidRDefault="00DE3E8D" w:rsidP="00D90DF1">
            <w:pPr>
              <w:pStyle w:val="Tableau-Liste"/>
              <w:rPr>
                <w:rFonts w:cs="Arial"/>
              </w:rPr>
            </w:pPr>
            <w:r w:rsidRPr="003D3787">
              <w:rPr>
                <w:rFonts w:cs="Arial"/>
              </w:rPr>
              <w:t>refer to various sources to review the Pythagorean Theorem (class notes, textbooks, internet sources, etc.)</w:t>
            </w:r>
          </w:p>
          <w:p w14:paraId="0440B794" w14:textId="77777777" w:rsidR="00DE3E8D" w:rsidRPr="003D3787" w:rsidRDefault="00DE3E8D" w:rsidP="00D90DF1">
            <w:pPr>
              <w:pStyle w:val="Tableau-texte"/>
              <w:rPr>
                <w:rFonts w:cs="Arial"/>
              </w:rPr>
            </w:pPr>
            <w:r w:rsidRPr="003D3787">
              <w:rPr>
                <w:rFonts w:cs="Arial"/>
              </w:rPr>
              <w:t>Parents could:</w:t>
            </w:r>
          </w:p>
          <w:p w14:paraId="41CF6130" w14:textId="77777777" w:rsidR="00DE3E8D" w:rsidRPr="003D3787" w:rsidRDefault="00DE3E8D" w:rsidP="00D90DF1">
            <w:pPr>
              <w:pStyle w:val="Tableau-Liste"/>
              <w:rPr>
                <w:rFonts w:cs="Arial"/>
              </w:rPr>
            </w:pPr>
            <w:r w:rsidRPr="003D3787">
              <w:rPr>
                <w:rFonts w:cs="Arial"/>
              </w:rPr>
              <w:t>help the children organize the required materials, if necessary</w:t>
            </w:r>
          </w:p>
          <w:p w14:paraId="4BD03FA9" w14:textId="77777777" w:rsidR="00DE3E8D" w:rsidRPr="003D3787" w:rsidRDefault="00DE3E8D" w:rsidP="00D90DF1">
            <w:pPr>
              <w:pStyle w:val="Tableau-Liste"/>
              <w:rPr>
                <w:rFonts w:cs="Arial"/>
              </w:rPr>
            </w:pPr>
            <w:r w:rsidRPr="003D3787">
              <w:rPr>
                <w:rFonts w:cs="Arial"/>
              </w:rPr>
              <w:t>read the instructions to the children, if necessary</w:t>
            </w:r>
          </w:p>
          <w:p w14:paraId="0F270C57" w14:textId="77777777" w:rsidR="00DE3E8D" w:rsidRPr="003D3787" w:rsidRDefault="00DE3E8D" w:rsidP="00D90DF1">
            <w:pPr>
              <w:pStyle w:val="Tableau-Liste"/>
              <w:rPr>
                <w:rFonts w:cs="Arial"/>
              </w:rPr>
            </w:pPr>
            <w:r w:rsidRPr="003D3787">
              <w:rPr>
                <w:rFonts w:cs="Arial"/>
              </w:rPr>
              <w:t>have the children explain how they went about solving each problem</w:t>
            </w:r>
          </w:p>
          <w:p w14:paraId="68112631" w14:textId="77777777" w:rsidR="00DE3E8D" w:rsidRPr="003D3787" w:rsidRDefault="00DE3E8D" w:rsidP="00D90DF1">
            <w:pPr>
              <w:pStyle w:val="Tableau-Liste"/>
              <w:rPr>
                <w:rFonts w:cs="Arial"/>
              </w:rPr>
            </w:pPr>
            <w:r w:rsidRPr="003D3787">
              <w:rPr>
                <w:rFonts w:cs="Arial"/>
                <w:noProof/>
                <w:lang w:val="en-US"/>
              </w:rPr>
              <w:drawing>
                <wp:anchor distT="0" distB="0" distL="114300" distR="114300" simplePos="0" relativeHeight="251658244" behindDoc="0" locked="0" layoutInCell="1" allowOverlap="1" wp14:anchorId="69E3DBCC" wp14:editId="6573FE2B">
                  <wp:simplePos x="0" y="0"/>
                  <wp:positionH relativeFrom="column">
                    <wp:posOffset>5191125</wp:posOffset>
                  </wp:positionH>
                  <wp:positionV relativeFrom="paragraph">
                    <wp:posOffset>208368</wp:posOffset>
                  </wp:positionV>
                  <wp:extent cx="1143000" cy="1659255"/>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43000" cy="1659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t>s</w:t>
            </w:r>
            <w:r w:rsidRPr="003D3787">
              <w:rPr>
                <w:rFonts w:cs="Arial"/>
              </w:rPr>
              <w:t>hare the following information about the Pythagorean Theorem with the children, if necessary:</w:t>
            </w:r>
          </w:p>
          <w:p w14:paraId="74F315AA" w14:textId="73DCB518" w:rsidR="00DE3E8D" w:rsidRPr="00276955" w:rsidRDefault="00276955" w:rsidP="00276955">
            <w:pPr>
              <w:pStyle w:val="consignepuceniv2"/>
              <w:rPr>
                <w:lang w:val="en-CA"/>
              </w:rPr>
            </w:pPr>
            <w:r w:rsidRPr="00276955">
              <w:rPr>
                <w:lang w:val="en-CA"/>
              </w:rPr>
              <w:t>t</w:t>
            </w:r>
            <w:r w:rsidR="00DE3E8D" w:rsidRPr="00276955">
              <w:rPr>
                <w:lang w:val="en-CA"/>
              </w:rPr>
              <w:t>he Pythagorean Theorem can be used to solve any problem that can be depicted with a right triangle where the lengths of two sides are known and the length of the third side needs to be determined</w:t>
            </w:r>
          </w:p>
          <w:p w14:paraId="2C93223B" w14:textId="1DB6D8DD" w:rsidR="00DE3E8D" w:rsidRPr="000A2783" w:rsidRDefault="000F4ED1" w:rsidP="000F4ED1">
            <w:pPr>
              <w:pStyle w:val="consignepuceniv2"/>
              <w:rPr>
                <w:rFonts w:cs="Arial"/>
                <w:lang w:val="en-CA"/>
              </w:rPr>
            </w:pPr>
            <w:r w:rsidRPr="000F4ED1">
              <w:rPr>
                <w:lang w:val="en-CA"/>
              </w:rPr>
              <w:t>f</w:t>
            </w:r>
            <w:r w:rsidR="00DE3E8D" w:rsidRPr="000F4ED1">
              <w:rPr>
                <w:lang w:val="en-CA"/>
              </w:rPr>
              <w:t xml:space="preserve">or </w:t>
            </w:r>
            <w:proofErr w:type="gramStart"/>
            <w:r w:rsidR="00DE3E8D" w:rsidRPr="000F4ED1">
              <w:rPr>
                <w:lang w:val="en-CA"/>
              </w:rPr>
              <w:t>example</w:t>
            </w:r>
            <w:proofErr w:type="gramEnd"/>
            <w:r w:rsidR="00DE3E8D">
              <w:rPr>
                <w:rStyle w:val="Appelnotedebasdep"/>
                <w:rFonts w:cs="Arial"/>
                <w:lang w:val="en-US"/>
              </w:rPr>
              <w:footnoteReference w:id="2"/>
            </w:r>
            <w:r w:rsidR="00DE3E8D" w:rsidRPr="000F4ED1">
              <w:rPr>
                <w:lang w:val="en-CA"/>
              </w:rPr>
              <w:t xml:space="preserve">, let’s say a cable is being installed to a support a tower. </w:t>
            </w:r>
            <w:r w:rsidR="00DE3E8D" w:rsidRPr="000A2783">
              <w:rPr>
                <w:lang w:val="en-CA"/>
              </w:rPr>
              <w:t>It is a 17 m cable, and the cable should run from the ground to the top of a 15 m the tower (see image on the right.) How far away from the foot of the tower should the bottom end of the cable be located?</w:t>
            </w:r>
          </w:p>
          <w:p w14:paraId="2394F47F" w14:textId="78DFBA5D" w:rsidR="00DE3E8D" w:rsidRPr="000A2783" w:rsidRDefault="004E3884" w:rsidP="000F4ED1">
            <w:pPr>
              <w:pStyle w:val="consignepuceniv2"/>
              <w:rPr>
                <w:rFonts w:cs="Arial"/>
                <w:lang w:val="en-CA"/>
              </w:rPr>
            </w:pPr>
            <w:r>
              <w:rPr>
                <w:lang w:val="en-US"/>
              </w:rPr>
              <w:t>i</w:t>
            </w:r>
            <w:r w:rsidR="00DE3E8D" w:rsidRPr="003D3787">
              <w:rPr>
                <w:lang w:val="en-US"/>
              </w:rPr>
              <w:t>t</w:t>
            </w:r>
            <w:r w:rsidR="00DE3E8D">
              <w:rPr>
                <w:rFonts w:cstheme="minorHAnsi"/>
                <w:lang w:val="en-US"/>
              </w:rPr>
              <w:t xml:space="preserve"> i</w:t>
            </w:r>
            <w:r w:rsidR="00DE3E8D" w:rsidRPr="003D3787">
              <w:rPr>
                <w:rFonts w:cstheme="minorHAnsi"/>
                <w:lang w:val="en-US"/>
              </w:rPr>
              <w:t xml:space="preserve">s assumed that the tower makes a right angle with the ground. </w:t>
            </w:r>
            <w:r w:rsidR="00DE3E8D" w:rsidRPr="000A2783">
              <w:rPr>
                <w:rFonts w:cstheme="minorHAnsi"/>
                <w:lang w:val="en-CA"/>
              </w:rPr>
              <w:t xml:space="preserve">Since this is a right triangle, the relationship between its sides is </w:t>
            </w:r>
            <m:oMath>
              <m:sSup>
                <m:sSupPr>
                  <m:ctrlPr>
                    <w:rPr>
                      <w:rFonts w:ascii="Cambria Math" w:hAnsi="Cambria Math" w:cstheme="minorHAnsi"/>
                      <w:lang w:val="en-US"/>
                    </w:rPr>
                  </m:ctrlPr>
                </m:sSupPr>
                <m:e>
                  <m:r>
                    <w:rPr>
                      <w:rFonts w:ascii="Cambria Math" w:hAnsi="Cambria Math" w:cstheme="minorHAnsi"/>
                    </w:rPr>
                    <m:t>a</m:t>
                  </m:r>
                </m:e>
                <m:sup>
                  <m:r>
                    <w:rPr>
                      <w:rFonts w:ascii="Cambria Math" w:hAnsi="Cambria Math" w:cstheme="minorHAnsi"/>
                      <w:lang w:val="en-CA"/>
                    </w:rPr>
                    <m:t>2</m:t>
                  </m:r>
                </m:sup>
              </m:sSup>
              <m:r>
                <w:rPr>
                  <w:rFonts w:ascii="Cambria Math" w:hAnsi="Cambria Math" w:cstheme="minorHAnsi"/>
                  <w:lang w:val="en-CA"/>
                </w:rPr>
                <m:t>+</m:t>
              </m:r>
              <m:sSup>
                <m:sSupPr>
                  <m:ctrlPr>
                    <w:rPr>
                      <w:rFonts w:ascii="Cambria Math" w:hAnsi="Cambria Math" w:cstheme="minorHAnsi"/>
                      <w:lang w:val="en-US"/>
                    </w:rPr>
                  </m:ctrlPr>
                </m:sSupPr>
                <m:e>
                  <m:r>
                    <w:rPr>
                      <w:rFonts w:ascii="Cambria Math" w:hAnsi="Cambria Math" w:cstheme="minorHAnsi"/>
                    </w:rPr>
                    <m:t>b</m:t>
                  </m:r>
                </m:e>
                <m:sup>
                  <m:r>
                    <w:rPr>
                      <w:rFonts w:ascii="Cambria Math" w:hAnsi="Cambria Math" w:cstheme="minorHAnsi"/>
                      <w:lang w:val="en-CA"/>
                    </w:rPr>
                    <m:t>2</m:t>
                  </m:r>
                </m:sup>
              </m:sSup>
              <m:r>
                <w:rPr>
                  <w:rFonts w:ascii="Cambria Math" w:hAnsi="Cambria Math" w:cstheme="minorHAnsi"/>
                  <w:lang w:val="en-CA"/>
                </w:rPr>
                <m:t>=</m:t>
              </m:r>
              <m:sSup>
                <m:sSupPr>
                  <m:ctrlPr>
                    <w:rPr>
                      <w:rFonts w:ascii="Cambria Math" w:hAnsi="Cambria Math" w:cstheme="minorHAnsi"/>
                      <w:lang w:val="en-US"/>
                    </w:rPr>
                  </m:ctrlPr>
                </m:sSupPr>
                <m:e>
                  <m:r>
                    <w:rPr>
                      <w:rFonts w:ascii="Cambria Math" w:hAnsi="Cambria Math" w:cstheme="minorHAnsi"/>
                    </w:rPr>
                    <m:t>c</m:t>
                  </m:r>
                </m:e>
                <m:sup>
                  <m:r>
                    <w:rPr>
                      <w:rFonts w:ascii="Cambria Math" w:hAnsi="Cambria Math" w:cstheme="minorHAnsi"/>
                      <w:lang w:val="en-CA"/>
                    </w:rPr>
                    <m:t>2</m:t>
                  </m:r>
                </m:sup>
              </m:sSup>
            </m:oMath>
            <w:r w:rsidR="00DE3E8D" w:rsidRPr="000A2783">
              <w:rPr>
                <w:rFonts w:cstheme="minorHAnsi"/>
                <w:lang w:val="en-CA"/>
              </w:rPr>
              <w:t xml:space="preserve">, where </w:t>
            </w:r>
            <m:oMath>
              <m:r>
                <w:rPr>
                  <w:rFonts w:ascii="Cambria Math" w:hAnsi="Cambria Math" w:cstheme="minorHAnsi"/>
                </w:rPr>
                <m:t>c</m:t>
              </m:r>
            </m:oMath>
            <w:r w:rsidR="00DE3E8D" w:rsidRPr="000A2783">
              <w:rPr>
                <w:rFonts w:cstheme="minorHAnsi"/>
                <w:lang w:val="en-CA"/>
              </w:rPr>
              <w:t xml:space="preserve"> represents the length of the hypotenuse and </w:t>
            </w:r>
            <m:oMath>
              <m:r>
                <w:rPr>
                  <w:rFonts w:ascii="Cambria Math" w:hAnsi="Cambria Math" w:cstheme="minorHAnsi"/>
                </w:rPr>
                <m:t>a</m:t>
              </m:r>
            </m:oMath>
            <w:r w:rsidR="00DE3E8D" w:rsidRPr="000A2783">
              <w:rPr>
                <w:rFonts w:cstheme="minorHAnsi"/>
                <w:lang w:val="en-CA"/>
              </w:rPr>
              <w:t xml:space="preserve"> and </w:t>
            </w:r>
            <m:oMath>
              <m:r>
                <w:rPr>
                  <w:rFonts w:ascii="Cambria Math" w:hAnsi="Cambria Math" w:cstheme="minorHAnsi"/>
                </w:rPr>
                <m:t>b</m:t>
              </m:r>
            </m:oMath>
            <w:r w:rsidR="00DE3E8D" w:rsidRPr="000A2783">
              <w:rPr>
                <w:rFonts w:cstheme="minorHAnsi"/>
                <w:lang w:val="en-CA"/>
              </w:rPr>
              <w:t xml:space="preserve"> represent the lengths of the other two sides. The hypotenuse is the side opposite the right angle. Substituting the given information for b and c in the equation, we get </w:t>
            </w:r>
            <m:oMath>
              <m:sSup>
                <m:sSupPr>
                  <m:ctrlPr>
                    <w:rPr>
                      <w:rFonts w:ascii="Cambria Math" w:hAnsi="Cambria Math" w:cstheme="minorHAnsi"/>
                      <w:lang w:val="en-US"/>
                    </w:rPr>
                  </m:ctrlPr>
                </m:sSupPr>
                <m:e>
                  <m:r>
                    <w:rPr>
                      <w:rFonts w:ascii="Cambria Math" w:hAnsi="Cambria Math" w:cstheme="minorHAnsi"/>
                    </w:rPr>
                    <m:t>a</m:t>
                  </m:r>
                </m:e>
                <m:sup>
                  <m:r>
                    <w:rPr>
                      <w:rFonts w:ascii="Cambria Math" w:hAnsi="Cambria Math" w:cstheme="minorHAnsi"/>
                      <w:lang w:val="en-CA"/>
                    </w:rPr>
                    <m:t>2</m:t>
                  </m:r>
                </m:sup>
              </m:sSup>
              <m:r>
                <w:rPr>
                  <w:rFonts w:ascii="Cambria Math" w:hAnsi="Cambria Math" w:cstheme="minorHAnsi"/>
                  <w:lang w:val="en-CA"/>
                </w:rPr>
                <m:t>+</m:t>
              </m:r>
              <m:sSup>
                <m:sSupPr>
                  <m:ctrlPr>
                    <w:rPr>
                      <w:rFonts w:ascii="Cambria Math" w:hAnsi="Cambria Math" w:cstheme="minorHAnsi"/>
                      <w:lang w:val="en-US"/>
                    </w:rPr>
                  </m:ctrlPr>
                </m:sSupPr>
                <m:e>
                  <m:r>
                    <w:rPr>
                      <w:rFonts w:ascii="Cambria Math" w:hAnsi="Cambria Math" w:cstheme="minorHAnsi"/>
                      <w:lang w:val="en-CA"/>
                    </w:rPr>
                    <m:t>15</m:t>
                  </m:r>
                </m:e>
                <m:sup>
                  <m:r>
                    <w:rPr>
                      <w:rFonts w:ascii="Cambria Math" w:hAnsi="Cambria Math" w:cstheme="minorHAnsi"/>
                      <w:lang w:val="en-CA"/>
                    </w:rPr>
                    <m:t>2</m:t>
                  </m:r>
                </m:sup>
              </m:sSup>
              <m:r>
                <w:rPr>
                  <w:rFonts w:ascii="Cambria Math" w:hAnsi="Cambria Math" w:cstheme="minorHAnsi"/>
                  <w:lang w:val="en-CA"/>
                </w:rPr>
                <m:t>=</m:t>
              </m:r>
              <m:sSup>
                <m:sSupPr>
                  <m:ctrlPr>
                    <w:rPr>
                      <w:rFonts w:ascii="Cambria Math" w:hAnsi="Cambria Math" w:cstheme="minorHAnsi"/>
                      <w:lang w:val="en-US"/>
                    </w:rPr>
                  </m:ctrlPr>
                </m:sSupPr>
                <m:e>
                  <m:r>
                    <w:rPr>
                      <w:rFonts w:ascii="Cambria Math" w:hAnsi="Cambria Math" w:cstheme="minorHAnsi"/>
                      <w:lang w:val="en-CA"/>
                    </w:rPr>
                    <m:t>17</m:t>
                  </m:r>
                </m:e>
                <m:sup>
                  <m:r>
                    <w:rPr>
                      <w:rFonts w:ascii="Cambria Math" w:hAnsi="Cambria Math" w:cstheme="minorHAnsi"/>
                      <w:lang w:val="en-CA"/>
                    </w:rPr>
                    <m:t>2</m:t>
                  </m:r>
                </m:sup>
              </m:sSup>
            </m:oMath>
            <w:r w:rsidR="00DE3E8D" w:rsidRPr="000A2783">
              <w:rPr>
                <w:rFonts w:cstheme="minorHAnsi"/>
                <w:lang w:val="en-CA"/>
              </w:rPr>
              <w:t xml:space="preserve">. Solving this equation to find the value of a, we get </w:t>
            </w:r>
            <m:oMath>
              <m:r>
                <w:rPr>
                  <w:rFonts w:ascii="Cambria Math" w:hAnsi="Cambria Math" w:cstheme="minorHAnsi"/>
                </w:rPr>
                <m:t>a</m:t>
              </m:r>
              <m:r>
                <w:rPr>
                  <w:rFonts w:ascii="Cambria Math" w:hAnsi="Cambria Math" w:cstheme="minorHAnsi"/>
                  <w:lang w:val="en-CA"/>
                </w:rPr>
                <m:t>=8</m:t>
              </m:r>
            </m:oMath>
            <w:r w:rsidR="00DE3E8D" w:rsidRPr="000A2783">
              <w:rPr>
                <w:rFonts w:cstheme="minorHAnsi"/>
                <w:lang w:val="en-CA"/>
              </w:rPr>
              <w:t xml:space="preserve">. </w:t>
            </w:r>
            <w:r w:rsidR="00DE3E8D">
              <w:rPr>
                <w:rFonts w:cstheme="minorHAnsi"/>
                <w:lang w:val="en-US"/>
              </w:rPr>
              <w:t>T</w:t>
            </w:r>
            <w:r w:rsidR="00DE3E8D" w:rsidRPr="003D3787">
              <w:rPr>
                <w:rFonts w:cstheme="minorHAnsi"/>
                <w:lang w:val="en-US"/>
              </w:rPr>
              <w:t xml:space="preserve">he </w:t>
            </w:r>
            <w:r w:rsidR="00DE3E8D">
              <w:rPr>
                <w:rFonts w:cstheme="minorHAnsi"/>
                <w:lang w:val="en-US"/>
              </w:rPr>
              <w:t>bottom</w:t>
            </w:r>
            <w:r w:rsidR="00DE3E8D" w:rsidRPr="003D3787">
              <w:rPr>
                <w:rFonts w:cstheme="minorHAnsi"/>
                <w:lang w:val="en-US"/>
              </w:rPr>
              <w:t xml:space="preserve"> end of the cable should </w:t>
            </w:r>
            <w:r w:rsidR="00DE3E8D">
              <w:rPr>
                <w:rFonts w:cstheme="minorHAnsi"/>
                <w:lang w:val="en-US"/>
              </w:rPr>
              <w:t>be located</w:t>
            </w:r>
            <w:r w:rsidR="00DE3E8D" w:rsidRPr="003D3787">
              <w:rPr>
                <w:rFonts w:cstheme="minorHAnsi"/>
                <w:lang w:val="en-US"/>
              </w:rPr>
              <w:t xml:space="preserve"> 8 </w:t>
            </w:r>
            <w:proofErr w:type="spellStart"/>
            <w:r w:rsidR="00DE3E8D">
              <w:rPr>
                <w:rFonts w:cstheme="minorHAnsi"/>
                <w:lang w:val="en-US"/>
              </w:rPr>
              <w:t>metres</w:t>
            </w:r>
            <w:proofErr w:type="spellEnd"/>
            <w:r w:rsidR="00DE3E8D" w:rsidRPr="003D3787">
              <w:rPr>
                <w:rFonts w:cstheme="minorHAnsi"/>
                <w:lang w:val="en-US"/>
              </w:rPr>
              <w:t xml:space="preserve"> away from the </w:t>
            </w:r>
            <w:r w:rsidR="00DE3E8D">
              <w:rPr>
                <w:rFonts w:cstheme="minorHAnsi"/>
                <w:lang w:val="en-US"/>
              </w:rPr>
              <w:t>foot</w:t>
            </w:r>
            <w:r w:rsidR="00DE3E8D" w:rsidRPr="003D3787">
              <w:rPr>
                <w:rFonts w:cstheme="minorHAnsi"/>
                <w:lang w:val="en-US"/>
              </w:rPr>
              <w:t xml:space="preserve"> of the tower</w:t>
            </w:r>
          </w:p>
          <w:p w14:paraId="22C95613" w14:textId="77777777" w:rsidR="00DE3E8D" w:rsidRPr="003D3787" w:rsidRDefault="00DE3E8D" w:rsidP="000F4ED1">
            <w:pPr>
              <w:pStyle w:val="Tableau-texte"/>
            </w:pPr>
            <w:r>
              <w:t>The solutions to the problems can be found in Appendix C</w:t>
            </w:r>
            <w:r w:rsidR="000F4ED1">
              <w:t>.</w:t>
            </w:r>
          </w:p>
        </w:tc>
      </w:tr>
      <w:bookmarkEnd w:id="7"/>
      <w:bookmarkEnd w:id="13"/>
    </w:tbl>
    <w:p w14:paraId="614BECAB" w14:textId="77777777" w:rsidR="00DE3E8D" w:rsidRPr="0077778E" w:rsidRDefault="00DE3E8D" w:rsidP="00DE3E8D">
      <w:pPr>
        <w:pStyle w:val="Crdit"/>
        <w:rPr>
          <w:lang w:val="en-US"/>
        </w:rPr>
      </w:pPr>
      <w:r w:rsidRPr="0077778E">
        <w:rPr>
          <w:lang w:val="en-US"/>
        </w:rPr>
        <w:br w:type="page"/>
      </w:r>
    </w:p>
    <w:p w14:paraId="38C35941" w14:textId="77777777" w:rsidR="00DE3E8D" w:rsidRPr="00425E71" w:rsidRDefault="00DE3E8D" w:rsidP="00DE3E8D">
      <w:pPr>
        <w:pStyle w:val="Matire-Premirepage"/>
      </w:pPr>
      <w:r w:rsidRPr="00425E71">
        <w:lastRenderedPageBreak/>
        <w:t>Mathematics</w:t>
      </w:r>
    </w:p>
    <w:p w14:paraId="3943D321" w14:textId="77777777" w:rsidR="00DE3E8D" w:rsidRPr="00C32C7F" w:rsidRDefault="00DE3E8D" w:rsidP="00DE3E8D">
      <w:pPr>
        <w:pStyle w:val="Titredelactivit"/>
        <w:tabs>
          <w:tab w:val="left" w:pos="7170"/>
        </w:tabs>
      </w:pPr>
      <w:bookmarkStart w:id="14" w:name="_Toc37229747"/>
      <w:bookmarkStart w:id="15" w:name="_Toc40889555"/>
      <w:r w:rsidRPr="00C32C7F">
        <w:t xml:space="preserve">Appendix </w:t>
      </w:r>
      <w:r>
        <w:t xml:space="preserve">A </w:t>
      </w:r>
      <w:r w:rsidRPr="00C32C7F">
        <w:t xml:space="preserve">– </w:t>
      </w:r>
      <w:bookmarkEnd w:id="14"/>
      <w:r>
        <w:t>Applications of the Pythagorean Theorem</w:t>
      </w:r>
      <w:bookmarkEnd w:id="15"/>
    </w:p>
    <w:p w14:paraId="074F08E9" w14:textId="2519092F" w:rsidR="00DE3E8D" w:rsidRPr="003F7AD6" w:rsidRDefault="00DE3E8D" w:rsidP="00067CB5">
      <w:pPr>
        <w:pStyle w:val="Consigne-Titre"/>
      </w:pPr>
      <w:r w:rsidRPr="003F7AD6">
        <w:t>Information for students</w:t>
      </w:r>
    </w:p>
    <w:p w14:paraId="1D118A8E" w14:textId="34D76991" w:rsidR="00DE3E8D" w:rsidRPr="00981ED9" w:rsidRDefault="00DE3E8D" w:rsidP="00526599">
      <w:pPr>
        <w:pStyle w:val="Consigne-Texte"/>
      </w:pPr>
      <w:r>
        <w:t>T</w:t>
      </w:r>
      <w:r w:rsidRPr="00981ED9">
        <w:t xml:space="preserve">his </w:t>
      </w:r>
      <w:r>
        <w:t>task will help strengthen your understanding of the Pythagorean Theorem as you will be applying it in different contexts.</w:t>
      </w:r>
    </w:p>
    <w:p w14:paraId="44FD200F" w14:textId="77777777" w:rsidR="00DE3E8D" w:rsidRPr="00526599" w:rsidRDefault="00DE3E8D" w:rsidP="00526599">
      <w:pPr>
        <w:pStyle w:val="Consigne-Texte"/>
      </w:pPr>
      <w:r>
        <w:t>Instructions</w:t>
      </w:r>
    </w:p>
    <w:p w14:paraId="3DC3BB50" w14:textId="46F9B4B8" w:rsidR="00DE3E8D" w:rsidRDefault="00DE3E8D" w:rsidP="00526599">
      <w:pPr>
        <w:pStyle w:val="consignepuceniv2"/>
      </w:pPr>
      <w:r w:rsidRPr="009325E0">
        <w:t xml:space="preserve">Read </w:t>
      </w:r>
      <w:proofErr w:type="spellStart"/>
      <w:r w:rsidRPr="009325E0">
        <w:t>each</w:t>
      </w:r>
      <w:proofErr w:type="spellEnd"/>
      <w:r w:rsidRPr="009325E0">
        <w:t xml:space="preserve"> </w:t>
      </w:r>
      <w:proofErr w:type="spellStart"/>
      <w:r w:rsidRPr="009325E0">
        <w:t>problem</w:t>
      </w:r>
      <w:proofErr w:type="spellEnd"/>
      <w:r>
        <w:t xml:space="preserve"> </w:t>
      </w:r>
      <w:proofErr w:type="spellStart"/>
      <w:r>
        <w:t>below</w:t>
      </w:r>
      <w:proofErr w:type="spellEnd"/>
    </w:p>
    <w:p w14:paraId="3DE21113" w14:textId="288CCB64" w:rsidR="00DE3E8D" w:rsidRPr="000A2783" w:rsidRDefault="00DE3E8D" w:rsidP="00DE3E8D">
      <w:pPr>
        <w:pStyle w:val="consignepuceniv2"/>
        <w:rPr>
          <w:lang w:val="en-CA"/>
        </w:rPr>
      </w:pPr>
      <w:r w:rsidRPr="000A2783">
        <w:rPr>
          <w:lang w:val="en-CA"/>
        </w:rPr>
        <w:t>Solve each problem one at a time. Refer to the hints provided in Appendix B, when needed</w:t>
      </w:r>
      <w:bookmarkEnd w:id="8"/>
    </w:p>
    <w:p w14:paraId="71244462" w14:textId="53B90D91" w:rsidR="00DE3E8D" w:rsidRPr="004C7B3F" w:rsidRDefault="00DE3E8D" w:rsidP="00526599">
      <w:pPr>
        <w:pStyle w:val="Consigne-Texte"/>
      </w:pPr>
      <w:r>
        <w:t>Problem 1</w:t>
      </w:r>
      <w:r>
        <w:rPr>
          <w:rStyle w:val="Appelnotedebasdep"/>
          <w:b/>
          <w:bCs/>
          <w:u w:val="single"/>
        </w:rPr>
        <w:footnoteReference w:id="3"/>
      </w:r>
    </w:p>
    <w:p w14:paraId="1760472F" w14:textId="30830055" w:rsidR="00DE3E8D" w:rsidRPr="00D93DD7" w:rsidRDefault="00B45B42" w:rsidP="00366B29">
      <w:pPr>
        <w:pStyle w:val="Consigne-Texte"/>
        <w:rPr>
          <w:rFonts w:cs="Arial"/>
          <w:shd w:val="clear" w:color="auto" w:fill="FFFFFF"/>
        </w:rPr>
      </w:pPr>
      <w:r w:rsidRPr="00366B29">
        <w:rPr>
          <w:noProof/>
        </w:rPr>
        <w:drawing>
          <wp:anchor distT="0" distB="0" distL="114300" distR="114300" simplePos="0" relativeHeight="251658243" behindDoc="1" locked="0" layoutInCell="1" allowOverlap="1" wp14:anchorId="2DEAA864" wp14:editId="2A027F28">
            <wp:simplePos x="0" y="0"/>
            <wp:positionH relativeFrom="column">
              <wp:posOffset>38735</wp:posOffset>
            </wp:positionH>
            <wp:positionV relativeFrom="paragraph">
              <wp:posOffset>524510</wp:posOffset>
            </wp:positionV>
            <wp:extent cx="2008909" cy="145313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08909" cy="1453130"/>
                    </a:xfrm>
                    <a:prstGeom prst="rect">
                      <a:avLst/>
                    </a:prstGeom>
                  </pic:spPr>
                </pic:pic>
              </a:graphicData>
            </a:graphic>
            <wp14:sizeRelH relativeFrom="margin">
              <wp14:pctWidth>0</wp14:pctWidth>
            </wp14:sizeRelH>
            <wp14:sizeRelV relativeFrom="margin">
              <wp14:pctHeight>0</wp14:pctHeight>
            </wp14:sizeRelV>
          </wp:anchor>
        </w:drawing>
      </w:r>
      <w:r w:rsidR="00DE3E8D" w:rsidRPr="00366B29">
        <w:t>What could the lengths of the legs be if the lengths must be integers and x must be an irrational number between 5 and 7? Try to find at least two possible solutions</w:t>
      </w:r>
      <w:r w:rsidR="00DE3E8D" w:rsidRPr="00C1645D">
        <w:t>.</w:t>
      </w:r>
    </w:p>
    <w:p w14:paraId="30B2C96F" w14:textId="77777777" w:rsidR="00B45B42" w:rsidRDefault="00B45B42" w:rsidP="00DE3E8D">
      <w:pPr>
        <w:sectPr w:rsidR="00B45B42" w:rsidSect="00A07E74">
          <w:headerReference w:type="default" r:id="rId18"/>
          <w:footerReference w:type="default" r:id="rId19"/>
          <w:pgSz w:w="12240" w:h="15840"/>
          <w:pgMar w:top="1170" w:right="1080" w:bottom="1260" w:left="1080" w:header="615" w:footer="706" w:gutter="0"/>
          <w:cols w:space="708"/>
          <w:docGrid w:linePitch="360"/>
        </w:sectPr>
      </w:pPr>
    </w:p>
    <w:p w14:paraId="51074B73" w14:textId="60C7602E" w:rsidR="00DE3E8D" w:rsidRPr="00B45B42" w:rsidRDefault="00FE2351" w:rsidP="00FE2351">
      <w:pPr>
        <w:pStyle w:val="Matire-Pagessuivantes"/>
      </w:pPr>
      <w:r w:rsidRPr="00425E71">
        <w:lastRenderedPageBreak/>
        <w:t>Mathematics</w:t>
      </w:r>
    </w:p>
    <w:p w14:paraId="1FE66208" w14:textId="77777777" w:rsidR="00DE3E8D" w:rsidRPr="00FE2351" w:rsidRDefault="00DE3E8D" w:rsidP="00FE2351">
      <w:pPr>
        <w:pStyle w:val="Consigne-Texte"/>
      </w:pPr>
      <w:r>
        <w:t>Problem 2</w:t>
      </w:r>
      <w:r>
        <w:rPr>
          <w:rStyle w:val="Appelnotedebasdep"/>
          <w:b/>
          <w:bCs/>
          <w:u w:val="single"/>
        </w:rPr>
        <w:footnoteReference w:id="4"/>
      </w:r>
    </w:p>
    <w:p w14:paraId="644B8BEB" w14:textId="77777777" w:rsidR="00DE3E8D" w:rsidRPr="00446A6D" w:rsidRDefault="00DE3E8D" w:rsidP="00FE2351">
      <w:pPr>
        <w:pStyle w:val="Consigne-Texte"/>
      </w:pPr>
      <w:r w:rsidRPr="00446A6D">
        <w:t>Mai and Tyler were at one corner of a large rectangular field and decided to race to the opposite corner. Since Mai had a bike and Tyler did not, they thought it would be a fairer race if Mai rode along the sidewalk that surrounds the field</w:t>
      </w:r>
      <w:r>
        <w:t>,</w:t>
      </w:r>
      <w:r w:rsidRPr="00446A6D">
        <w:t xml:space="preserve"> while Tyler ran the shorter distance directly across the field. The field is 100 metr</w:t>
      </w:r>
      <w:r>
        <w:t>e</w:t>
      </w:r>
      <w:r w:rsidRPr="00446A6D">
        <w:t>s long and 80 metr</w:t>
      </w:r>
      <w:r>
        <w:t>e</w:t>
      </w:r>
      <w:r w:rsidRPr="00446A6D">
        <w:t>s wide. Tyler can run at around 5 metr</w:t>
      </w:r>
      <w:r>
        <w:t>e</w:t>
      </w:r>
      <w:r w:rsidRPr="00446A6D">
        <w:t>s per second, and Mai can ride her bike at around 7.5 metr</w:t>
      </w:r>
      <w:r>
        <w:t>e</w:t>
      </w:r>
      <w:r w:rsidRPr="00446A6D">
        <w:t>s per second.</w:t>
      </w:r>
    </w:p>
    <w:p w14:paraId="4143AD5C" w14:textId="77777777" w:rsidR="00DE3E8D" w:rsidRPr="00446A6D" w:rsidRDefault="00DE3E8D" w:rsidP="00DE3E8D">
      <w:pPr>
        <w:shd w:val="clear" w:color="auto" w:fill="FFFFFF"/>
        <w:spacing w:after="300"/>
        <w:rPr>
          <w:rFonts w:eastAsia="Times New Roman" w:cs="Arial"/>
          <w:color w:val="333333"/>
          <w:szCs w:val="22"/>
          <w:lang w:val="en-US" w:eastAsia="en-CA"/>
        </w:rPr>
      </w:pPr>
      <w:r w:rsidRPr="00446A6D">
        <w:rPr>
          <w:rFonts w:cs="Arial"/>
          <w:noProof/>
          <w:szCs w:val="22"/>
          <w:lang w:val="en-US" w:eastAsia="en-US"/>
        </w:rPr>
        <w:drawing>
          <wp:inline distT="0" distB="0" distL="0" distR="0" wp14:anchorId="35997311" wp14:editId="5AE020F3">
            <wp:extent cx="2376055" cy="1385455"/>
            <wp:effectExtent l="0" t="0" r="5715" b="5715"/>
            <wp:docPr id="3"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20"/>
                    <a:stretch>
                      <a:fillRect/>
                    </a:stretch>
                  </pic:blipFill>
                  <pic:spPr bwMode="auto">
                    <a:xfrm>
                      <a:off x="0" y="0"/>
                      <a:ext cx="2442617" cy="1424267"/>
                    </a:xfrm>
                    <a:prstGeom prst="rect">
                      <a:avLst/>
                    </a:prstGeom>
                    <a:noFill/>
                    <a:ln w="9525">
                      <a:noFill/>
                      <a:headEnd/>
                      <a:tailEnd/>
                    </a:ln>
                  </pic:spPr>
                </pic:pic>
              </a:graphicData>
            </a:graphic>
          </wp:inline>
        </w:drawing>
      </w:r>
    </w:p>
    <w:p w14:paraId="5C5E66FB" w14:textId="5C995345" w:rsidR="00DE3E8D" w:rsidRPr="000A2783" w:rsidRDefault="00DE3E8D" w:rsidP="00006958">
      <w:pPr>
        <w:pStyle w:val="listeniv1numero"/>
        <w:numPr>
          <w:ilvl w:val="0"/>
          <w:numId w:val="14"/>
        </w:numPr>
        <w:rPr>
          <w:rFonts w:cs="Arial"/>
          <w:lang w:val="en-CA"/>
        </w:rPr>
      </w:pPr>
      <w:r w:rsidRPr="000A2783">
        <w:rPr>
          <w:rFonts w:cs="Arial"/>
          <w:lang w:val="en-CA"/>
        </w:rPr>
        <w:t>Before doing any calculations, who do you think will win? By how much? Explain your thinking</w:t>
      </w:r>
    </w:p>
    <w:p w14:paraId="2CA18CBE" w14:textId="77777777" w:rsidR="00DE3E8D" w:rsidRPr="000A2783" w:rsidRDefault="00DE3E8D" w:rsidP="00006958">
      <w:pPr>
        <w:pStyle w:val="listeniv1numero"/>
        <w:numPr>
          <w:ilvl w:val="0"/>
          <w:numId w:val="14"/>
        </w:numPr>
        <w:rPr>
          <w:rFonts w:cs="Arial"/>
          <w:lang w:val="en-CA"/>
        </w:rPr>
      </w:pPr>
      <w:r w:rsidRPr="000A2783">
        <w:rPr>
          <w:rFonts w:cs="Arial"/>
          <w:lang w:val="en-CA"/>
        </w:rPr>
        <w:t>Who wins? Show your reasoning. How accurate was your prediction?</w:t>
      </w:r>
    </w:p>
    <w:p w14:paraId="4CA11B88" w14:textId="77777777" w:rsidR="00DE3E8D" w:rsidRPr="000A2783" w:rsidRDefault="00DE3E8D" w:rsidP="00E01ECA">
      <w:pPr>
        <w:pStyle w:val="listeniv1numero"/>
        <w:rPr>
          <w:rFonts w:cs="Arial"/>
          <w:lang w:val="en-CA"/>
        </w:rPr>
      </w:pPr>
      <w:r w:rsidRPr="000A2783">
        <w:rPr>
          <w:rFonts w:cs="Arial"/>
          <w:lang w:val="en-CA"/>
        </w:rPr>
        <w:t xml:space="preserve">If you could give the loser of the race a head </w:t>
      </w:r>
      <w:proofErr w:type="gramStart"/>
      <w:r w:rsidRPr="000A2783">
        <w:rPr>
          <w:rFonts w:cs="Arial"/>
          <w:lang w:val="en-CA"/>
        </w:rPr>
        <w:t>start</w:t>
      </w:r>
      <w:proofErr w:type="gramEnd"/>
      <w:r w:rsidRPr="000A2783">
        <w:rPr>
          <w:rFonts w:cs="Arial"/>
          <w:lang w:val="en-CA"/>
        </w:rPr>
        <w:t>, how much time would they need in order for both people to arrive at the same time?</w:t>
      </w:r>
    </w:p>
    <w:p w14:paraId="5BAA0752" w14:textId="77777777" w:rsidR="00DE3E8D" w:rsidRPr="000A2783" w:rsidRDefault="00DE3E8D" w:rsidP="00E01ECA">
      <w:pPr>
        <w:pStyle w:val="listeniv1numero"/>
        <w:rPr>
          <w:rFonts w:cs="Arial"/>
          <w:lang w:val="en-CA"/>
        </w:rPr>
      </w:pPr>
      <w:r w:rsidRPr="000A2783">
        <w:rPr>
          <w:rFonts w:cs="Arial"/>
          <w:lang w:val="en-CA"/>
        </w:rPr>
        <w:t xml:space="preserve">If you could make the winner go slower, how slow would they need to go </w:t>
      </w:r>
      <w:proofErr w:type="gramStart"/>
      <w:r w:rsidRPr="000A2783">
        <w:rPr>
          <w:rFonts w:cs="Arial"/>
          <w:lang w:val="en-CA"/>
        </w:rPr>
        <w:t>in order for</w:t>
      </w:r>
      <w:proofErr w:type="gramEnd"/>
      <w:r w:rsidRPr="000A2783">
        <w:rPr>
          <w:rFonts w:cs="Arial"/>
          <w:lang w:val="en-CA"/>
        </w:rPr>
        <w:t xml:space="preserve"> both people to arrive at the same time?</w:t>
      </w:r>
    </w:p>
    <w:p w14:paraId="6B2DF99A" w14:textId="372ACE64" w:rsidR="00DE3E8D" w:rsidRPr="009C4810" w:rsidRDefault="00DE3E8D" w:rsidP="009C4810">
      <w:pPr>
        <w:pStyle w:val="Consigne-Texte"/>
      </w:pPr>
      <w:r>
        <w:t>Problem 3</w:t>
      </w:r>
      <w:r>
        <w:rPr>
          <w:rStyle w:val="Appelnotedebasdep"/>
          <w:rFonts w:cs="Arial"/>
          <w:b/>
          <w:bCs/>
          <w:u w:val="single"/>
        </w:rPr>
        <w:footnoteReference w:id="5"/>
      </w:r>
      <w:r w:rsidRPr="00000CB3">
        <w:rPr>
          <w:rFonts w:asciiTheme="minorHAnsi" w:hAnsiTheme="minorHAnsi" w:cstheme="minorHAnsi"/>
          <w:noProof/>
          <w:lang w:val="en-US" w:eastAsia="en-US"/>
        </w:rPr>
        <w:drawing>
          <wp:anchor distT="0" distB="0" distL="114300" distR="114300" simplePos="0" relativeHeight="251658242" behindDoc="1" locked="0" layoutInCell="1" allowOverlap="1" wp14:anchorId="635CF8F2" wp14:editId="00C7409F">
            <wp:simplePos x="0" y="0"/>
            <wp:positionH relativeFrom="column">
              <wp:posOffset>2341418</wp:posOffset>
            </wp:positionH>
            <wp:positionV relativeFrom="paragraph">
              <wp:posOffset>15643</wp:posOffset>
            </wp:positionV>
            <wp:extent cx="2743200" cy="292198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53154" cy="2932591"/>
                    </a:xfrm>
                    <a:prstGeom prst="rect">
                      <a:avLst/>
                    </a:prstGeom>
                  </pic:spPr>
                </pic:pic>
              </a:graphicData>
            </a:graphic>
            <wp14:sizeRelH relativeFrom="page">
              <wp14:pctWidth>0</wp14:pctWidth>
            </wp14:sizeRelH>
            <wp14:sizeRelV relativeFrom="page">
              <wp14:pctHeight>0</wp14:pctHeight>
            </wp14:sizeRelV>
          </wp:anchor>
        </w:drawing>
      </w:r>
    </w:p>
    <w:p w14:paraId="5DCD6EEC" w14:textId="77777777" w:rsidR="00DE3E8D" w:rsidRPr="00E86633" w:rsidRDefault="00DE3E8D" w:rsidP="007E182D">
      <w:pPr>
        <w:pStyle w:val="Consigne-Texte"/>
        <w:rPr>
          <w:rFonts w:cs="Arial"/>
        </w:rPr>
      </w:pPr>
      <w:r w:rsidRPr="007E182D">
        <w:t>Find the length of side x in the diagram</w:t>
      </w:r>
      <w:r w:rsidRPr="00E86633">
        <w:rPr>
          <w:rFonts w:cs="Arial"/>
        </w:rPr>
        <w:t>.</w:t>
      </w:r>
    </w:p>
    <w:p w14:paraId="2D2535D1" w14:textId="77777777" w:rsidR="00DE3E8D" w:rsidRPr="00446A6D" w:rsidRDefault="00DE3E8D" w:rsidP="00DE3E8D">
      <w:pPr>
        <w:rPr>
          <w:rFonts w:cs="Arial"/>
        </w:rPr>
      </w:pPr>
      <w:r w:rsidRPr="00446A6D">
        <w:rPr>
          <w:rFonts w:cs="Arial"/>
        </w:rPr>
        <w:br w:type="page"/>
      </w:r>
    </w:p>
    <w:p w14:paraId="078E63DA" w14:textId="77777777" w:rsidR="00DE3E8D" w:rsidRPr="00C371BD" w:rsidRDefault="00DE3E8D" w:rsidP="00B271EE">
      <w:pPr>
        <w:pStyle w:val="Matire-Pagessuivantes"/>
      </w:pPr>
      <w:r w:rsidRPr="00C371BD">
        <w:lastRenderedPageBreak/>
        <w:t>Mathematics</w:t>
      </w:r>
    </w:p>
    <w:p w14:paraId="7C995C43" w14:textId="77777777" w:rsidR="00DE3E8D" w:rsidRDefault="00DE3E8D" w:rsidP="00DE3E8D">
      <w:pPr>
        <w:pStyle w:val="Titredelactivit"/>
        <w:tabs>
          <w:tab w:val="left" w:pos="7170"/>
        </w:tabs>
      </w:pPr>
      <w:bookmarkStart w:id="16" w:name="_Toc40889556"/>
      <w:r w:rsidRPr="00C32C7F">
        <w:t xml:space="preserve">Appendix </w:t>
      </w:r>
      <w:r>
        <w:t xml:space="preserve">B </w:t>
      </w:r>
      <w:r w:rsidRPr="00C32C7F">
        <w:t xml:space="preserve">– </w:t>
      </w:r>
      <w:r>
        <w:t>Hints</w:t>
      </w:r>
      <w:bookmarkEnd w:id="16"/>
    </w:p>
    <w:p w14:paraId="0E013374" w14:textId="220AA6C6" w:rsidR="00DE3E8D" w:rsidRPr="00B271EE" w:rsidRDefault="00DE3E8D" w:rsidP="00B271EE">
      <w:pPr>
        <w:pStyle w:val="Consigne-Texte"/>
      </w:pPr>
      <w:r w:rsidRPr="002F210B">
        <w:t>Problem 1:</w:t>
      </w:r>
    </w:p>
    <w:p w14:paraId="5A52505F" w14:textId="7E44B476" w:rsidR="00DE3E8D" w:rsidRPr="00B271EE" w:rsidRDefault="00DE3E8D" w:rsidP="00B271EE">
      <w:pPr>
        <w:pStyle w:val="Consigne-Texte"/>
      </w:pPr>
      <w:r w:rsidRPr="00B271EE">
        <w:t>What is a wrong answer?</w:t>
      </w:r>
      <w:r w:rsidRPr="002F210B">
        <w:rPr>
          <w:rFonts w:eastAsia="Times New Roman" w:cs="Arial"/>
          <w:shd w:val="clear" w:color="auto" w:fill="FFFFFF"/>
          <w:lang w:eastAsia="en-CA"/>
        </w:rPr>
        <w:t xml:space="preserve"> </w:t>
      </w:r>
      <w:r w:rsidRPr="00B271EE">
        <w:t>How can you use this wrong answer to move towards an answer?</w:t>
      </w:r>
    </w:p>
    <w:p w14:paraId="5B27E25F" w14:textId="09E8B7B6" w:rsidR="00DE3E8D" w:rsidRPr="005E4638" w:rsidRDefault="00DE3E8D" w:rsidP="005E4638">
      <w:pPr>
        <w:pStyle w:val="Consigne-Texte"/>
      </w:pPr>
      <w:r w:rsidRPr="005E4638">
        <w:rPr>
          <w:rFonts w:eastAsia="Times New Roman" w:cs="Arial"/>
          <w:lang w:eastAsia="en-CA"/>
        </w:rPr>
        <w:t>What does it mean when we say that a number between 5 and 7 is irrational?</w:t>
      </w:r>
    </w:p>
    <w:p w14:paraId="1DA7441E" w14:textId="2B5DF1FD" w:rsidR="00DE3E8D" w:rsidRPr="00B271EE" w:rsidRDefault="00DE3E8D" w:rsidP="00B271EE">
      <w:pPr>
        <w:pStyle w:val="Liste"/>
      </w:pPr>
      <w:r w:rsidRPr="00B271EE">
        <w:t>An irrational number is a number that cannot be expressed as a fraction. For example, the square root of 2 is an irrational number because it cannot be written as a fraction</w:t>
      </w:r>
    </w:p>
    <w:p w14:paraId="34ECED58" w14:textId="77777777" w:rsidR="00DE3E8D" w:rsidRPr="005E4638" w:rsidRDefault="00DE3E8D" w:rsidP="005E4638">
      <w:pPr>
        <w:pStyle w:val="Consigne-Texte"/>
      </w:pPr>
      <w:r w:rsidRPr="005E4638">
        <w:t>Problem 2:</w:t>
      </w:r>
    </w:p>
    <w:p w14:paraId="005A1686" w14:textId="77777777" w:rsidR="00DE3E8D" w:rsidRDefault="00DE3E8D" w:rsidP="00B271EE">
      <w:pPr>
        <w:pStyle w:val="Consigne-Texte"/>
        <w:rPr>
          <w:rFonts w:eastAsia="Times New Roman" w:cs="Arial"/>
          <w:lang w:eastAsia="en-CA"/>
        </w:rPr>
      </w:pPr>
      <w:r w:rsidRPr="002F210B">
        <w:rPr>
          <w:rFonts w:eastAsia="Times New Roman" w:cs="Arial"/>
          <w:lang w:eastAsia="en-CA"/>
        </w:rPr>
        <w:t xml:space="preserve">Use your knowledge of the Pythagorean </w:t>
      </w:r>
      <w:r>
        <w:rPr>
          <w:rFonts w:eastAsia="Times New Roman" w:cs="Arial"/>
          <w:lang w:eastAsia="en-CA"/>
        </w:rPr>
        <w:t>T</w:t>
      </w:r>
      <w:r w:rsidRPr="002F210B">
        <w:rPr>
          <w:rFonts w:eastAsia="Times New Roman" w:cs="Arial"/>
          <w:lang w:eastAsia="en-CA"/>
        </w:rPr>
        <w:t xml:space="preserve">heorem and </w:t>
      </w:r>
      <w:r>
        <w:rPr>
          <w:rFonts w:eastAsia="Times New Roman" w:cs="Arial"/>
          <w:lang w:eastAsia="en-CA"/>
        </w:rPr>
        <w:t xml:space="preserve">of </w:t>
      </w:r>
      <w:r w:rsidRPr="002F210B">
        <w:rPr>
          <w:rFonts w:eastAsia="Times New Roman" w:cs="Arial"/>
          <w:lang w:eastAsia="en-CA"/>
        </w:rPr>
        <w:t>rates and ratios to solve the problem.</w:t>
      </w:r>
    </w:p>
    <w:p w14:paraId="1B1EC615" w14:textId="77777777" w:rsidR="00DE3E8D" w:rsidRPr="00BD2194" w:rsidRDefault="005C3C49" w:rsidP="00DE3E8D">
      <w:pPr>
        <w:shd w:val="clear" w:color="auto" w:fill="FFFFFF"/>
        <w:spacing w:after="300"/>
        <w:rPr>
          <w:rFonts w:eastAsia="Times New Roman" w:cs="Arial"/>
          <w:b/>
          <w:bCs/>
          <w:szCs w:val="22"/>
          <w:u w:val="single"/>
          <w:lang w:eastAsia="en-CA"/>
        </w:rPr>
      </w:pPr>
      <m:oMathPara>
        <m:oMath>
          <m:f>
            <m:fPr>
              <m:ctrlPr>
                <w:rPr>
                  <w:rFonts w:ascii="Cambria Math" w:hAnsi="Cambria Math" w:cs="Arial"/>
                  <w:i/>
                  <w:szCs w:val="22"/>
                </w:rPr>
              </m:ctrlPr>
            </m:fPr>
            <m:num>
              <m:r>
                <w:rPr>
                  <w:rFonts w:ascii="Cambria Math" w:hAnsi="Cambria Math" w:cs="Arial"/>
                  <w:szCs w:val="22"/>
                </w:rPr>
                <m:t>Distance Travelled</m:t>
              </m:r>
            </m:num>
            <m:den>
              <m:r>
                <w:rPr>
                  <w:rFonts w:ascii="Cambria Math" w:hAnsi="Cambria Math" w:cs="Arial"/>
                  <w:szCs w:val="22"/>
                </w:rPr>
                <m:t>Time</m:t>
              </m:r>
            </m:den>
          </m:f>
          <m:r>
            <w:rPr>
              <w:rFonts w:ascii="Cambria Math" w:hAnsi="Cambria Math" w:cs="Arial"/>
              <w:szCs w:val="22"/>
            </w:rPr>
            <m:t>=Speed</m:t>
          </m:r>
        </m:oMath>
      </m:oMathPara>
    </w:p>
    <w:p w14:paraId="06A1DE56" w14:textId="77777777" w:rsidR="00DE3E8D" w:rsidRDefault="00DE3E8D" w:rsidP="00B271EE">
      <w:pPr>
        <w:pStyle w:val="Consigne-Texte"/>
      </w:pPr>
      <w:r>
        <w:t>Problem 3:</w:t>
      </w:r>
    </w:p>
    <w:p w14:paraId="0ADB4EC7" w14:textId="77777777" w:rsidR="00DE3E8D" w:rsidRPr="00CD41EA" w:rsidRDefault="00DE3E8D" w:rsidP="00B271EE">
      <w:pPr>
        <w:pStyle w:val="Consigne-Texte"/>
        <w:rPr>
          <w:b/>
          <w:bCs/>
          <w:u w:val="single"/>
        </w:rPr>
      </w:pPr>
      <w:r>
        <w:t>What pattern do you see? Can you use the pattern to find the value of x?</w:t>
      </w:r>
      <w:r w:rsidRPr="00CD41EA">
        <w:br w:type="page"/>
      </w:r>
    </w:p>
    <w:p w14:paraId="1A69F15A" w14:textId="77777777" w:rsidR="00DE3E8D" w:rsidRPr="005D12D7" w:rsidRDefault="00DE3E8D" w:rsidP="00C25989">
      <w:pPr>
        <w:pStyle w:val="Matire-Pagessuivantes"/>
      </w:pPr>
      <w:r w:rsidRPr="005D12D7">
        <w:lastRenderedPageBreak/>
        <w:t>Mathematics</w:t>
      </w:r>
    </w:p>
    <w:p w14:paraId="6D5CC0FD" w14:textId="77777777" w:rsidR="00DE3E8D" w:rsidRPr="00C32C7F" w:rsidRDefault="00DE3E8D" w:rsidP="00DE3E8D">
      <w:pPr>
        <w:pStyle w:val="Titredelactivit"/>
        <w:tabs>
          <w:tab w:val="left" w:pos="7170"/>
        </w:tabs>
      </w:pPr>
      <w:bookmarkStart w:id="17" w:name="_Toc40889557"/>
      <w:r w:rsidRPr="00C32C7F">
        <w:t xml:space="preserve">Appendix </w:t>
      </w:r>
      <w:r>
        <w:t xml:space="preserve">C </w:t>
      </w:r>
      <w:r w:rsidRPr="00C32C7F">
        <w:t xml:space="preserve">– </w:t>
      </w:r>
      <w:r>
        <w:t>Solutions</w:t>
      </w:r>
      <w:bookmarkEnd w:id="17"/>
    </w:p>
    <w:p w14:paraId="2329A8EC" w14:textId="0367BA7F" w:rsidR="00DE3E8D" w:rsidRPr="00540E67" w:rsidRDefault="00DE3E8D" w:rsidP="00540E67">
      <w:pPr>
        <w:pStyle w:val="Consigne-Texte"/>
      </w:pPr>
      <w:r w:rsidRPr="002F210B">
        <w:t>Problem 1:</w:t>
      </w:r>
    </w:p>
    <w:p w14:paraId="104227AD" w14:textId="77777777" w:rsidR="00DE3E8D" w:rsidRPr="004E3DD2" w:rsidRDefault="00DE3E8D" w:rsidP="00540E67">
      <w:pPr>
        <w:pStyle w:val="Consigne-Texte"/>
        <w:rPr>
          <w:rFonts w:cs="Arial"/>
          <w:shd w:val="clear" w:color="auto" w:fill="FFFFFF"/>
        </w:rPr>
      </w:pPr>
      <w:r w:rsidRPr="00540E67">
        <w:t>Here are the possible lengths of the legs</w:t>
      </w:r>
      <w:r w:rsidRPr="004E3DD2">
        <w:rPr>
          <w:rFonts w:cs="Arial"/>
        </w:rPr>
        <w:br/>
      </w:r>
      <w:r w:rsidRPr="00540E67">
        <w:t>3 and 5</w:t>
      </w:r>
      <w:r w:rsidRPr="004E3DD2">
        <w:rPr>
          <w:rFonts w:cs="Arial"/>
        </w:rPr>
        <w:br/>
      </w:r>
      <w:r w:rsidRPr="00540E67">
        <w:t>3 and 6</w:t>
      </w:r>
      <w:r w:rsidRPr="004E3DD2">
        <w:rPr>
          <w:rFonts w:cs="Arial"/>
        </w:rPr>
        <w:br/>
      </w:r>
      <w:r w:rsidRPr="00EC7F77">
        <w:t>4 and 4</w:t>
      </w:r>
      <w:r w:rsidRPr="004E3DD2">
        <w:rPr>
          <w:rFonts w:cs="Arial"/>
        </w:rPr>
        <w:br/>
      </w:r>
      <w:r w:rsidRPr="00EC7F77">
        <w:t>4 and 5</w:t>
      </w:r>
      <w:r w:rsidRPr="004E3DD2">
        <w:rPr>
          <w:rFonts w:cs="Arial"/>
        </w:rPr>
        <w:br/>
      </w:r>
      <w:r w:rsidRPr="00EC7F77">
        <w:t>2 and 5</w:t>
      </w:r>
      <w:r w:rsidRPr="004E3DD2">
        <w:rPr>
          <w:rFonts w:cs="Arial"/>
        </w:rPr>
        <w:br/>
      </w:r>
      <w:r w:rsidRPr="00EC7F77">
        <w:t>2 and 6</w:t>
      </w:r>
      <w:r w:rsidRPr="004E3DD2">
        <w:rPr>
          <w:rFonts w:cs="Arial"/>
        </w:rPr>
        <w:br/>
      </w:r>
      <w:r w:rsidRPr="00EC7F77">
        <w:t>1 and 5</w:t>
      </w:r>
      <w:r w:rsidRPr="004E3DD2">
        <w:rPr>
          <w:rFonts w:cs="Arial"/>
        </w:rPr>
        <w:br/>
      </w:r>
      <w:r w:rsidRPr="00EC7F77">
        <w:t>1 and 6</w:t>
      </w:r>
    </w:p>
    <w:p w14:paraId="54F8C554" w14:textId="77777777" w:rsidR="00DE3E8D" w:rsidRDefault="00DE3E8D" w:rsidP="00EC7F77">
      <w:pPr>
        <w:pStyle w:val="Consigne-Texte"/>
        <w:rPr>
          <w:shd w:val="clear" w:color="auto" w:fill="FFFFFF"/>
        </w:rPr>
      </w:pPr>
      <w:r w:rsidRPr="00EC7F77">
        <w:t>Problem 2</w:t>
      </w:r>
      <w:r w:rsidRPr="00032EFA">
        <w:t>:</w:t>
      </w:r>
    </w:p>
    <w:p w14:paraId="66B70B2B" w14:textId="4F608E78" w:rsidR="00DE3E8D" w:rsidRPr="00C73257" w:rsidRDefault="00DE3E8D" w:rsidP="00006958">
      <w:pPr>
        <w:pStyle w:val="listeniv1numero"/>
        <w:numPr>
          <w:ilvl w:val="0"/>
          <w:numId w:val="15"/>
        </w:numPr>
      </w:pPr>
      <w:proofErr w:type="spellStart"/>
      <w:r w:rsidRPr="00C73257">
        <w:t>Answers</w:t>
      </w:r>
      <w:proofErr w:type="spellEnd"/>
      <w:r w:rsidRPr="00C73257">
        <w:t xml:space="preserve"> </w:t>
      </w:r>
      <w:proofErr w:type="spellStart"/>
      <w:r w:rsidRPr="00C73257">
        <w:t>will</w:t>
      </w:r>
      <w:proofErr w:type="spellEnd"/>
      <w:r w:rsidRPr="00C73257">
        <w:t xml:space="preserve"> </w:t>
      </w:r>
      <w:proofErr w:type="spellStart"/>
      <w:r w:rsidRPr="00C73257">
        <w:t>vary</w:t>
      </w:r>
      <w:proofErr w:type="spellEnd"/>
    </w:p>
    <w:p w14:paraId="173460CB" w14:textId="54712AB9" w:rsidR="00DE3E8D" w:rsidRPr="000A2783" w:rsidRDefault="00DE3E8D" w:rsidP="00006958">
      <w:pPr>
        <w:pStyle w:val="listeniv1numero"/>
        <w:numPr>
          <w:ilvl w:val="0"/>
          <w:numId w:val="15"/>
        </w:numPr>
        <w:rPr>
          <w:rFonts w:eastAsia="MS Mincho"/>
          <w:shd w:val="clear" w:color="auto" w:fill="FFFFFF"/>
          <w:lang w:val="en-CA" w:eastAsia="fr-CA"/>
        </w:rPr>
      </w:pPr>
      <w:r w:rsidRPr="000A2783">
        <w:rPr>
          <w:lang w:val="en-CA"/>
        </w:rPr>
        <w:t>Mai wins. Mai has 180 metres to travel.</w:t>
      </w:r>
      <w:r w:rsidRPr="000A2783">
        <w:rPr>
          <w:shd w:val="clear" w:color="auto" w:fill="FFFFFF"/>
          <w:lang w:val="en-CA"/>
        </w:rPr>
        <w:t xml:space="preserve"> </w:t>
      </w:r>
      <w:r w:rsidRPr="000A2783">
        <w:rPr>
          <w:lang w:val="en-CA"/>
        </w:rPr>
        <w:t>At 7.5 metres per second, it will take her 24 seconds</w:t>
      </w:r>
      <w:r w:rsidRPr="000A2783">
        <w:rPr>
          <w:shd w:val="clear" w:color="auto" w:fill="FFFFFF"/>
          <w:lang w:val="en-CA"/>
        </w:rPr>
        <w:t xml:space="preserve">, since </w:t>
      </w:r>
      <m:oMath>
        <m:f>
          <m:fPr>
            <m:ctrlPr>
              <w:rPr>
                <w:rFonts w:ascii="Cambria Math" w:hAnsi="Cambria Math"/>
                <w:i/>
                <w:shd w:val="clear" w:color="auto" w:fill="FFFFFF"/>
              </w:rPr>
            </m:ctrlPr>
          </m:fPr>
          <m:num>
            <m:r>
              <w:rPr>
                <w:rFonts w:ascii="Cambria Math" w:hAnsi="Cambria Math"/>
                <w:shd w:val="clear" w:color="auto" w:fill="FFFFFF"/>
                <w:lang w:val="en-CA"/>
              </w:rPr>
              <m:t>180</m:t>
            </m:r>
          </m:num>
          <m:den>
            <m:r>
              <w:rPr>
                <w:rFonts w:ascii="Cambria Math" w:hAnsi="Cambria Math"/>
                <w:shd w:val="clear" w:color="auto" w:fill="FFFFFF"/>
                <w:lang w:val="en-CA"/>
              </w:rPr>
              <m:t>7.5</m:t>
            </m:r>
          </m:den>
        </m:f>
        <m:r>
          <w:rPr>
            <w:rFonts w:ascii="Cambria Math" w:hAnsi="Cambria Math"/>
            <w:shd w:val="clear" w:color="auto" w:fill="FFFFFF"/>
            <w:lang w:val="en-CA"/>
          </w:rPr>
          <m:t>=24</m:t>
        </m:r>
      </m:oMath>
      <w:r w:rsidRPr="000A2783">
        <w:rPr>
          <w:lang w:val="en-CA"/>
        </w:rPr>
        <w:t>. According to the Pythagorean Theorem, Tyler travels</w:t>
      </w:r>
      <w:r w:rsidR="00023E59" w:rsidRPr="000A2783">
        <w:rPr>
          <w:shd w:val="clear" w:color="auto" w:fill="FFFFFF"/>
          <w:lang w:val="en-CA"/>
        </w:rPr>
        <w:t xml:space="preserve"> </w:t>
      </w:r>
      <m:oMath>
        <m:rad>
          <m:radPr>
            <m:degHide m:val="1"/>
            <m:ctrlPr>
              <w:rPr>
                <w:rFonts w:ascii="Cambria Math" w:hAnsi="Cambria Math"/>
                <w:i/>
                <w:shd w:val="clear" w:color="auto" w:fill="FFFFFF"/>
              </w:rPr>
            </m:ctrlPr>
          </m:radPr>
          <m:deg/>
          <m:e>
            <m:r>
              <w:rPr>
                <w:rFonts w:ascii="Cambria Math" w:hAnsi="Cambria Math"/>
                <w:shd w:val="clear" w:color="auto" w:fill="FFFFFF"/>
                <w:lang w:val="en-CA"/>
              </w:rPr>
              <m:t>16 400</m:t>
            </m:r>
          </m:e>
        </m:rad>
      </m:oMath>
      <w:r w:rsidRPr="000A2783">
        <w:rPr>
          <w:rFonts w:eastAsiaTheme="minorEastAsia"/>
          <w:shd w:val="clear" w:color="auto" w:fill="FFFFFF"/>
          <w:lang w:val="en-CA"/>
        </w:rPr>
        <w:t xml:space="preserve"> </w:t>
      </w:r>
      <w:r w:rsidRPr="000A2783">
        <w:rPr>
          <w:lang w:val="en-CA"/>
        </w:rPr>
        <w:t>metres. At 5 metres per second, it will take him approximately 25.6 seconds, since</w:t>
      </w:r>
      <w:r w:rsidRPr="000A2783">
        <w:rPr>
          <w:shd w:val="clear" w:color="auto" w:fill="FFFFFF"/>
          <w:lang w:val="en-CA"/>
        </w:rPr>
        <w:t> </w:t>
      </w:r>
      <m:oMath>
        <m:f>
          <m:fPr>
            <m:ctrlPr>
              <w:rPr>
                <w:rFonts w:ascii="Cambria Math" w:hAnsi="Cambria Math"/>
                <w:i/>
                <w:shd w:val="clear" w:color="auto" w:fill="FFFFFF"/>
              </w:rPr>
            </m:ctrlPr>
          </m:fPr>
          <m:num>
            <m:rad>
              <m:radPr>
                <m:degHide m:val="1"/>
                <m:ctrlPr>
                  <w:rPr>
                    <w:rFonts w:ascii="Cambria Math" w:hAnsi="Cambria Math"/>
                    <w:i/>
                    <w:shd w:val="clear" w:color="auto" w:fill="FFFFFF"/>
                  </w:rPr>
                </m:ctrlPr>
              </m:radPr>
              <m:deg/>
              <m:e>
                <m:r>
                  <w:rPr>
                    <w:rFonts w:ascii="Cambria Math" w:hAnsi="Cambria Math"/>
                    <w:shd w:val="clear" w:color="auto" w:fill="FFFFFF"/>
                    <w:lang w:val="en-CA"/>
                  </w:rPr>
                  <m:t>16 400</m:t>
                </m:r>
              </m:e>
            </m:rad>
          </m:num>
          <m:den>
            <m:r>
              <w:rPr>
                <w:rFonts w:ascii="Cambria Math" w:hAnsi="Cambria Math"/>
                <w:shd w:val="clear" w:color="auto" w:fill="FFFFFF"/>
                <w:lang w:val="en-CA"/>
              </w:rPr>
              <m:t>5</m:t>
            </m:r>
          </m:den>
        </m:f>
        <m:r>
          <w:rPr>
            <w:rFonts w:ascii="Cambria Math" w:hAnsi="Cambria Math"/>
            <w:shd w:val="clear" w:color="auto" w:fill="FFFFFF"/>
            <w:lang w:val="en-CA"/>
          </w:rPr>
          <m:t>≈25.6</m:t>
        </m:r>
      </m:oMath>
    </w:p>
    <w:p w14:paraId="4F71FC00" w14:textId="1464DED2" w:rsidR="00DE3E8D" w:rsidRPr="000A2783" w:rsidRDefault="00DE3E8D" w:rsidP="00006958">
      <w:pPr>
        <w:pStyle w:val="listeniv1numero"/>
        <w:numPr>
          <w:ilvl w:val="0"/>
          <w:numId w:val="15"/>
        </w:numPr>
        <w:rPr>
          <w:lang w:val="en-CA"/>
        </w:rPr>
      </w:pPr>
      <w:r w:rsidRPr="004D72B1">
        <w:rPr>
          <w:lang w:val="en-CA"/>
        </w:rPr>
        <w:t xml:space="preserve">Mai beats Tyler to the opposite corner by about 1.6 seconds. </w:t>
      </w:r>
      <w:r w:rsidRPr="000A2783">
        <w:rPr>
          <w:lang w:val="en-CA"/>
        </w:rPr>
        <w:t>Tyler needs a head start of roughly 1.7 seconds to beat Mai</w:t>
      </w:r>
    </w:p>
    <w:p w14:paraId="62763C54" w14:textId="4581CD30" w:rsidR="00DE3E8D" w:rsidRPr="000A2783" w:rsidRDefault="00DE3E8D" w:rsidP="00006958">
      <w:pPr>
        <w:pStyle w:val="listeniv1numero"/>
        <w:numPr>
          <w:ilvl w:val="0"/>
          <w:numId w:val="15"/>
        </w:numPr>
        <w:rPr>
          <w:rFonts w:eastAsia="Times New Roman"/>
          <w:lang w:val="en-CA" w:eastAsia="en-CA"/>
        </w:rPr>
      </w:pPr>
      <w:r w:rsidRPr="000A2783">
        <w:rPr>
          <w:lang w:val="en-CA"/>
        </w:rPr>
        <w:t>About 7 metres per second.</w:t>
      </w:r>
      <w:r w:rsidR="00023E59" w:rsidRPr="000A2783">
        <w:rPr>
          <w:lang w:val="en-CA"/>
        </w:rPr>
        <w:t xml:space="preserve"> </w:t>
      </w:r>
      <w:r w:rsidRPr="000A2783">
        <w:rPr>
          <w:lang w:val="en-CA"/>
        </w:rPr>
        <w:t>If Mai goes 7 metres per second, then she will finish the race in</w:t>
      </w:r>
      <w:r w:rsidR="00023E59" w:rsidRPr="000A2783">
        <w:rPr>
          <w:lang w:val="en-CA"/>
        </w:rPr>
        <w:t xml:space="preserve"> </w:t>
      </w:r>
      <m:oMath>
        <m:f>
          <m:fPr>
            <m:ctrlPr>
              <w:rPr>
                <w:rFonts w:ascii="Cambria Math" w:hAnsi="Cambria Math"/>
                <w:i/>
                <w:shd w:val="clear" w:color="auto" w:fill="FFFFFF"/>
              </w:rPr>
            </m:ctrlPr>
          </m:fPr>
          <m:num>
            <m:r>
              <w:rPr>
                <w:rFonts w:ascii="Cambria Math" w:hAnsi="Cambria Math"/>
                <w:shd w:val="clear" w:color="auto" w:fill="FFFFFF"/>
                <w:lang w:val="en-CA"/>
              </w:rPr>
              <m:t>180</m:t>
            </m:r>
          </m:num>
          <m:den>
            <m:r>
              <w:rPr>
                <w:rFonts w:ascii="Cambria Math" w:hAnsi="Cambria Math"/>
                <w:shd w:val="clear" w:color="auto" w:fill="FFFFFF"/>
                <w:lang w:val="en-CA"/>
              </w:rPr>
              <m:t>7</m:t>
            </m:r>
          </m:den>
        </m:f>
        <m:r>
          <w:rPr>
            <w:rFonts w:ascii="Cambria Math" w:hAnsi="Cambria Math"/>
            <w:shd w:val="clear" w:color="auto" w:fill="FFFFFF"/>
            <w:lang w:val="en-CA"/>
          </w:rPr>
          <m:t xml:space="preserve">≈25.7 </m:t>
        </m:r>
      </m:oMath>
      <w:r w:rsidRPr="000A2783">
        <w:rPr>
          <w:lang w:val="en-CA"/>
        </w:rPr>
        <w:t>seconds. She will lose to Tyler by a fraction of a second</w:t>
      </w:r>
      <w:r w:rsidRPr="000A2783">
        <w:rPr>
          <w:shd w:val="clear" w:color="auto" w:fill="FFFFFF"/>
          <w:lang w:val="en-CA"/>
        </w:rPr>
        <w:t>.</w:t>
      </w:r>
    </w:p>
    <w:p w14:paraId="6CF546FE" w14:textId="77777777" w:rsidR="00DE3E8D" w:rsidRDefault="00DE3E8D" w:rsidP="001C3FD6">
      <w:pPr>
        <w:pStyle w:val="Consigne-Texte"/>
      </w:pPr>
      <w:r>
        <w:t>Problem 3:</w:t>
      </w:r>
    </w:p>
    <w:p w14:paraId="18B16E5E" w14:textId="77777777" w:rsidR="00DE3E8D" w:rsidRPr="004E3DD2" w:rsidRDefault="00DE3E8D" w:rsidP="001C3FD6">
      <w:pPr>
        <w:pStyle w:val="Consigne-Texte"/>
      </w:pPr>
      <w:r w:rsidRPr="001C3FD6">
        <w:t>x is equal to</w:t>
      </w:r>
      <w:r w:rsidRPr="004E3DD2">
        <w:rPr>
          <w:shd w:val="clear" w:color="auto" w:fill="FFFFFF"/>
        </w:rPr>
        <w:t xml:space="preserve"> </w:t>
      </w:r>
      <m:oMath>
        <m:rad>
          <m:radPr>
            <m:degHide m:val="1"/>
            <m:ctrlPr>
              <w:rPr>
                <w:rFonts w:ascii="Cambria Math" w:eastAsiaTheme="minorHAnsi" w:hAnsi="Cambria Math"/>
                <w:i/>
                <w:shd w:val="clear" w:color="auto" w:fill="FFFFFF"/>
                <w:lang w:eastAsia="en-US"/>
              </w:rPr>
            </m:ctrlPr>
          </m:radPr>
          <m:deg/>
          <m:e>
            <m:r>
              <w:rPr>
                <w:rFonts w:ascii="Cambria Math" w:hAnsi="Cambria Math"/>
                <w:shd w:val="clear" w:color="auto" w:fill="FFFFFF"/>
              </w:rPr>
              <m:t>13</m:t>
            </m:r>
          </m:e>
        </m:rad>
      </m:oMath>
    </w:p>
    <w:p w14:paraId="3A1CA009" w14:textId="77777777" w:rsidR="00654E15" w:rsidRPr="00DE3E8D" w:rsidRDefault="00654E15" w:rsidP="00654E15">
      <w:pPr>
        <w:rPr>
          <w:color w:val="BFBFBF" w:themeColor="background1" w:themeShade="BF"/>
          <w:szCs w:val="20"/>
        </w:rPr>
      </w:pPr>
      <w:r w:rsidRPr="00DE3E8D">
        <w:br w:type="page"/>
      </w:r>
    </w:p>
    <w:p w14:paraId="49D8B5EF" w14:textId="4E870AEF" w:rsidR="00202DFD" w:rsidRPr="00671DEB" w:rsidRDefault="00202DFD" w:rsidP="00202DFD">
      <w:pPr>
        <w:pStyle w:val="Matire-Premirepage"/>
      </w:pPr>
      <w:r w:rsidRPr="00671DEB">
        <w:lastRenderedPageBreak/>
        <w:t>Science and Technology</w:t>
      </w:r>
    </w:p>
    <w:p w14:paraId="66342926" w14:textId="77777777" w:rsidR="00DE3E8D" w:rsidRPr="00C32C7F" w:rsidRDefault="00DE3E8D" w:rsidP="00DE3E8D">
      <w:pPr>
        <w:pStyle w:val="Titredelactivit"/>
        <w:tabs>
          <w:tab w:val="left" w:pos="7170"/>
        </w:tabs>
      </w:pPr>
      <w:bookmarkStart w:id="18" w:name="_Toc40889558"/>
      <w:r>
        <w:t>Clear Vision</w:t>
      </w:r>
      <w:bookmarkEnd w:id="18"/>
    </w:p>
    <w:p w14:paraId="7A1B7EF4" w14:textId="77777777" w:rsidR="00DE3E8D" w:rsidRPr="0066075F" w:rsidRDefault="00DE3E8D" w:rsidP="00DE3E8D">
      <w:pPr>
        <w:pStyle w:val="Consigne-Titre"/>
      </w:pPr>
      <w:r w:rsidRPr="0066075F">
        <w:t>Information for students</w:t>
      </w:r>
    </w:p>
    <w:p w14:paraId="0BE242EA" w14:textId="474A747C" w:rsidR="00DE3E8D" w:rsidRDefault="00DE3E8D" w:rsidP="001D067B">
      <w:pPr>
        <w:pStyle w:val="Consigne-Texte"/>
      </w:pPr>
      <w:r w:rsidRPr="0B4ADFA4">
        <w:t>This week, you will take a closer look at how humans are able to see.</w:t>
      </w:r>
      <w:r w:rsidR="00023E59">
        <w:t xml:space="preserve"> </w:t>
      </w:r>
      <w:r w:rsidRPr="0B4ADFA4">
        <w:t>Complete the tasks in Appendix A to learn more about the visual system. After you have completed the tasks in Appendix A, you will be able to explain how the eye functions in order to see and how lenses can improve the clarity of images.</w:t>
      </w:r>
    </w:p>
    <w:p w14:paraId="022DD09F" w14:textId="77777777" w:rsidR="00DE3E8D" w:rsidRPr="0066075F" w:rsidRDefault="00DE3E8D" w:rsidP="00DE3E8D">
      <w:pPr>
        <w:pStyle w:val="Matriel-Titre"/>
      </w:pPr>
      <w:r w:rsidRPr="0066075F">
        <w:t>Mat</w:t>
      </w:r>
      <w:r>
        <w:t>e</w:t>
      </w:r>
      <w:r w:rsidRPr="0066075F">
        <w:t>rials required</w:t>
      </w:r>
    </w:p>
    <w:p w14:paraId="32A90D6C" w14:textId="77777777" w:rsidR="00DE3E8D" w:rsidRDefault="00DE3E8D" w:rsidP="001D067B">
      <w:pPr>
        <w:pStyle w:val="Liste"/>
      </w:pPr>
      <w:r w:rsidRPr="0B4ADFA4">
        <w:t>Text book and/or device with Internet access</w:t>
      </w:r>
    </w:p>
    <w:p w14:paraId="1A74C1C7" w14:textId="77777777" w:rsidR="00DE3E8D" w:rsidRDefault="00DE3E8D" w:rsidP="001D067B">
      <w:pPr>
        <w:pStyle w:val="Liste"/>
      </w:pPr>
      <w:r>
        <w:t>Appendix A</w:t>
      </w:r>
    </w:p>
    <w:p w14:paraId="0C3ABC19" w14:textId="77777777" w:rsidR="00DE3E8D" w:rsidRDefault="00DE3E8D" w:rsidP="001D067B">
      <w:pPr>
        <w:pStyle w:val="Liste"/>
      </w:pPr>
      <w:r>
        <w:t>Flat mirror</w:t>
      </w:r>
    </w:p>
    <w:p w14:paraId="444EC587" w14:textId="77777777" w:rsidR="00DE3E8D" w:rsidRDefault="00DE3E8D" w:rsidP="001D067B">
      <w:pPr>
        <w:pStyle w:val="Liste"/>
      </w:pPr>
      <w:r>
        <w:t>Metal spoon</w:t>
      </w:r>
    </w:p>
    <w:p w14:paraId="1CFC9999" w14:textId="77777777" w:rsidR="00DE3E8D" w:rsidRDefault="00DE3E8D" w:rsidP="001D067B">
      <w:pPr>
        <w:pStyle w:val="Liste"/>
      </w:pPr>
      <w:r>
        <w:t>Glass or jar (circular)</w:t>
      </w:r>
    </w:p>
    <w:p w14:paraId="219D35FC" w14:textId="77777777" w:rsidR="00DE3E8D" w:rsidRDefault="00DE3E8D" w:rsidP="001D067B">
      <w:pPr>
        <w:pStyle w:val="Liste"/>
      </w:pPr>
      <w:r>
        <w:t>Water</w:t>
      </w:r>
    </w:p>
    <w:p w14:paraId="7D17A7C2" w14:textId="25A84E73" w:rsidR="00DE3E8D" w:rsidRPr="0066075F" w:rsidRDefault="00DE3E8D" w:rsidP="001D067B">
      <w:pPr>
        <w:pStyle w:val="Liste"/>
        <w:spacing w:after="240"/>
      </w:pPr>
      <w:r>
        <w:t>Paper, pencil/pens, markers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A02EAB" w:rsidRPr="006C29D4" w14:paraId="1D33C68C" w14:textId="77777777" w:rsidTr="008B50C6">
        <w:tc>
          <w:tcPr>
            <w:tcW w:w="11084" w:type="dxa"/>
            <w:shd w:val="clear" w:color="auto" w:fill="DDECEE" w:themeFill="accent5" w:themeFillTint="33"/>
            <w:tcMar>
              <w:top w:w="360" w:type="dxa"/>
              <w:left w:w="360" w:type="dxa"/>
              <w:bottom w:w="360" w:type="dxa"/>
              <w:right w:w="360" w:type="dxa"/>
            </w:tcMar>
          </w:tcPr>
          <w:p w14:paraId="0F8BB1B2" w14:textId="77777777" w:rsidR="00DE3E8D" w:rsidRPr="0066075F" w:rsidRDefault="00DE3E8D" w:rsidP="00D90DF1">
            <w:pPr>
              <w:pStyle w:val="Tableau-Informationauxparents"/>
            </w:pPr>
            <w:r w:rsidRPr="0066075F">
              <w:t>Information for parents</w:t>
            </w:r>
          </w:p>
          <w:p w14:paraId="7D2CA2A5" w14:textId="77777777" w:rsidR="00DE3E8D" w:rsidRDefault="00DE3E8D" w:rsidP="00D90DF1">
            <w:pPr>
              <w:pStyle w:val="Tableau-titre"/>
            </w:pPr>
            <w:r w:rsidRPr="0066075F">
              <w:t>About the activit</w:t>
            </w:r>
            <w:r w:rsidRPr="005C3307">
              <w:t>y</w:t>
            </w:r>
          </w:p>
          <w:p w14:paraId="3468A1DB" w14:textId="1B68F2C3" w:rsidR="00DE3E8D" w:rsidRPr="002705D4" w:rsidRDefault="00DE3E8D" w:rsidP="00937FDA">
            <w:pPr>
              <w:pStyle w:val="Tableau-texte"/>
              <w:rPr>
                <w:b/>
              </w:rPr>
            </w:pPr>
            <w:r w:rsidRPr="0B4ADFA4">
              <w:t>The activity on page 3 can be done on the computer (colour).</w:t>
            </w:r>
            <w:r w:rsidR="00023E59">
              <w:t xml:space="preserve"> </w:t>
            </w:r>
            <w:r w:rsidRPr="0B4ADFA4">
              <w:t>Otherwise the activities can be done on a paper copy. Some of the activities are meant to be hands-on.</w:t>
            </w:r>
          </w:p>
          <w:p w14:paraId="2D162999" w14:textId="77777777" w:rsidR="00DE3E8D" w:rsidRDefault="00DE3E8D" w:rsidP="00D90DF1">
            <w:pPr>
              <w:pStyle w:val="Tableau-texte"/>
            </w:pPr>
            <w:r w:rsidRPr="0B4ADFA4">
              <w:t>Children should:</w:t>
            </w:r>
          </w:p>
          <w:p w14:paraId="4646A0A8" w14:textId="77777777" w:rsidR="00DE3E8D" w:rsidRPr="000A2783" w:rsidRDefault="00DE3E8D" w:rsidP="00006958">
            <w:pPr>
              <w:pStyle w:val="listeniv1numero"/>
              <w:numPr>
                <w:ilvl w:val="0"/>
                <w:numId w:val="16"/>
              </w:numPr>
              <w:rPr>
                <w:lang w:val="en-CA"/>
              </w:rPr>
            </w:pPr>
            <w:r w:rsidRPr="000A2783">
              <w:rPr>
                <w:lang w:val="en-CA"/>
              </w:rPr>
              <w:t>watch the following videos to review the visual system</w:t>
            </w:r>
          </w:p>
          <w:p w14:paraId="1E8E3136" w14:textId="77777777" w:rsidR="00DE3E8D" w:rsidRPr="000A2783" w:rsidRDefault="005C3C49" w:rsidP="00EB5DF3">
            <w:pPr>
              <w:pStyle w:val="consignepuceniv2"/>
              <w:rPr>
                <w:lang w:val="en-CA"/>
              </w:rPr>
            </w:pPr>
            <w:hyperlink r:id="rId22" w:history="1">
              <w:r w:rsidR="00DE3E8D" w:rsidRPr="000A2783">
                <w:rPr>
                  <w:rStyle w:val="Lienhypertexte"/>
                  <w:lang w:val="en-CA"/>
                </w:rPr>
                <w:t>https://www.youtube.com/watch?v=i3_n3Ibfn1c</w:t>
              </w:r>
            </w:hyperlink>
            <w:r w:rsidR="00DE3E8D">
              <w:rPr>
                <w:rStyle w:val="Appelnotedebasdep"/>
                <w:color w:val="9454C3" w:themeColor="hyperlink"/>
                <w:u w:val="single"/>
              </w:rPr>
              <w:footnoteReference w:id="6"/>
            </w:r>
          </w:p>
          <w:p w14:paraId="1379C9E1" w14:textId="136BE207" w:rsidR="00DE3E8D" w:rsidRPr="000A2783" w:rsidRDefault="005C3C49" w:rsidP="00EB5DF3">
            <w:pPr>
              <w:pStyle w:val="consignepuceniv2"/>
              <w:rPr>
                <w:lang w:val="en-CA"/>
              </w:rPr>
            </w:pPr>
            <w:hyperlink r:id="rId23" w:history="1">
              <w:r w:rsidR="00DE3E8D" w:rsidRPr="000A2783">
                <w:rPr>
                  <w:rStyle w:val="Lienhypertexte"/>
                  <w:lang w:val="en-CA"/>
                </w:rPr>
                <w:t>https://www.youtube.com/watch?v=hsh2kPdgazo</w:t>
              </w:r>
            </w:hyperlink>
            <w:r w:rsidR="00DE3E8D">
              <w:rPr>
                <w:rStyle w:val="Appelnotedebasdep"/>
                <w:color w:val="9454C3" w:themeColor="hyperlink"/>
                <w:u w:val="single"/>
              </w:rPr>
              <w:footnoteReference w:id="7"/>
            </w:r>
          </w:p>
          <w:p w14:paraId="424271F0" w14:textId="77777777" w:rsidR="00DE3E8D" w:rsidRDefault="00DE3E8D" w:rsidP="00D90DF1">
            <w:pPr>
              <w:pStyle w:val="Tableau-texte"/>
            </w:pPr>
            <w:r w:rsidRPr="0B4ADFA4">
              <w:t>Parents could:</w:t>
            </w:r>
          </w:p>
          <w:p w14:paraId="0A19DCAE" w14:textId="26127892" w:rsidR="00DE3E8D" w:rsidRPr="000A2783" w:rsidRDefault="00DE3E8D" w:rsidP="00006958">
            <w:pPr>
              <w:pStyle w:val="listeniv1numero"/>
              <w:numPr>
                <w:ilvl w:val="0"/>
                <w:numId w:val="16"/>
              </w:numPr>
              <w:rPr>
                <w:lang w:val="en-CA"/>
              </w:rPr>
            </w:pPr>
            <w:r w:rsidRPr="000A2783">
              <w:rPr>
                <w:lang w:val="en-CA"/>
              </w:rPr>
              <w:t>encourage independent research. Some answers are provided in Appendix B, but not all. Students can use textbooks, notes or online research to complete the tasks</w:t>
            </w:r>
          </w:p>
        </w:tc>
      </w:tr>
    </w:tbl>
    <w:p w14:paraId="3D043CEB" w14:textId="77777777" w:rsidR="008B50C6" w:rsidRDefault="008B50C6" w:rsidP="00DE3E8D">
      <w:pPr>
        <w:rPr>
          <w:rFonts w:cs="Arial"/>
          <w:b/>
          <w:color w:val="737373"/>
          <w:szCs w:val="22"/>
        </w:rPr>
        <w:sectPr w:rsidR="008B50C6" w:rsidSect="00A07E74">
          <w:pgSz w:w="12240" w:h="15840"/>
          <w:pgMar w:top="1170" w:right="1080" w:bottom="1260" w:left="1080" w:header="615" w:footer="706" w:gutter="0"/>
          <w:cols w:space="708"/>
          <w:docGrid w:linePitch="360"/>
        </w:sectPr>
      </w:pPr>
    </w:p>
    <w:p w14:paraId="568B6616" w14:textId="77777777" w:rsidR="00DE3E8D" w:rsidRPr="00C32C7F" w:rsidRDefault="00DE3E8D" w:rsidP="005E246A">
      <w:pPr>
        <w:pStyle w:val="Matire-Pagessuivantes"/>
      </w:pPr>
      <w:r w:rsidRPr="0B4ADFA4">
        <w:lastRenderedPageBreak/>
        <w:t>Science and Technology</w:t>
      </w:r>
    </w:p>
    <w:p w14:paraId="72ECE425" w14:textId="60AD67FC" w:rsidR="00DE3E8D" w:rsidRPr="005E246A" w:rsidRDefault="00DE3E8D" w:rsidP="005E246A">
      <w:pPr>
        <w:pStyle w:val="Titredelactivit"/>
        <w:tabs>
          <w:tab w:val="left" w:pos="7170"/>
          <w:tab w:val="left" w:pos="8780"/>
        </w:tabs>
      </w:pPr>
      <w:bookmarkStart w:id="19" w:name="_Toc40889559"/>
      <w:r w:rsidRPr="00C32C7F">
        <w:t>Appendix</w:t>
      </w:r>
      <w:r>
        <w:t xml:space="preserve"> A</w:t>
      </w:r>
      <w:r w:rsidRPr="00C32C7F">
        <w:t xml:space="preserve"> – </w:t>
      </w:r>
      <w:r>
        <w:t>Clear Vision Tasks</w:t>
      </w:r>
      <w:bookmarkEnd w:id="19"/>
    </w:p>
    <w:p w14:paraId="6E8C269D" w14:textId="40680675" w:rsidR="00DE3E8D" w:rsidRDefault="00DE3E8D" w:rsidP="005E246A">
      <w:pPr>
        <w:pStyle w:val="Consigne-Titre"/>
      </w:pPr>
      <w:r>
        <w:t>Anatomy of the Eye</w:t>
      </w:r>
    </w:p>
    <w:p w14:paraId="7F189286" w14:textId="4670D7C8" w:rsidR="00DE3E8D" w:rsidRDefault="00DE3E8D" w:rsidP="00DE3E8D">
      <w:pPr>
        <w:pStyle w:val="Consigne-Texte"/>
      </w:pPr>
      <w:r>
        <w:t>Research the anatomy of the eye in your textbook or online.</w:t>
      </w:r>
    </w:p>
    <w:p w14:paraId="6CBA27CC" w14:textId="2FFDC0AE" w:rsidR="00DE3E8D" w:rsidRPr="00900BEA" w:rsidRDefault="00900BEA" w:rsidP="00006958">
      <w:pPr>
        <w:pStyle w:val="listeniv1numero"/>
        <w:numPr>
          <w:ilvl w:val="0"/>
          <w:numId w:val="17"/>
        </w:numPr>
        <w:rPr>
          <w:lang w:val="en-CA"/>
        </w:rPr>
      </w:pPr>
      <w:r>
        <w:rPr>
          <w:noProof/>
        </w:rPr>
        <mc:AlternateContent>
          <mc:Choice Requires="wps">
            <w:drawing>
              <wp:anchor distT="0" distB="0" distL="114300" distR="114300" simplePos="0" relativeHeight="251658269" behindDoc="0" locked="0" layoutInCell="1" allowOverlap="1" wp14:anchorId="73816902" wp14:editId="11565097">
                <wp:simplePos x="0" y="0"/>
                <wp:positionH relativeFrom="column">
                  <wp:posOffset>129540</wp:posOffset>
                </wp:positionH>
                <wp:positionV relativeFrom="paragraph">
                  <wp:posOffset>427355</wp:posOffset>
                </wp:positionV>
                <wp:extent cx="5806440" cy="2019300"/>
                <wp:effectExtent l="0" t="0" r="0" b="0"/>
                <wp:wrapTopAndBottom/>
                <wp:docPr id="19" name="Rectangle 19"/>
                <wp:cNvGraphicFramePr/>
                <a:graphic xmlns:a="http://schemas.openxmlformats.org/drawingml/2006/main">
                  <a:graphicData uri="http://schemas.microsoft.com/office/word/2010/wordprocessingShape">
                    <wps:wsp>
                      <wps:cNvSpPr/>
                      <wps:spPr>
                        <a:xfrm>
                          <a:off x="0" y="0"/>
                          <a:ext cx="5806440" cy="201930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C7C1A1" id="Rectangle 19" o:spid="_x0000_s1026" style="position:absolute;margin-left:10.2pt;margin-top:33.65pt;width:457.2pt;height:159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bdhcAIAAEUFAAAOAAAAZHJzL2Uyb0RvYy54bWysVE1PGzEQvVfqf7B8L5tQoBCxQRGIqhKi&#10;CKg4O147WdX2uLaTTfrr++zdBEp7oepl157vefPG5xcba9hahdiSq/n4YMSZcpKa1i1q/u3x+sMp&#10;ZzEJ1whDTtV8qyK/mL5/d975iTqkJZlGBYYgLk46X/NlSn5SVVEulRXxgLxyUGoKViRcw6JqgugQ&#10;3ZrqcDQ6qToKjQ8kVYyQXvVKPi3xtVYyfdU6qsRMzVFbKt9QvvP8rabnYrIIwi9bOZQh/qEKK1qH&#10;pPtQVyIJtgrtH6FsKwNF0ulAkq1I61aq0gO6GY9edfOwFF6VXgBO9HuY4v8LK2/Xd4G1DWZ3xpkT&#10;FjO6B2rCLYxikAGgzscJ7B78XRhuEcfc7UYHm//og20KqNs9qGqTmITw+HR0cnQE7CV0aPLs46jA&#10;Xj27+xDTZ0WW5UPNA/IXMMX6JiakhOnOJGdzdN0aUyZn3G8CGGZJlSvuayyntDUq2xl3rzSaLaVm&#10;QZRhMb80gfWMAGVR544XJRgcsqFGwjf6Di7ZWxUivtF/71Tyk0t7f9s6CgWgsiYqN7AWIHjzfZzn&#10;hcJ1b7+DogcgYzGnZouBB+o3IXp53QL0GxHTnQigPgDAOqev+GhDXc1pOHG2pPDzb/JsD0ZCy1mH&#10;Vap5/LESQXFmvjhw9Wxc5p/K5ej40yFyhJea+UuNW9lLQjNjPBxelmO2T2Z31IHsE7Z+lrNCJZxE&#10;7prLFHaXy9QPFO+GVLNZMcO+eZFu3IOXOXhGNZPqcfMkgh+Yl0DaW9qtnZi8ImBvmz0dzVaJdFvY&#10;+YzrgDd2tUxheFfyY/DyXqyeX7/pLwAAAP//AwBQSwMEFAAGAAgAAAAhAHLFU3PdAAAACQEAAA8A&#10;AABkcnMvZG93bnJldi54bWxMj81OwzAQhO9IvIO1SNyonaaUNmRTQVEv3ChIvW6TbRzhnyh20/D2&#10;mBM9jmY08025mawRIw+h8w4hmykQ7GrfdK5F+PrcPaxAhEiuIeMdI/xwgE11e1NS0fiL++BxH1uR&#10;SlwoCEHH2BdShlqzpTDzPbvknfxgKSY5tLIZ6JLKrZFzpZbSUufSgqaet5rr7/3ZIkyvB5LeaD6R&#10;tOp93GVv2dYg3t9NL88gIk/xPwx/+AkdqsR09GfXBGEQ5mqRkgjLpxxE8tf5Il05IuSrxxxkVcrr&#10;B9UvAAAA//8DAFBLAQItABQABgAIAAAAIQC2gziS/gAAAOEBAAATAAAAAAAAAAAAAAAAAAAAAABb&#10;Q29udGVudF9UeXBlc10ueG1sUEsBAi0AFAAGAAgAAAAhADj9If/WAAAAlAEAAAsAAAAAAAAAAAAA&#10;AAAALwEAAF9yZWxzLy5yZWxzUEsBAi0AFAAGAAgAAAAhANIpt2FwAgAARQUAAA4AAAAAAAAAAAAA&#10;AAAALgIAAGRycy9lMm9Eb2MueG1sUEsBAi0AFAAGAAgAAAAhAHLFU3PdAAAACQEAAA8AAAAAAAAA&#10;AAAAAAAAygQAAGRycy9kb3ducmV2LnhtbFBLBQYAAAAABAAEAPMAAADUBQAAAAA=&#10;" filled="f" stroked="f">
                <w10:wrap type="topAndBottom"/>
              </v:rect>
            </w:pict>
          </mc:Fallback>
        </mc:AlternateContent>
      </w:r>
      <w:r w:rsidR="00DE3E8D" w:rsidRPr="00900BEA">
        <w:rPr>
          <w:lang w:val="en-CA"/>
        </w:rPr>
        <w:t>Draw a diagram of the human eye and label the following parts:</w:t>
      </w:r>
      <w:r w:rsidR="00023E59" w:rsidRPr="00900BEA">
        <w:rPr>
          <w:lang w:val="en-CA"/>
        </w:rPr>
        <w:t xml:space="preserve"> </w:t>
      </w:r>
      <w:r w:rsidR="00DE3E8D" w:rsidRPr="00900BEA">
        <w:rPr>
          <w:lang w:val="en-CA"/>
        </w:rPr>
        <w:t>iris, cornea, lens, retina, vitreous humor and optic nerve</w:t>
      </w:r>
    </w:p>
    <w:p w14:paraId="79FD0DA9" w14:textId="71ABDB6A" w:rsidR="00DE3E8D" w:rsidRPr="00304BF5" w:rsidRDefault="00DE3E8D" w:rsidP="00006958">
      <w:pPr>
        <w:pStyle w:val="listeniv1numero"/>
        <w:numPr>
          <w:ilvl w:val="0"/>
          <w:numId w:val="17"/>
        </w:numPr>
        <w:rPr>
          <w:lang w:val="en-CA"/>
        </w:rPr>
      </w:pPr>
      <w:r w:rsidRPr="00304BF5">
        <w:rPr>
          <w:lang w:val="en-CA"/>
        </w:rPr>
        <w:t>Describe the function of each of the following parts of the eye:</w:t>
      </w:r>
    </w:p>
    <w:p w14:paraId="7C02058D" w14:textId="77777777" w:rsidR="00DE3E8D" w:rsidRDefault="00DE3E8D" w:rsidP="00E16971">
      <w:pPr>
        <w:pStyle w:val="listeniv3numero"/>
      </w:pPr>
      <w:r>
        <w:t>Iris</w:t>
      </w:r>
    </w:p>
    <w:p w14:paraId="749BE77C" w14:textId="77777777" w:rsidR="00DE3E8D" w:rsidRDefault="00DE3E8D" w:rsidP="00E16971">
      <w:pPr>
        <w:pStyle w:val="listeniv3numero"/>
      </w:pPr>
      <w:r>
        <w:t>Cornea</w:t>
      </w:r>
    </w:p>
    <w:p w14:paraId="1C0C643B" w14:textId="77777777" w:rsidR="00DE3E8D" w:rsidRDefault="00DE3E8D" w:rsidP="00E16971">
      <w:pPr>
        <w:pStyle w:val="listeniv3numero"/>
      </w:pPr>
      <w:r>
        <w:t>Lens</w:t>
      </w:r>
    </w:p>
    <w:p w14:paraId="226DD95E" w14:textId="77777777" w:rsidR="00DE3E8D" w:rsidRDefault="00DE3E8D" w:rsidP="00E16971">
      <w:pPr>
        <w:pStyle w:val="listeniv3numero"/>
      </w:pPr>
      <w:r>
        <w:t>Retina</w:t>
      </w:r>
    </w:p>
    <w:p w14:paraId="6B38ABE2" w14:textId="77777777" w:rsidR="00DE3E8D" w:rsidRDefault="00DE3E8D" w:rsidP="00E16971">
      <w:pPr>
        <w:pStyle w:val="listeniv3numero"/>
      </w:pPr>
      <w:r>
        <w:t>Vitreous humor</w:t>
      </w:r>
    </w:p>
    <w:p w14:paraId="7826FAE7" w14:textId="6FD66ED3" w:rsidR="00DE3E8D" w:rsidRDefault="00AA6B47" w:rsidP="00E16971">
      <w:pPr>
        <w:pStyle w:val="listeniv3numero"/>
      </w:pPr>
      <w:r>
        <w:rPr>
          <w:noProof/>
        </w:rPr>
        <mc:AlternateContent>
          <mc:Choice Requires="wps">
            <w:drawing>
              <wp:anchor distT="0" distB="0" distL="114300" distR="114300" simplePos="0" relativeHeight="251658270" behindDoc="0" locked="0" layoutInCell="1" allowOverlap="1" wp14:anchorId="32A85BA8" wp14:editId="1DA9CF59">
                <wp:simplePos x="0" y="0"/>
                <wp:positionH relativeFrom="column">
                  <wp:posOffset>129540</wp:posOffset>
                </wp:positionH>
                <wp:positionV relativeFrom="paragraph">
                  <wp:posOffset>267970</wp:posOffset>
                </wp:positionV>
                <wp:extent cx="6225540" cy="990600"/>
                <wp:effectExtent l="0" t="0" r="0" b="0"/>
                <wp:wrapTopAndBottom/>
                <wp:docPr id="20" name="Rectangle 20"/>
                <wp:cNvGraphicFramePr/>
                <a:graphic xmlns:a="http://schemas.openxmlformats.org/drawingml/2006/main">
                  <a:graphicData uri="http://schemas.microsoft.com/office/word/2010/wordprocessingShape">
                    <wps:wsp>
                      <wps:cNvSpPr/>
                      <wps:spPr>
                        <a:xfrm>
                          <a:off x="0" y="0"/>
                          <a:ext cx="6225540" cy="99060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2AE3AA" id="Rectangle 20" o:spid="_x0000_s1026" style="position:absolute;margin-left:10.2pt;margin-top:21.1pt;width:490.2pt;height:78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7TcAIAAEQFAAAOAAAAZHJzL2Uyb0RvYy54bWysVE1vGjEQvVfqf7B8bxYQpAWxRIgoVaUo&#10;iUKinI3XhlVtjzs2LPTXd+xdCE17SdXLrj3f8+aNp1d7a9hOYajBlbx/0eNMOQlV7dYlf366+fSF&#10;sxCFq4QBp0p+UIFfzT5+mDZ+ogawAVMpZBTEhUnjS76J0U+KIsiNsiJcgFeOlBrQikhXXBcVioai&#10;W1MMer3LogGsPIJUIZD0ulXyWY6vtZLxXuugIjMlp9pi/mL+rtK3mE3FZI3Cb2rZlSH+oQorakdJ&#10;T6GuRRRsi/UfoWwtEQLoeCHBFqB1LVXugbrp9950s9wIr3IvBE7wJ5jC/wsr73YPyOqq5AOCxwlL&#10;M3ok1IRbG8VIRgA1PkzIbukfsLsFOqZu9xpt+lMfbJ9BPZxAVfvIJAkvB4PRaEjBJenG495lLwct&#10;Xr09hvhVgWXpUHKk9BlLsbsNkTKS6dEkJXNwUxuTB2fcbwIyTJIiFdyWmE/xYFSyM+5Raeo1V5oE&#10;QeJ6tTDIWkIQY6nMIy1yMHJIhpoSvtO3c0neKvPwnf4np5wfXDz529oBZoDylqjUwE4Qv6vv/TQu&#10;Kly39kcoWgASFiuoDjRvhHYRgpc3NYF+K0J8EEjMJwBom+M9fbSBpuTQnTjbAP78mzzZEyFJy1lD&#10;m1Ty8GMrUHFmvjmi6rg/TOOP+TIcfU5Ew3PN6lzjtnYB1Eyf3g0v8zHZR3M8agT7Qks/T1lJJZyk&#10;3CWXEY+XRWwHSs+GVPN5NqN18yLeuqWXKXhCNZHqaf8i0HfMi8TZOzhunZi8IWBrmzwdzLcRdJ3Z&#10;+Yprhzetap5C96ykt+D8nq1eH7/ZLwAAAP//AwBQSwMEFAAGAAgAAAAhAD/JQ2/bAAAACgEAAA8A&#10;AABkcnMvZG93bnJldi54bWxMj8FOwzAQRO9I/IO1lbhRO1GFSohTlaJeuFEqcd3G2zjCXkexm4a/&#10;xz3BbUczmn1Tb2bvxERj7ANrKJYKBHEbTM+dhuPn/nENIiZkgy4wafihCJvm/q7GyoQrf9B0SJ3I&#10;JRwr1GBTGiopY2vJY1yGgTh75zB6TFmOnTQjXnO5d7JU6kl67Dl/sDjQzlL7fbh4DfPrF8rgLJ1R&#10;evU+7Yu3Yue0fljM2xcQieb0F4YbfkaHJjOdwoVNFE5DqVY5qWFVliBuvlIqbznl63ldgmxq+X9C&#10;8wsAAP//AwBQSwECLQAUAAYACAAAACEAtoM4kv4AAADhAQAAEwAAAAAAAAAAAAAAAAAAAAAAW0Nv&#10;bnRlbnRfVHlwZXNdLnhtbFBLAQItABQABgAIAAAAIQA4/SH/1gAAAJQBAAALAAAAAAAAAAAAAAAA&#10;AC8BAABfcmVscy8ucmVsc1BLAQItABQABgAIAAAAIQDb3x7TcAIAAEQFAAAOAAAAAAAAAAAAAAAA&#10;AC4CAABkcnMvZTJvRG9jLnhtbFBLAQItABQABgAIAAAAIQA/yUNv2wAAAAoBAAAPAAAAAAAAAAAA&#10;AAAAAMoEAABkcnMvZG93bnJldi54bWxQSwUGAAAAAAQABADzAAAA0gUAAAAA&#10;" filled="f" stroked="f">
                <w10:wrap type="topAndBottom"/>
              </v:rect>
            </w:pict>
          </mc:Fallback>
        </mc:AlternateContent>
      </w:r>
      <w:r w:rsidR="00DE3E8D">
        <w:t>Optic nerve</w:t>
      </w:r>
    </w:p>
    <w:p w14:paraId="264B4BAA" w14:textId="71309524" w:rsidR="00DE3E8D" w:rsidRPr="000A2783" w:rsidRDefault="00DE3E8D" w:rsidP="00006958">
      <w:pPr>
        <w:pStyle w:val="listeniv1numero"/>
        <w:numPr>
          <w:ilvl w:val="0"/>
          <w:numId w:val="17"/>
        </w:numPr>
        <w:rPr>
          <w:lang w:val="en-CA"/>
        </w:rPr>
      </w:pPr>
      <w:r w:rsidRPr="009C6D71">
        <w:rPr>
          <w:lang w:val="en-CA"/>
        </w:rPr>
        <w:t>Without light, we would not see anything.</w:t>
      </w:r>
      <w:r w:rsidR="00023E59" w:rsidRPr="009C6D71">
        <w:rPr>
          <w:lang w:val="en-CA"/>
        </w:rPr>
        <w:t xml:space="preserve"> </w:t>
      </w:r>
      <w:r w:rsidRPr="000A2783">
        <w:rPr>
          <w:lang w:val="en-CA"/>
        </w:rPr>
        <w:t>Explain the role of light in our ability to see objects</w:t>
      </w:r>
    </w:p>
    <w:p w14:paraId="225B5746" w14:textId="77777777" w:rsidR="00DE3E8D" w:rsidRDefault="00DE3E8D" w:rsidP="004F309E">
      <w:pPr>
        <w:pStyle w:val="Consigne-Texte"/>
      </w:pPr>
      <w:r>
        <w:br w:type="page"/>
      </w:r>
    </w:p>
    <w:p w14:paraId="35AE54F4" w14:textId="77777777" w:rsidR="00DE3E8D" w:rsidRPr="00C32C7F" w:rsidRDefault="00DE3E8D" w:rsidP="003C4735">
      <w:pPr>
        <w:pStyle w:val="Matire-Pagessuivantes"/>
      </w:pPr>
      <w:r w:rsidRPr="0B4ADFA4">
        <w:lastRenderedPageBreak/>
        <w:t>Science and Technology</w:t>
      </w:r>
    </w:p>
    <w:p w14:paraId="68641F1A" w14:textId="01C959B1" w:rsidR="00DE3E8D" w:rsidRDefault="00DE3E8D" w:rsidP="003C4735">
      <w:pPr>
        <w:pStyle w:val="Consigne-Titre"/>
      </w:pPr>
      <w:r w:rsidRPr="0B4ADFA4">
        <w:t>The Blind Spot and the Visual System</w:t>
      </w:r>
    </w:p>
    <w:p w14:paraId="640A1AC9" w14:textId="7FAA0714" w:rsidR="00DE3E8D" w:rsidRDefault="00C843C7" w:rsidP="00006958">
      <w:pPr>
        <w:pStyle w:val="listeniv1numero"/>
        <w:numPr>
          <w:ilvl w:val="0"/>
          <w:numId w:val="18"/>
        </w:numPr>
      </w:pPr>
      <w:r>
        <w:rPr>
          <w:noProof/>
        </w:rPr>
        <mc:AlternateContent>
          <mc:Choice Requires="wps">
            <w:drawing>
              <wp:anchor distT="0" distB="0" distL="114300" distR="114300" simplePos="0" relativeHeight="251658271" behindDoc="0" locked="0" layoutInCell="1" allowOverlap="1" wp14:anchorId="04AFBE0E" wp14:editId="7C923018">
                <wp:simplePos x="0" y="0"/>
                <wp:positionH relativeFrom="column">
                  <wp:posOffset>22860</wp:posOffset>
                </wp:positionH>
                <wp:positionV relativeFrom="paragraph">
                  <wp:posOffset>461645</wp:posOffset>
                </wp:positionV>
                <wp:extent cx="6225540" cy="990600"/>
                <wp:effectExtent l="0" t="0" r="0" b="0"/>
                <wp:wrapTopAndBottom/>
                <wp:docPr id="43" name="Rectangle 43"/>
                <wp:cNvGraphicFramePr/>
                <a:graphic xmlns:a="http://schemas.openxmlformats.org/drawingml/2006/main">
                  <a:graphicData uri="http://schemas.microsoft.com/office/word/2010/wordprocessingShape">
                    <wps:wsp>
                      <wps:cNvSpPr/>
                      <wps:spPr>
                        <a:xfrm>
                          <a:off x="0" y="0"/>
                          <a:ext cx="6225540" cy="99060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E53C1C" id="Rectangle 43" o:spid="_x0000_s1026" style="position:absolute;margin-left:1.8pt;margin-top:36.35pt;width:490.2pt;height:78pt;z-index:25165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flcQIAAEQFAAAOAAAAZHJzL2Uyb0RvYy54bWysVE1vGjEQvVfqf7B8LwsUaINYIpQoVSWU&#10;REmqnI3XhlVtjzs2LPTXd+xdIE17SdXLrj3f8+aNZ5d7a9hOYajBlXzQ63OmnISqduuSf3u6+fCZ&#10;sxCFq4QBp0p+UIFfzt+/mzV+qoawAVMpZBTEhWnjS76J0U+LIsiNsiL0wCtHSg1oRaQrrosKRUPR&#10;rSmG/f6kaAArjyBVCCS9bpV8nuNrrWS80zqoyEzJqbaYv5i/q/Qt5jMxXaPwm1p2ZYh/qMKK2lHS&#10;U6hrEQXbYv1HKFtLhAA69iTYArSupco9UDeD/qtuHjfCq9wLgRP8Cabw/8LK2909sroq+egjZ05Y&#10;mtEDoSbc2ihGMgKo8WFKdo/+HrtboGPqdq/Rpj/1wfYZ1MMJVLWPTJJwMhyOxyPCXpLu4qI/6WfU&#10;i7O3xxC/KLAsHUqOlD5jKXbLECkjmR5NUjIHN7UxeXDG/SYgwyQpUsFtifkUD0YlO+MelKZec6VJ&#10;ECSuV1cGWUsIYiyVeaRFDkYOyVBTwjf6di7JW2UevtH/5JTzg4snf1s7wAxQ3hKVGtgJ4nf1fZDG&#10;RYXr1v4IRQtAwmIF1YHmjdAuQvDypibQlyLEe4HEfAKAtjne0UcbaEoO3YmzDeDPv8mTPRGStJw1&#10;tEklDz+2AhVn5qsjql4MRmn8MV9G409DuuBLzeqlxm3tFVAzA3o3vMzHZB/N8agR7DMt/SJlJZVw&#10;knKXXEY8Xq5iO1B6NqRaLLIZrZsXcekevUzBE6qJVE/7Z4G+Y14kzt7CcevE9BUBW9vk6WCxjaDr&#10;zM4zrh3etKp5Ct2zkt6Cl/dsdX785r8AAAD//wMAUEsDBBQABgAIAAAAIQCaRm1D2wAAAAgBAAAP&#10;AAAAZHJzL2Rvd25yZXYueG1sTI/NTsMwEITvSLyDtUjcqJOAmhCyqaCoF260SFy38TaO8E8Uu2l4&#10;e8wJjqMZzXzTbBZrxMxTGLxDyFcZCHadV4PrET4Ou7sKRIjkFBnvGOGbA2za66uGauUv7p3nfexF&#10;KnGhJgQd41hLGTrNlsLKj+ySd/KTpZjk1Es10SWVWyOLLFtLS4NLC5pG3mruvvZni7C8fJL0RvOJ&#10;pM3e5l3+mm8N4u3N8vwEIvIS/8Lwi5/QoU1MR392KgiDcL9OQYSyKEEk+7F6SNeOCEVRlSDbRv4/&#10;0P4AAAD//wMAUEsBAi0AFAAGAAgAAAAhALaDOJL+AAAA4QEAABMAAAAAAAAAAAAAAAAAAAAAAFtD&#10;b250ZW50X1R5cGVzXS54bWxQSwECLQAUAAYACAAAACEAOP0h/9YAAACUAQAACwAAAAAAAAAAAAAA&#10;AAAvAQAAX3JlbHMvLnJlbHNQSwECLQAUAAYACAAAACEAdnFX5XECAABEBQAADgAAAAAAAAAAAAAA&#10;AAAuAgAAZHJzL2Uyb0RvYy54bWxQSwECLQAUAAYACAAAACEAmkZtQ9sAAAAIAQAADwAAAAAAAAAA&#10;AAAAAADLBAAAZHJzL2Rvd25yZXYueG1sUEsFBgAAAAAEAAQA8wAAANMFAAAAAA==&#10;" filled="f" stroked="f">
                <w10:wrap type="topAndBottom"/>
              </v:rect>
            </w:pict>
          </mc:Fallback>
        </mc:AlternateContent>
      </w:r>
      <w:r w:rsidR="00DE3E8D" w:rsidRPr="00C843C7">
        <w:rPr>
          <w:lang w:val="en-CA"/>
        </w:rPr>
        <w:t>Did you know you had a blind spot?</w:t>
      </w:r>
      <w:r w:rsidR="00023E59" w:rsidRPr="00C843C7">
        <w:rPr>
          <w:lang w:val="en-CA"/>
        </w:rPr>
        <w:t xml:space="preserve"> </w:t>
      </w:r>
      <w:r w:rsidR="00DE3E8D" w:rsidRPr="000A2783">
        <w:rPr>
          <w:lang w:val="en-CA"/>
        </w:rPr>
        <w:t xml:space="preserve">The retina of the eye is lined with photoreceptors, </w:t>
      </w:r>
      <w:r w:rsidR="00DE3E8D" w:rsidRPr="000A2783">
        <w:rPr>
          <w:b/>
          <w:lang w:val="en-CA"/>
        </w:rPr>
        <w:t>rods and cones</w:t>
      </w:r>
      <w:r w:rsidR="00DE3E8D" w:rsidRPr="000A2783">
        <w:rPr>
          <w:lang w:val="en-CA"/>
        </w:rPr>
        <w:t xml:space="preserve">. </w:t>
      </w:r>
      <w:proofErr w:type="spellStart"/>
      <w:r w:rsidR="00DE3E8D">
        <w:t>Describe</w:t>
      </w:r>
      <w:proofErr w:type="spellEnd"/>
      <w:r w:rsidR="00DE3E8D">
        <w:t xml:space="preserve"> the </w:t>
      </w:r>
      <w:proofErr w:type="spellStart"/>
      <w:r w:rsidR="00DE3E8D">
        <w:t>role</w:t>
      </w:r>
      <w:proofErr w:type="spellEnd"/>
      <w:r w:rsidR="00DE3E8D">
        <w:t xml:space="preserve"> of </w:t>
      </w:r>
      <w:proofErr w:type="spellStart"/>
      <w:r w:rsidR="00DE3E8D">
        <w:t>these</w:t>
      </w:r>
      <w:proofErr w:type="spellEnd"/>
      <w:r w:rsidR="00DE3E8D">
        <w:t xml:space="preserve"> </w:t>
      </w:r>
      <w:proofErr w:type="spellStart"/>
      <w:r w:rsidR="00DE3E8D">
        <w:t>specialized</w:t>
      </w:r>
      <w:proofErr w:type="spellEnd"/>
      <w:r w:rsidR="00DE3E8D">
        <w:t xml:space="preserve"> </w:t>
      </w:r>
      <w:proofErr w:type="spellStart"/>
      <w:r w:rsidR="00DE3E8D">
        <w:t>cells</w:t>
      </w:r>
      <w:proofErr w:type="spellEnd"/>
    </w:p>
    <w:p w14:paraId="658B24FE" w14:textId="469B8538" w:rsidR="00DE3E8D" w:rsidRPr="00A24115" w:rsidRDefault="00DE3E8D" w:rsidP="00A12445">
      <w:pPr>
        <w:pStyle w:val="listeniv1numero"/>
        <w:numPr>
          <w:ilvl w:val="0"/>
          <w:numId w:val="18"/>
        </w:numPr>
        <w:rPr>
          <w:lang w:val="en-CA"/>
        </w:rPr>
      </w:pPr>
      <w:r w:rsidRPr="00A24115">
        <w:rPr>
          <w:lang w:val="en-CA"/>
        </w:rPr>
        <w:t>Locating a blind spot: (an area where an image is unseen)</w:t>
      </w:r>
    </w:p>
    <w:p w14:paraId="5BFCC63F" w14:textId="63A6F9BF" w:rsidR="00DE3E8D" w:rsidRPr="00095878" w:rsidRDefault="00DE3E8D" w:rsidP="00095878">
      <w:pPr>
        <w:pStyle w:val="Consigne-Texte"/>
      </w:pPr>
      <w:r w:rsidRPr="0B4ADFA4">
        <w:t>Part 1: Position your head to look straight at the image below</w:t>
      </w:r>
    </w:p>
    <w:p w14:paraId="0B4E543A" w14:textId="5CDD8980" w:rsidR="00DE3E8D" w:rsidRPr="00114119" w:rsidRDefault="00DE3E8D" w:rsidP="00095878">
      <w:pPr>
        <w:pStyle w:val="listeniv2numero"/>
      </w:pPr>
      <w:r w:rsidRPr="0B4ADFA4">
        <w:t xml:space="preserve">Cover your </w:t>
      </w:r>
      <w:r w:rsidRPr="0B4ADFA4">
        <w:rPr>
          <w:b/>
          <w:bCs/>
        </w:rPr>
        <w:t>left eye</w:t>
      </w:r>
      <w:r w:rsidRPr="0B4ADFA4">
        <w:t xml:space="preserve">, and look at the </w:t>
      </w:r>
      <w:r w:rsidRPr="0B4ADFA4">
        <w:rPr>
          <w:b/>
          <w:bCs/>
        </w:rPr>
        <w:t>star</w:t>
      </w:r>
      <w:r w:rsidRPr="0B4ADFA4">
        <w:t xml:space="preserve"> with your right eye</w:t>
      </w:r>
    </w:p>
    <w:p w14:paraId="5701F9C7" w14:textId="2664C839" w:rsidR="00DE3E8D" w:rsidRPr="00114119" w:rsidRDefault="00DE3E8D" w:rsidP="00505791">
      <w:pPr>
        <w:pStyle w:val="listeniv2numero"/>
      </w:pPr>
      <w:r w:rsidRPr="0B4ADFA4">
        <w:t>Move closer to the screen/paper. There will be a moment when the circle disappears.</w:t>
      </w:r>
      <w:r w:rsidR="00023E59">
        <w:t xml:space="preserve"> </w:t>
      </w:r>
      <w:r w:rsidRPr="0B4ADFA4">
        <w:t>This is the blind spot of your right eye</w:t>
      </w:r>
    </w:p>
    <w:p w14:paraId="01D836CA" w14:textId="5E5DE405" w:rsidR="00DE3E8D" w:rsidRDefault="00DE3E8D" w:rsidP="00505791">
      <w:pPr>
        <w:pStyle w:val="listeniv2numero"/>
      </w:pPr>
      <w:r>
        <w:t xml:space="preserve">Cover your </w:t>
      </w:r>
      <w:r w:rsidRPr="001A79F6">
        <w:rPr>
          <w:b/>
        </w:rPr>
        <w:t>right eye</w:t>
      </w:r>
      <w:r>
        <w:t xml:space="preserve">, and look at the </w:t>
      </w:r>
      <w:r w:rsidRPr="001A79F6">
        <w:rPr>
          <w:b/>
        </w:rPr>
        <w:t>circle</w:t>
      </w:r>
      <w:r>
        <w:t xml:space="preserve"> with your left eye</w:t>
      </w:r>
    </w:p>
    <w:p w14:paraId="38D834F9" w14:textId="19CF2A71" w:rsidR="00DE3E8D" w:rsidRPr="00E8099E" w:rsidRDefault="00DE3E8D" w:rsidP="00EF1999">
      <w:pPr>
        <w:pStyle w:val="listeniv2numero"/>
      </w:pPr>
      <w:r w:rsidRPr="00E8099E">
        <w:t xml:space="preserve">Move closer to the screen/paper until the star disappears. </w:t>
      </w:r>
      <w:r>
        <w:t>This is the blind spot of your left eye</w:t>
      </w:r>
    </w:p>
    <w:p w14:paraId="597512DE" w14:textId="77777777" w:rsidR="00DE3E8D" w:rsidRDefault="00DE3E8D" w:rsidP="00DE3E8D">
      <w:pPr>
        <w:pStyle w:val="Consigne-Texte"/>
        <w:ind w:left="360" w:hanging="360"/>
      </w:pPr>
      <w:r>
        <w:rPr>
          <w:noProof/>
          <w:lang w:val="en-US" w:eastAsia="en-US"/>
        </w:rPr>
        <mc:AlternateContent>
          <mc:Choice Requires="wps">
            <w:drawing>
              <wp:anchor distT="0" distB="0" distL="114300" distR="114300" simplePos="0" relativeHeight="251658246" behindDoc="0" locked="0" layoutInCell="1" allowOverlap="1" wp14:anchorId="446B83B6" wp14:editId="6BA8C56A">
                <wp:simplePos x="0" y="0"/>
                <wp:positionH relativeFrom="column">
                  <wp:posOffset>107950</wp:posOffset>
                </wp:positionH>
                <wp:positionV relativeFrom="paragraph">
                  <wp:posOffset>51435</wp:posOffset>
                </wp:positionV>
                <wp:extent cx="6362700" cy="15430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362700" cy="1543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22CDB0" id="Rectangle 6" o:spid="_x0000_s1026" style="position:absolute;margin-left:8.5pt;margin-top:4.05pt;width:501pt;height:121.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EkZwIAABMFAAAOAAAAZHJzL2Uyb0RvYy54bWysVE1v2zAMvQ/YfxB0X22naboFdYqgRYcB&#10;RRu0HXpWZCkxJosapcTJfv0o2XGzLqdhF5k0+fjxROrqetcYtlXoa7AlL85yzpSVUNV2VfLvL3ef&#10;PnPmg7CVMGBVyffK8+vZxw9XrZuqEazBVAoZBbF+2rqSr0Nw0yzzcq0a4c/AKUtGDdiIQCqusgpF&#10;S9Ebk43yfJK1gJVDkMp7+nvbGfksxddayfCotVeBmZJTbSGdmM5lPLPZlZiuULh1LfsyxD9U0Yja&#10;UtIh1K0Igm2w/itUU0sEDzqcSWgy0LqWKvVA3RT5u26e18Kp1AuR491Ak/9/YeXDdoGsrko+4cyK&#10;hq7oiUgTdmUUm0R6Wuen5PXsFthrnsTY605jE7/UBdslSvcDpWoXmKSfk/PJ6DIn5iXZiovxeX6R&#10;SM/e4A59+KqgYVEoOVL6RKXY3vtAKcn14EJKLKcrIElhb1SswdgnpakPSjlK6DRB6sYg2wq6eyGl&#10;siE1RPGSd4Tp2pgBWJwCmlBEFgjU+0aYSpM1APNTwD8zDoiUFWwYwE1tAU8FqH4MmTv/Q/ddz7H9&#10;JVR7uj6Ebq69k3c1kXgvfFgIpEEm4mk5wyMd2kBbcuglztaAv079j/40X2TlrKXFKLn/uRGoODPf&#10;LE3el2I8jpuUlPHF5YgUPLYsjy1209wA8V/QM+BkEqN/MAdRIzSvtMPzmJVMwkrKXXIZ8KDchG5h&#10;6RWQaj5PbrQ9ToR7++xkDB5ZjUPysnsV6PpJCjSED3BYIjF9N1Cdb0RamG8C6DpN2xuvPd+0een+&#10;+1cirvaxnrze3rLZbwAAAP//AwBQSwMEFAAGAAgAAAAhAKY5gH3cAAAACQEAAA8AAABkcnMvZG93&#10;bnJldi54bWxMj81OwzAQhO9IvIO1SNyo4yKgDXGqAipcofxdt/GSRMTrKHba8PZsT3CcndHsN8Vq&#10;8p3a0xDbwBbMLANFXAXXcm3h7XVzsQAVE7LDLjBZ+KEIq/L0pMDchQO/0H6baiUlHHO00KTU51rH&#10;qiGPcRZ6YvG+wuAxiRxq7QY8SLnv9DzLrrXHluVDgz3dN1R9b0dvYawe7z7rfv38sLnkJx3M0r9/&#10;OGvPz6b1LahEU/oLwxFf0KEUpl0Y2UXVib6RKcnCwoA62plZymFnYX5lDOiy0P8XlL8AAAD//wMA&#10;UEsBAi0AFAAGAAgAAAAhALaDOJL+AAAA4QEAABMAAAAAAAAAAAAAAAAAAAAAAFtDb250ZW50X1R5&#10;cGVzXS54bWxQSwECLQAUAAYACAAAACEAOP0h/9YAAACUAQAACwAAAAAAAAAAAAAAAAAvAQAAX3Jl&#10;bHMvLnJlbHNQSwECLQAUAAYACAAAACEAf7HhJGcCAAATBQAADgAAAAAAAAAAAAAAAAAuAgAAZHJz&#10;L2Uyb0RvYy54bWxQSwECLQAUAAYACAAAACEApjmAfdwAAAAJAQAADwAAAAAAAAAAAAAAAADBBAAA&#10;ZHJzL2Rvd25yZXYueG1sUEsFBgAAAAAEAAQA8wAAAMoFAAAAAA==&#10;" fillcolor="white [3201]" strokecolor="#9d90a0 [3209]" strokeweight="1pt"/>
            </w:pict>
          </mc:Fallback>
        </mc:AlternateContent>
      </w:r>
    </w:p>
    <w:p w14:paraId="7B61A364" w14:textId="77777777" w:rsidR="00DE3E8D" w:rsidRDefault="00DE3E8D" w:rsidP="00DE3E8D">
      <w:pPr>
        <w:pStyle w:val="Consigne-Texte"/>
        <w:ind w:left="360" w:hanging="360"/>
      </w:pPr>
      <w:r>
        <w:rPr>
          <w:noProof/>
          <w:lang w:val="en-US" w:eastAsia="en-US"/>
        </w:rPr>
        <mc:AlternateContent>
          <mc:Choice Requires="wps">
            <w:drawing>
              <wp:anchor distT="0" distB="0" distL="114300" distR="114300" simplePos="0" relativeHeight="251658248" behindDoc="0" locked="0" layoutInCell="1" allowOverlap="1" wp14:anchorId="44AA6DB7" wp14:editId="593FE935">
                <wp:simplePos x="0" y="0"/>
                <wp:positionH relativeFrom="column">
                  <wp:posOffset>1028700</wp:posOffset>
                </wp:positionH>
                <wp:positionV relativeFrom="paragraph">
                  <wp:posOffset>184785</wp:posOffset>
                </wp:positionV>
                <wp:extent cx="412750" cy="368300"/>
                <wp:effectExtent l="38100" t="19050" r="25400" b="31750"/>
                <wp:wrapNone/>
                <wp:docPr id="7" name="5-Point Star 3"/>
                <wp:cNvGraphicFramePr/>
                <a:graphic xmlns:a="http://schemas.openxmlformats.org/drawingml/2006/main">
                  <a:graphicData uri="http://schemas.microsoft.com/office/word/2010/wordprocessingShape">
                    <wps:wsp>
                      <wps:cNvSpPr/>
                      <wps:spPr>
                        <a:xfrm>
                          <a:off x="0" y="0"/>
                          <a:ext cx="412750" cy="3683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7613A" id="5-Point Star 3" o:spid="_x0000_s1026" style="position:absolute;margin-left:81pt;margin-top:14.55pt;width:32.5pt;height:29pt;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412750,36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4eAIAADwFAAAOAAAAZHJzL2Uyb0RvYy54bWysVFFP2zAQfp+0/2D5HZKWFlhFiioQ0yQE&#10;FWXi2XXsJpLj885u0+7X7+ykAQHaw7Q+uL7c3Xe+z9/56nrfGLZT6GuwBR+d5pwpK6Gs7abgP5/v&#10;Ti4580HYUhiwquAH5fn1/OuXq9bN1BgqMKVCRiDWz1pX8CoEN8syLyvVCH8KTllyasBGBDJxk5Uo&#10;WkJvTDbO8/OsBSwdglTe09fbzsnnCV9rJcOj1l4FZgpOZwtpxbSu45rNr8Rsg8JVteyPIf7hFI2o&#10;LRUdoG5FEGyL9QeoppYIHnQ4ldBkoHUtVeqBuhnl77pZVcKp1AuR491Ak/9/sPJht0RWlwW/4MyK&#10;hq5oerKE2ga2CgLZWWSodX5GgSu3xN7ytI3t7jU28Z8aYfvE6mFgVe0Dk/RxMhpfTIl7Sa6z88uz&#10;PLGevSY79OG7gobFTcFJLjhNZIrdvQ9UkWKPMWTE03T10y4cjIpHMPZJaeqEKo5TdtKQujHIdoJu&#10;X0ipbBh1rkqUqvs8zekXm6QiQ0ayEmBE1rUxA3YPEPX5EbuD6eNjqkoSHJLzvx2sSx4yUmWwYUhu&#10;agv4GYChrvrKXfyRpI6ayNIaygPdM0I3AN7Ju5rIvhc+LAWS4ul+aIrDIy3aQFtw6HecVYC/P/se&#10;40mI5OWspQmim/u1Fag4Mz8sSfTbaDKJI5eMyfRiTAa+9azfeuy2uQG6phG9F06mbYwP5rjVCM0L&#10;DfsiViWXsJJqF1wGPBo3oZtsei6kWixSGI2ZE+HerpyM4JHVqKXn/YtA1ysukFQf4DhtYvZOd11s&#10;zLSw2AbQdRLlK6893zSiSTj9cxLfgLd2inp99OZ/AAAA//8DAFBLAwQUAAYACAAAACEAI87mvNwA&#10;AAAJAQAADwAAAGRycy9kb3ducmV2LnhtbEyPS0/DMBCE70j8B2uRuFEnPvQR4lQVEiCObZF6deLN&#10;Q9jrKHbT8O9ZTnCc3dHMN+V+8U7MOMUhkIZ8lYFAaoIdqNPweX592oKIyZA1LhBq+MYI++r+rjSF&#10;DTc64nxKneAQioXR0Kc0FlLGpkdv4iqMSPxrw+RNYjl10k7mxuHeSZVla+nNQNzQmxFfemy+TlfP&#10;JfN592Yv2UdzOFIeu7q9vLtW68eH5fAMIuGS/szwi8/oUDFTHa5ko3Cs14q3JA1ql4Ngg1IbPtQa&#10;tpscZFXK/wuqHwAAAP//AwBQSwECLQAUAAYACAAAACEAtoM4kv4AAADhAQAAEwAAAAAAAAAAAAAA&#10;AAAAAAAAW0NvbnRlbnRfVHlwZXNdLnhtbFBLAQItABQABgAIAAAAIQA4/SH/1gAAAJQBAAALAAAA&#10;AAAAAAAAAAAAAC8BAABfcmVscy8ucmVsc1BLAQItABQABgAIAAAAIQB+GoE4eAIAADwFAAAOAAAA&#10;AAAAAAAAAAAAAC4CAABkcnMvZTJvRG9jLnhtbFBLAQItABQABgAIAAAAIQAjzua83AAAAAkBAAAP&#10;AAAAAAAAAAAAAAAAANIEAABkcnMvZG93bnJldi54bWxQSwUGAAAAAAQABADzAAAA2wUAAAAA&#10;" path="m,140678r157657,1l206375,r48718,140679l412750,140678,285202,227621r48719,140678l206375,281354,78829,368299,127548,227621,,140678xe" fillcolor="#4a66ac [3204]" strokecolor="#243255 [1604]" strokeweight="1pt">
                <v:stroke joinstyle="miter"/>
                <v:path arrowok="t" o:connecttype="custom" o:connectlocs="0,140678;157657,140679;206375,0;255093,140679;412750,140678;285202,227621;333921,368299;206375,281354;78829,368299;127548,227621;0,140678" o:connectangles="0,0,0,0,0,0,0,0,0,0,0"/>
              </v:shape>
            </w:pict>
          </mc:Fallback>
        </mc:AlternateContent>
      </w:r>
    </w:p>
    <w:p w14:paraId="6BC61DE0" w14:textId="77777777" w:rsidR="00DE3E8D" w:rsidRDefault="00DE3E8D" w:rsidP="00DE3E8D">
      <w:pPr>
        <w:pStyle w:val="Consigne-Texte"/>
        <w:ind w:left="360" w:hanging="360"/>
      </w:pPr>
      <w:r>
        <w:rPr>
          <w:noProof/>
          <w:lang w:val="en-US" w:eastAsia="en-US"/>
        </w:rPr>
        <mc:AlternateContent>
          <mc:Choice Requires="wps">
            <w:drawing>
              <wp:anchor distT="0" distB="0" distL="114300" distR="114300" simplePos="0" relativeHeight="251658247" behindDoc="0" locked="0" layoutInCell="1" allowOverlap="1" wp14:anchorId="03E28D65" wp14:editId="255707D3">
                <wp:simplePos x="0" y="0"/>
                <wp:positionH relativeFrom="column">
                  <wp:posOffset>5314950</wp:posOffset>
                </wp:positionH>
                <wp:positionV relativeFrom="paragraph">
                  <wp:posOffset>93980</wp:posOffset>
                </wp:positionV>
                <wp:extent cx="273050" cy="260350"/>
                <wp:effectExtent l="0" t="0" r="12700" b="25400"/>
                <wp:wrapNone/>
                <wp:docPr id="8" name="Oval 2"/>
                <wp:cNvGraphicFramePr/>
                <a:graphic xmlns:a="http://schemas.openxmlformats.org/drawingml/2006/main">
                  <a:graphicData uri="http://schemas.microsoft.com/office/word/2010/wordprocessingShape">
                    <wps:wsp>
                      <wps:cNvSpPr/>
                      <wps:spPr>
                        <a:xfrm>
                          <a:off x="0" y="0"/>
                          <a:ext cx="273050" cy="260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92D415" id="Oval 2" o:spid="_x0000_s1026" style="position:absolute;margin-left:418.5pt;margin-top:7.4pt;width:21.5pt;height:20.5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E/YbwIAADYFAAAOAAAAZHJzL2Uyb0RvYy54bWysVE1v2zAMvQ/YfxB0X+2kX1tQpwhadBhQ&#10;tMXaoWdVlmoBkqhRSpzs14+SHbdYix2G5aBQJvlEPj3q7HzrLNsojAZ8w2cHNWfKS2iNf274j4er&#10;T585i0n4VljwquE7Ffn58uOHsz4s1Bw6sK1CRiA+LvrQ8C6lsKiqKDvlRDyAoDw5NaATibb4XLUo&#10;ekJ3tprX9UnVA7YBQaoY6evl4OTLgq+1kulW66gSsw2n2lJZsaxPea2WZ2LxjCJ0Ro5liH+owgnj&#10;6dAJ6lIkwdZo3kA5IxEi6HQgwVWgtZGq9EDdzOo/urnvRFClFyInhomm+P9g5c3mDplpG04X5YWj&#10;K7rdCMvmmZk+xAUF3Ic7HHeRzNzmVqPL/9QA2xY2dxObapuYpI/z08P6mDiX5Jqf1IdkE0r1khww&#10;pq8KHMtGw5W1JsTcr1iIzXVMQ/Q+ilJzPUMFxUo7q3Kw9d+Vph7ymSW7qEddWGTUSsOFlMqn2eDq&#10;RKuGz8c1/caSpoxSYAHMyNpYO2GPAFmZb7GHWsf4nKqK+Kbk+m+FDclTRjkZfJqSnfGA7wFY6mo8&#10;eYjfkzRQk1l6gnZHN4wwSD8GeWWI7msR051A0jrdEM1vuqVFW+gbDqPFWQf4673vOZ4kSF7Oepqd&#10;hsefa4GKM/vNkzi/zI6O8rCVzdHx6Zw2+Nrz9Nrj1+4C6Jpm9FIEWcwcn+ze1AjukcZ8lU8ll/CS&#10;zm64TLjfXKRhpumhkGq1KmE0YEGka38fZAbPrGYtPWwfBYZRc4nEegP7OXujuyE2Z3pYrRNoU0T5&#10;wuvINw1nEc74kOTpf70vUS/P3fI3AAAA//8DAFBLAwQUAAYACAAAACEAbn36+d0AAAAJAQAADwAA&#10;AGRycy9kb3ducmV2LnhtbEyPwU7DMBBE70j8g7VI3KgNtGBCnAohRQIkDoRwd+MliRqvo9hpA1/P&#10;coLjzoxm5+XbxQ/igFPsAxm4XCkQSE1wPbUG6vfyQoOIyZKzQyA08IURtsXpSW4zF470hocqtYJL&#10;KGbWQJfSmEkZmw69jaswIrH3GSZvE59TK91kj1zuB3ml1I30tif+0NkRHzts9tXsDXw/lXWf5rtK&#10;q/pl/7p+LoPsP4w5P1se7kEkXNJfGH7n83QoeNMuzOSiGAzo61tmSWysGYEDWisWdgY2Gw2yyOV/&#10;guIHAAD//wMAUEsBAi0AFAAGAAgAAAAhALaDOJL+AAAA4QEAABMAAAAAAAAAAAAAAAAAAAAAAFtD&#10;b250ZW50X1R5cGVzXS54bWxQSwECLQAUAAYACAAAACEAOP0h/9YAAACUAQAACwAAAAAAAAAAAAAA&#10;AAAvAQAAX3JlbHMvLnJlbHNQSwECLQAUAAYACAAAACEABwBP2G8CAAA2BQAADgAAAAAAAAAAAAAA&#10;AAAuAgAAZHJzL2Uyb0RvYy54bWxQSwECLQAUAAYACAAAACEAbn36+d0AAAAJAQAADwAAAAAAAAAA&#10;AAAAAADJBAAAZHJzL2Rvd25yZXYueG1sUEsFBgAAAAAEAAQA8wAAANMFAAAAAA==&#10;" fillcolor="#4a66ac [3204]" strokecolor="#243255 [1604]" strokeweight="1pt">
                <v:stroke joinstyle="miter"/>
              </v:oval>
            </w:pict>
          </mc:Fallback>
        </mc:AlternateContent>
      </w:r>
    </w:p>
    <w:p w14:paraId="2A74FF9B" w14:textId="77777777" w:rsidR="00DE3E8D" w:rsidRDefault="00DE3E8D" w:rsidP="00DE3E8D">
      <w:pPr>
        <w:pStyle w:val="Consigne-Texte"/>
        <w:ind w:left="360" w:hanging="360"/>
      </w:pPr>
    </w:p>
    <w:p w14:paraId="657EA011" w14:textId="77777777" w:rsidR="00DE3E8D" w:rsidRDefault="00DE3E8D" w:rsidP="00DE3E8D">
      <w:pPr>
        <w:pStyle w:val="Consigne-Texte"/>
        <w:ind w:left="360" w:hanging="360"/>
      </w:pPr>
    </w:p>
    <w:p w14:paraId="45CFA64F" w14:textId="77777777" w:rsidR="00DE3E8D" w:rsidRDefault="00DE3E8D" w:rsidP="00DE3E8D">
      <w:pPr>
        <w:pStyle w:val="Consigne-Texte"/>
        <w:ind w:left="360" w:hanging="360"/>
      </w:pPr>
    </w:p>
    <w:p w14:paraId="06B50113" w14:textId="77777777" w:rsidR="00EF1999" w:rsidRDefault="00EF1999" w:rsidP="00EF1999">
      <w:pPr>
        <w:pStyle w:val="Consigne-Texte"/>
      </w:pPr>
    </w:p>
    <w:p w14:paraId="63C89B62" w14:textId="068B7E9E" w:rsidR="00DE3E8D" w:rsidRDefault="00DE3E8D" w:rsidP="00BF429F">
      <w:pPr>
        <w:pStyle w:val="Consigne-Texte"/>
      </w:pPr>
      <w:r w:rsidRPr="002705D4">
        <w:t>Part 2: Repeat the same steps with the image below</w:t>
      </w:r>
      <w:r>
        <w:t>. What do you notice?</w:t>
      </w:r>
    </w:p>
    <w:p w14:paraId="21FDE136" w14:textId="77777777" w:rsidR="00DE3E8D" w:rsidRDefault="00DE3E8D" w:rsidP="00DE3E8D">
      <w:pPr>
        <w:pStyle w:val="Consigne-Texte"/>
        <w:ind w:left="360" w:hanging="360"/>
      </w:pPr>
      <w:r>
        <w:rPr>
          <w:noProof/>
          <w:lang w:val="en-US" w:eastAsia="en-US"/>
        </w:rPr>
        <mc:AlternateContent>
          <mc:Choice Requires="wps">
            <w:drawing>
              <wp:anchor distT="0" distB="0" distL="114300" distR="114300" simplePos="0" relativeHeight="251658245" behindDoc="0" locked="0" layoutInCell="1" allowOverlap="1" wp14:anchorId="16D402F8" wp14:editId="5E82AB59">
                <wp:simplePos x="0" y="0"/>
                <wp:positionH relativeFrom="column">
                  <wp:posOffset>3346450</wp:posOffset>
                </wp:positionH>
                <wp:positionV relativeFrom="paragraph">
                  <wp:posOffset>5715</wp:posOffset>
                </wp:positionV>
                <wp:extent cx="3295650" cy="13398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3295650" cy="13398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5BE80" id="Rectangle 9" o:spid="_x0000_s1026" style="position:absolute;margin-left:263.5pt;margin-top:.45pt;width:259.5pt;height:10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gfhwIAAG4FAAAOAAAAZHJzL2Uyb0RvYy54bWysVEtv2zAMvg/YfxB0X+2kTdcEdYqgRYYB&#10;RVv0gZ4VWYoNyKJGKXGyXz9KdtygLXYY5oNMiuTHh0heXu0aw7YKfQ224KOTnDNlJZS1XRf85Xn5&#10;7YIzH4QthQGrCr5Xnl/Nv365bN1MjaECUypkBGL9rHUFr0JwsyzzslKN8CfglCWhBmxEIBbXWYmi&#10;JfTGZOM8P89awNIhSOU93d50Qj5P+ForGe619iowU3CKLaQT07mKZza/FLM1ClfVsg9D/EMUjagt&#10;OR2gbkQQbIP1B6imlggedDiR0GSgdS1VyoGyGeXvsnmqhFMpFyqOd0OZ/P+DlXfbB2R1WfApZ1Y0&#10;9ESPVDRh10axaSxP6/yMtJ7cA/acJzLmutPYxD9lwXappPuhpGoXmKTL0/F0cj6hykuSjU5PpxfE&#10;EE72Zu7Qhx8KGhaJgiO5T6UU21sfOtWDSvTmwdTlsjYmMbheXRtkW0Hvu6QvP6AfqWUxhS7oRIW9&#10;UdHY2EelKXcKc5w8pq5TA56QUtkw6kSVKFXnZpLT1+cwWKSMEmBE1hTegN0DxI7+iN3l1+tHU5Wa&#10;djDO/xZYZzxYJM9gw2Dc1BbwMwBDWfWeO30K/6g0kVxBuafOQOhGxju5rOl9boUPDwJpRuhNae7D&#10;PR3aQFtw6CnOKsDfn91HfWpdknLW0swV3P/aCFScmZ+Wmno6OjuLQ5qYs8n3MTF4LFkdS+ymuQZ6&#10;9hFtGCcTGfWDOZAaoXml9bCIXkkkrCTfBZcBD8x16HYBLRipFoukRoPpRLi1T05G8FjV2H/Pu1eB&#10;rm/SQP19B4f5FLN3vdrpRksLi00AXadGfqtrX28a6tQ4/QKKW+OYT1pva3L+BwAA//8DAFBLAwQU&#10;AAYACAAAACEAkZq1bd0AAAAJAQAADwAAAGRycy9kb3ducmV2LnhtbEyPzU7DMBCE70i8g7VI3KgT&#10;C0qbZlMhpN440B/g6sZuEtVeG9ttw9vjnuA4mtHMN/VytIaddYiDI4RyUgDT1Do1UIew264eZsBi&#10;kqSkcaQRfnSEZXN7U8tKuQut9XmTOpZLKFYSoU/JV5zHttdWxonzmrJ3cMHKlGXouAryksut4aIo&#10;ptzKgfJCL71+7XV73Jwswnr3Qd+l8Pzr+PYeZqv0abwTiPd348sCWNJj+gvDFT+jQ5OZ9u5EKjKD&#10;8CSe85eEMAd2tYvHadZ7BFGWc+BNzf8/aH4BAAD//wMAUEsBAi0AFAAGAAgAAAAhALaDOJL+AAAA&#10;4QEAABMAAAAAAAAAAAAAAAAAAAAAAFtDb250ZW50X1R5cGVzXS54bWxQSwECLQAUAAYACAAAACEA&#10;OP0h/9YAAACUAQAACwAAAAAAAAAAAAAAAAAvAQAAX3JlbHMvLnJlbHNQSwECLQAUAAYACAAAACEA&#10;upHYH4cCAABuBQAADgAAAAAAAAAAAAAAAAAuAgAAZHJzL2Uyb0RvYy54bWxQSwECLQAUAAYACAAA&#10;ACEAkZq1bd0AAAAJAQAADwAAAAAAAAAAAAAAAADhBAAAZHJzL2Rvd25yZXYueG1sUEsFBgAAAAAE&#10;AAQA8wAAAOsFAAAAAA==&#10;" fillcolor="yellow" strokecolor="#243255 [1604]" strokeweight="1pt"/>
            </w:pict>
          </mc:Fallback>
        </mc:AlternateContent>
      </w:r>
      <w:r>
        <w:rPr>
          <w:noProof/>
          <w:lang w:val="en-US" w:eastAsia="en-US"/>
        </w:rPr>
        <mc:AlternateContent>
          <mc:Choice Requires="wps">
            <w:drawing>
              <wp:anchor distT="0" distB="0" distL="114300" distR="114300" simplePos="0" relativeHeight="251658249" behindDoc="0" locked="0" layoutInCell="1" allowOverlap="1" wp14:anchorId="55F46B91" wp14:editId="1CCF8BA5">
                <wp:simplePos x="0" y="0"/>
                <wp:positionH relativeFrom="column">
                  <wp:posOffset>76200</wp:posOffset>
                </wp:positionH>
                <wp:positionV relativeFrom="paragraph">
                  <wp:posOffset>5715</wp:posOffset>
                </wp:positionV>
                <wp:extent cx="3270250" cy="1339850"/>
                <wp:effectExtent l="0" t="0" r="25400" b="12700"/>
                <wp:wrapNone/>
                <wp:docPr id="10" name="Rectangle 10"/>
                <wp:cNvGraphicFramePr/>
                <a:graphic xmlns:a="http://schemas.openxmlformats.org/drawingml/2006/main">
                  <a:graphicData uri="http://schemas.microsoft.com/office/word/2010/wordprocessingShape">
                    <wps:wsp>
                      <wps:cNvSpPr/>
                      <wps:spPr>
                        <a:xfrm>
                          <a:off x="0" y="0"/>
                          <a:ext cx="3270250" cy="13398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EB8C5" id="Rectangle 10" o:spid="_x0000_s1026" style="position:absolute;margin-left:6pt;margin-top:.45pt;width:257.5pt;height:10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5iAIAAHAFAAAOAAAAZHJzL2Uyb0RvYy54bWysVEtv2zAMvg/YfxB0X+08urZBnSJr0WFA&#10;0QZth54VWYoNyKJGKXGyXz9KdtygLXYY5oNMiuTHh0heXu0aw7YKfQ224KOTnDNlJZS1XRf85/Pt&#10;l3POfBC2FAasKvheeX41//zpsnUzNYYKTKmQEYj1s9YVvArBzbLMy0o1wp+AU5aEGrARgVhcZyWK&#10;ltAbk43z/GvWApYOQSrv6famE/J5wtdayfCgtVeBmYJTbCGdmM5VPLP5pZitUbiqln0Y4h+iaERt&#10;yekAdSOCYBus30E1tUTwoMOJhCYDrWupUg6UzSh/k81TJZxKuVBxvBvK5P8frLzfLpHVJb0dlceK&#10;ht7okaom7NooRndUoNb5Gek9uSX2nCcyZrvT2MQ/5cF2qaj7oahqF5iky8n4LB+fErgk2WgyuTgn&#10;hnCyV3OHPnxX0LBIFBzJfyqm2N750KkeVKI3D6Yub2tjEoPr1bVBthXxhfNv+YB+pJbFFLqgExX2&#10;RkVjYx+VpuwpzHHymPpODXhCSmXDqBNVolSdm9Ocvj6HwSJllAAjsqbwBuweIPb0e+wuv14/mqrU&#10;toNx/rfAOuPBInkGGwbjpraAHwEYyqr33OlT+EelieQKyj31BkI3NN7J25re5074sBRIU0JvSpMf&#10;HujQBtqCQ09xVgH+/ug+6lPzkpSzlqau4P7XRqDizPyw1NYXo+k0jmlipqdnY2LwWLI6lthNcw30&#10;7CPaMU4mMuoHcyA1QvNCC2IRvZJIWEm+Cy4DHpjr0G0DWjFSLRZJjUbTiXBnn5yM4LGqsf+edy8C&#10;Xd+kgfr7Hg4TKmZverXTjZYWFpsAuk6N/FrXvt401qlx+hUU98Yxn7ReF+X8DwAAAP//AwBQSwME&#10;FAAGAAgAAAAhALGq7NHaAAAABwEAAA8AAABkcnMvZG93bnJldi54bWxMj8tOwzAQRfdI/QdrkNhR&#10;J5F4JMSpUFXYsCL0A6bx1Ika22nsNubvGVawPLqje8/Um2RHcaU5DN4pyNcZCHKd14MzCvZfb/fP&#10;IEJEp3H0jhR8U4BNs7qpsdJ+cZ90baMRXOJChQr6GKdKytD1ZDGs/USOs6OfLUbG2Ug948LldpRF&#10;lj1Ki4PjhR4n2vbUndqLVRC68x7N8r49HVMyH22+M125U+ruNr2+gIiU4t8x/OqzOjTsdPAXp4MY&#10;mQt+JSooQXD6UDwxHhQUeV6CbGr537/5AQAA//8DAFBLAQItABQABgAIAAAAIQC2gziS/gAAAOEB&#10;AAATAAAAAAAAAAAAAAAAAAAAAABbQ29udGVudF9UeXBlc10ueG1sUEsBAi0AFAAGAAgAAAAhADj9&#10;If/WAAAAlAEAAAsAAAAAAAAAAAAAAAAALwEAAF9yZWxzLy5yZWxzUEsBAi0AFAAGAAgAAAAhANuj&#10;43mIAgAAcAUAAA4AAAAAAAAAAAAAAAAALgIAAGRycy9lMm9Eb2MueG1sUEsBAi0AFAAGAAgAAAAh&#10;ALGq7NHaAAAABwEAAA8AAAAAAAAAAAAAAAAA4gQAAGRycy9kb3ducmV2LnhtbFBLBQYAAAAABAAE&#10;APMAAADpBQAAAAA=&#10;" fillcolor="#00b050" strokecolor="#243255 [1604]" strokeweight="1pt"/>
            </w:pict>
          </mc:Fallback>
        </mc:AlternateContent>
      </w:r>
    </w:p>
    <w:p w14:paraId="23B58998" w14:textId="77777777" w:rsidR="00DE3E8D" w:rsidRDefault="00DE3E8D" w:rsidP="00DE3E8D">
      <w:pPr>
        <w:pStyle w:val="Consigne-Texte"/>
        <w:ind w:left="360" w:hanging="360"/>
      </w:pPr>
    </w:p>
    <w:p w14:paraId="066C4FCF" w14:textId="77777777" w:rsidR="00DE3E8D" w:rsidRDefault="00DE3E8D" w:rsidP="00DE3E8D">
      <w:pPr>
        <w:pStyle w:val="Consigne-Texte"/>
        <w:ind w:left="360" w:hanging="360"/>
      </w:pPr>
      <w:r>
        <w:rPr>
          <w:noProof/>
          <w:lang w:val="en-US" w:eastAsia="en-US"/>
        </w:rPr>
        <mc:AlternateContent>
          <mc:Choice Requires="wps">
            <w:drawing>
              <wp:anchor distT="0" distB="0" distL="114300" distR="114300" simplePos="0" relativeHeight="251658251" behindDoc="0" locked="0" layoutInCell="1" allowOverlap="1" wp14:anchorId="612CF6FB" wp14:editId="150BE450">
                <wp:simplePos x="0" y="0"/>
                <wp:positionH relativeFrom="column">
                  <wp:posOffset>1028700</wp:posOffset>
                </wp:positionH>
                <wp:positionV relativeFrom="paragraph">
                  <wp:posOffset>163830</wp:posOffset>
                </wp:positionV>
                <wp:extent cx="438150" cy="381000"/>
                <wp:effectExtent l="38100" t="19050" r="38100" b="38100"/>
                <wp:wrapNone/>
                <wp:docPr id="11" name="5-Point Star 7"/>
                <wp:cNvGraphicFramePr/>
                <a:graphic xmlns:a="http://schemas.openxmlformats.org/drawingml/2006/main">
                  <a:graphicData uri="http://schemas.microsoft.com/office/word/2010/wordprocessingShape">
                    <wps:wsp>
                      <wps:cNvSpPr/>
                      <wps:spPr>
                        <a:xfrm>
                          <a:off x="0" y="0"/>
                          <a:ext cx="438150" cy="381000"/>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BE39C0" id="5-Point Star 7" o:spid="_x0000_s1026" style="position:absolute;margin-left:81pt;margin-top:12.9pt;width:34.5pt;height:30pt;z-index:251658251;visibility:visible;mso-wrap-style:square;mso-wrap-distance-left:9pt;mso-wrap-distance-top:0;mso-wrap-distance-right:9pt;mso-wrap-distance-bottom:0;mso-position-horizontal:absolute;mso-position-horizontal-relative:text;mso-position-vertical:absolute;mso-position-vertical-relative:text;v-text-anchor:middle" coordsize="438150,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driQIAAHAFAAAOAAAAZHJzL2Uyb0RvYy54bWysVE1v2zAMvQ/YfxB0b21nydoFcYqgRYcB&#10;RRs0HXpWZCkWIIuapMTJfv0o2XGyrthh2EUmTfLxQ4+a3ewbTXbCeQWmpMVlTokwHCplNiX9/nJ/&#10;cU2JD8xUTIMRJT0IT2/mHz/MWjsVI6hBV8IRBDF+2tqS1iHYaZZ5XouG+UuwwqBRgmtYQNVtssqx&#10;FtEbnY3y/HPWgqusAy68x793nZHOE76UgocnKb0IRJcUawvpdOlcxzObz9h045itFe/LYP9QRcOU&#10;waQD1B0LjGyd+gOqUdyBBxkuOTQZSKm4SD1gN0X+pptVzaxIveBwvB3G5P8fLH/cLR1RFd5dQYlh&#10;Dd7R5GIJygSyCsyRqzii1vopeq7s0vWaRzH2u5euiV/shOzTWA/DWMU+EI4/x5+uiwkOn6MJxTxP&#10;Y89Owdb58FVAQ6JQUuSLm6Rpst2DD5gRfY8+MZkHrap7pXVSIlXErXZkx/CS15siVowRZ15ZbKAr&#10;OUnhoEWM1eZZSOweixylhIl3JzDGuTCh6Ew1q0SXY4ItHHsYIlLOBBiRJVY3YPcAvxd6xO6K7f1j&#10;qEi0HYLzvxXWBQ8RKTOYMAQ3yoB7D0BjV33mzh/LPxtNFNdQHZAbDrql8ZbfK7yfB+bDkjncErxS&#10;3PzwhIfU0JYUeomSGtzP9/5HfyQvWilpcevwsn9smROU6G8Gaf2lGI/jmiZlPLkaoeLOLetzi9k2&#10;t4B3jszF6pIY/YM+itJB84oPxCJmRRMzHHOXlAd3VG5D9xrgE8PFYpHccDUtCw9mZXkEj1ON9HvZ&#10;vzJne5IGZPcjHDeUTd9QtfONkQYW2wBSJR6f5trPG9c6Ead/guK7ca4nr9NDOf8FAAD//wMAUEsD&#10;BBQABgAIAAAAIQBFQtr43wAAAAkBAAAPAAAAZHJzL2Rvd25yZXYueG1sTI9PS8NAEMXvgt9hGcGb&#10;3SRiLTGTItaCaBGsf3rdZqdJaHY2ZLdt/PaOJz2+N48371fMR9epIw2h9YyQThJQxJW3LdcIH+/L&#10;qxmoEA1b03kmhG8KMC/PzwqTW3/iNzquY62khENuEJoY+1zrUDXkTJj4nlhuOz84E0UOtbaDOUm5&#10;63SWJFPtTMvyoTE9PTRU7dcHh7D4fOSv101a728X6fJ59xL6p80K8fJivL8DFWmMf2H4nS/ToZRN&#10;W39gG1QnepoJS0TIbgRBAtl1KsYWYSaGLgv9n6D8AQAA//8DAFBLAQItABQABgAIAAAAIQC2gziS&#10;/gAAAOEBAAATAAAAAAAAAAAAAAAAAAAAAABbQ29udGVudF9UeXBlc10ueG1sUEsBAi0AFAAGAAgA&#10;AAAhADj9If/WAAAAlAEAAAsAAAAAAAAAAAAAAAAALwEAAF9yZWxzLy5yZWxzUEsBAi0AFAAGAAgA&#10;AAAhAMgxt2uJAgAAcAUAAA4AAAAAAAAAAAAAAAAALgIAAGRycy9lMm9Eb2MueG1sUEsBAi0AFAAG&#10;AAgAAAAhAEVC2vjfAAAACQEAAA8AAAAAAAAAAAAAAAAA4wQAAGRycy9kb3ducmV2LnhtbFBLBQYA&#10;AAAABAAEAPMAAADvBQAAAAA=&#10;" path="m,145529r167359,1l219075,r51716,145530l438150,145529,302753,235470r51718,145529l219075,291056,83679,380999,135397,235470,,145529xe" fillcolor="white [3212]" strokecolor="#243255 [1604]" strokeweight="1pt">
                <v:stroke joinstyle="miter"/>
                <v:path arrowok="t" o:connecttype="custom" o:connectlocs="0,145529;167359,145530;219075,0;270791,145530;438150,145529;302753,235470;354471,380999;219075,291056;83679,380999;135397,235470;0,145529" o:connectangles="0,0,0,0,0,0,0,0,0,0,0"/>
              </v:shape>
            </w:pict>
          </mc:Fallback>
        </mc:AlternateContent>
      </w:r>
    </w:p>
    <w:p w14:paraId="043E6589" w14:textId="77777777" w:rsidR="00DE3E8D" w:rsidRDefault="00DE3E8D" w:rsidP="00DE3E8D">
      <w:pPr>
        <w:pStyle w:val="Consigne-Texte"/>
        <w:ind w:left="360" w:hanging="360"/>
      </w:pPr>
      <w:r>
        <w:rPr>
          <w:noProof/>
          <w:lang w:val="en-US" w:eastAsia="en-US"/>
        </w:rPr>
        <mc:AlternateContent>
          <mc:Choice Requires="wps">
            <w:drawing>
              <wp:anchor distT="0" distB="0" distL="114300" distR="114300" simplePos="0" relativeHeight="251658250" behindDoc="0" locked="0" layoutInCell="1" allowOverlap="1" wp14:anchorId="04427E79" wp14:editId="05FA9E49">
                <wp:simplePos x="0" y="0"/>
                <wp:positionH relativeFrom="column">
                  <wp:posOffset>5530850</wp:posOffset>
                </wp:positionH>
                <wp:positionV relativeFrom="paragraph">
                  <wp:posOffset>19050</wp:posOffset>
                </wp:positionV>
                <wp:extent cx="292100" cy="311150"/>
                <wp:effectExtent l="0" t="0" r="12700" b="12700"/>
                <wp:wrapNone/>
                <wp:docPr id="12" name="Oval 6"/>
                <wp:cNvGraphicFramePr/>
                <a:graphic xmlns:a="http://schemas.openxmlformats.org/drawingml/2006/main">
                  <a:graphicData uri="http://schemas.microsoft.com/office/word/2010/wordprocessingShape">
                    <wps:wsp>
                      <wps:cNvSpPr/>
                      <wps:spPr>
                        <a:xfrm>
                          <a:off x="0" y="0"/>
                          <a:ext cx="292100" cy="3111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50A696" id="Oval 6" o:spid="_x0000_s1026" style="position:absolute;margin-left:435.5pt;margin-top:1.5pt;width:23pt;height:2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TC+hgIAAGoFAAAOAAAAZHJzL2Uyb0RvYy54bWysVEtv2zAMvg/YfxB0X21nbbcGdYqgRYcB&#10;RVu0HXpWZCkWIImapMTJfv0o+ZFgLXYY5oNMiuTHh0heXu2MJlvhgwJb0+qkpERYDo2y65r+eLn9&#10;9JWSEJltmAYraroXgV4tPn647NxczKAF3QhPEMSGeedq2sbo5kUReCsMCyfghEWhBG9YRNavi8az&#10;DtGNLmZleV504BvngYsQ8PamF9JFxpdS8PggZRCR6JpibDGfPp+rdBaLSzZfe+ZaxYcw2D9EYZiy&#10;6HSCumGRkY1Xb6CM4h4CyHjCwRQgpeIi54DZVOUf2Ty3zImcCxYnuKlM4f/B8vvtoyeqwbebUWKZ&#10;wTd62DJNzlNpOhfmqPHsHv3ABSRTnjvpTfpjBmSXy7mfyil2kXC8nF3MqhKLzlH0uaqqs1zu4mDs&#10;fIjfBBiSiJoKrZULKWE2Z9u7ENEnao9a6TqAVs2t0jozqUnEtfYEA67pal2lmNHiSKtIKfRBZyru&#10;tUi22j4JiXmnMLPD3HEHMMa5sLHqRS1rRO/jrMRv9DK6zz4zYEKWGN2EPQCMmj3IiN0HO+gnU5Eb&#10;djIu/xZYbzxZZM9g42RslAX/HoDGrAbPvT6Gf1SaRK6g2WNXeOjHJTh+q/CF7liIj8zjfOCj4szH&#10;Bzykhq6mMFCUtOB/vXef9LFtUUpJh/NW0/Bzw7ygRH+32NAX1elpGtDMnJ59mSHjjyWrY4ndmGvA&#10;N69wuzieyaQf9UhKD+YVV8MyeUURsxx915RHPzLXsd8DuFy4WC6zGg6lY/HOPjuewFNVU/u97F6Z&#10;d0ObRuzvexhn802r9rrJ0sJyE0Gq3MeHug71xoHOjTMsn7QxjvmsdViRi98AAAD//wMAUEsDBBQA&#10;BgAIAAAAIQBDw3wz3AAAAAgBAAAPAAAAZHJzL2Rvd25yZXYueG1sTI/NTsMwEITvSLyDtUjcqJMg&#10;mjZkUyGknji1VOrVid0kYK+t2G0DT89ygtP+zGr2m3ozOysuZoqjJ4R8kYEw1Hk9Uo9weN8+rEDE&#10;pEgr68kgfJkIm+b2plaV9lfamcs+9YJNKFYKYUgpVFLGbjBOxYUPhlg7+cmpxOPUSz2pK5s7K4ss&#10;W0qnRuIPgwrmdTDd5/7sEHZdaPvy6Au7PIUtrz6m+e0b8f5ufnkGkcyc/o7hF5/RoWGm1p9JR2ER&#10;VmXOWRLCIxfW13nJTYvwVGQgm1r+D9D8AAAA//8DAFBLAQItABQABgAIAAAAIQC2gziS/gAAAOEB&#10;AAATAAAAAAAAAAAAAAAAAAAAAABbQ29udGVudF9UeXBlc10ueG1sUEsBAi0AFAAGAAgAAAAhADj9&#10;If/WAAAAlAEAAAsAAAAAAAAAAAAAAAAALwEAAF9yZWxzLy5yZWxzUEsBAi0AFAAGAAgAAAAhAIit&#10;ML6GAgAAagUAAA4AAAAAAAAAAAAAAAAALgIAAGRycy9lMm9Eb2MueG1sUEsBAi0AFAAGAAgAAAAh&#10;AEPDfDPcAAAACAEAAA8AAAAAAAAAAAAAAAAA4AQAAGRycy9kb3ducmV2LnhtbFBLBQYAAAAABAAE&#10;APMAAADpBQAAAAA=&#10;" fillcolor="white [3212]" strokecolor="#243255 [1604]" strokeweight="1pt">
                <v:stroke joinstyle="miter"/>
              </v:oval>
            </w:pict>
          </mc:Fallback>
        </mc:AlternateContent>
      </w:r>
    </w:p>
    <w:p w14:paraId="68C9E81F" w14:textId="77777777" w:rsidR="00DE3E8D" w:rsidRDefault="00DE3E8D" w:rsidP="00DE3E8D">
      <w:pPr>
        <w:pStyle w:val="Consigne-Texte"/>
        <w:ind w:left="360" w:hanging="360"/>
      </w:pPr>
    </w:p>
    <w:p w14:paraId="1937D5AE" w14:textId="77777777" w:rsidR="00DE3E8D" w:rsidRDefault="00DE3E8D" w:rsidP="00997A4F">
      <w:pPr>
        <w:pStyle w:val="Consigne-Texte"/>
      </w:pPr>
    </w:p>
    <w:p w14:paraId="5C399329" w14:textId="77777777" w:rsidR="00E93702" w:rsidRDefault="00DE3E8D" w:rsidP="00BF429F">
      <w:pPr>
        <w:pStyle w:val="Consigne-Texte"/>
        <w:sectPr w:rsidR="00E93702" w:rsidSect="00A07E74">
          <w:pgSz w:w="12240" w:h="15840"/>
          <w:pgMar w:top="1170" w:right="1080" w:bottom="1260" w:left="1080" w:header="615" w:footer="706" w:gutter="0"/>
          <w:cols w:space="708"/>
          <w:docGrid w:linePitch="360"/>
        </w:sectPr>
      </w:pPr>
      <w:r w:rsidRPr="004F7B72">
        <w:t>Visual system:</w:t>
      </w:r>
      <w:r w:rsidR="00023E59" w:rsidRPr="004F7B72">
        <w:t xml:space="preserve"> </w:t>
      </w:r>
      <w:r w:rsidRPr="004F7B72">
        <w:t>The eye and the brain work together as a system.</w:t>
      </w:r>
      <w:r w:rsidR="00023E59" w:rsidRPr="004F7B72">
        <w:t xml:space="preserve"> </w:t>
      </w:r>
      <w:r w:rsidRPr="004F7B72">
        <w:t xml:space="preserve">When the reflected light projects on the blind spot of the retina, the shape will </w:t>
      </w:r>
      <w:proofErr w:type="gramStart"/>
      <w:r w:rsidRPr="004F7B72">
        <w:t>disappear</w:t>
      </w:r>
      <w:proofErr w:type="gramEnd"/>
      <w:r w:rsidRPr="004F7B72">
        <w:t xml:space="preserve"> and the brain will fill in the gap with the surrounding color.</w:t>
      </w:r>
    </w:p>
    <w:p w14:paraId="2DA66F59" w14:textId="77777777" w:rsidR="00DE3E8D" w:rsidRPr="00C32C7F" w:rsidRDefault="00DE3E8D" w:rsidP="00F00397">
      <w:pPr>
        <w:pStyle w:val="Matire-Pagessuivantes"/>
      </w:pPr>
      <w:r w:rsidRPr="0B4ADFA4">
        <w:lastRenderedPageBreak/>
        <w:t>Science and Technology</w:t>
      </w:r>
    </w:p>
    <w:p w14:paraId="41EFF889" w14:textId="1F27EBF4" w:rsidR="00DE3E8D" w:rsidRDefault="00DE3E8D" w:rsidP="00F00397">
      <w:pPr>
        <w:pStyle w:val="Consigne-Titre"/>
      </w:pPr>
      <w:r>
        <w:t>Reflected Images</w:t>
      </w:r>
    </w:p>
    <w:p w14:paraId="60299E7E" w14:textId="362AE150" w:rsidR="00DE3E8D" w:rsidRDefault="00DE3E8D" w:rsidP="00F00397">
      <w:pPr>
        <w:pStyle w:val="Consigne-Texte"/>
      </w:pPr>
      <w:r>
        <w:t>Mirrors reflect light so images can be seen that are not in our direct line of sight.</w:t>
      </w:r>
    </w:p>
    <w:p w14:paraId="48FF675A" w14:textId="10069D9B" w:rsidR="00DE3E8D" w:rsidRPr="000A2783" w:rsidRDefault="00DE3E8D" w:rsidP="00006958">
      <w:pPr>
        <w:pStyle w:val="listeniv1numero"/>
        <w:rPr>
          <w:lang w:val="en-CA"/>
        </w:rPr>
      </w:pPr>
      <w:r w:rsidRPr="000A2783">
        <w:rPr>
          <w:lang w:val="en-CA"/>
        </w:rPr>
        <w:t>Images in a flat (plane) mirror</w:t>
      </w:r>
    </w:p>
    <w:p w14:paraId="092CC403" w14:textId="501CE13E" w:rsidR="00DE3E8D" w:rsidRPr="00232B3C" w:rsidRDefault="00DE3E8D" w:rsidP="00B6118E">
      <w:pPr>
        <w:pStyle w:val="consignepuceniv2"/>
        <w:rPr>
          <w:i/>
          <w:iCs/>
          <w:lang w:val="en-US"/>
        </w:rPr>
      </w:pPr>
      <w:r w:rsidRPr="000A2783">
        <w:rPr>
          <w:lang w:val="en-CA"/>
        </w:rPr>
        <w:t>Stand directly in front of a plane mirror. Look straight ahead and describe the area in which objects can be seen (field of vision)</w:t>
      </w:r>
    </w:p>
    <w:p w14:paraId="1568522D" w14:textId="569EE8F5" w:rsidR="00DE3E8D" w:rsidRPr="000A2783" w:rsidRDefault="00DE3E8D" w:rsidP="00452994">
      <w:pPr>
        <w:pStyle w:val="consignepuceniv2"/>
        <w:rPr>
          <w:lang w:val="en-CA"/>
        </w:rPr>
      </w:pPr>
      <w:r w:rsidRPr="000A2783">
        <w:rPr>
          <w:lang w:val="en-CA"/>
        </w:rPr>
        <w:t>Take on step to the right. Describe your new field of vision</w:t>
      </w:r>
    </w:p>
    <w:p w14:paraId="580161F7" w14:textId="295BE56F" w:rsidR="00DE3E8D" w:rsidRPr="000A2783" w:rsidRDefault="00DE3E8D" w:rsidP="00452994">
      <w:pPr>
        <w:pStyle w:val="consignepuceniv2"/>
        <w:rPr>
          <w:lang w:val="en-CA"/>
        </w:rPr>
      </w:pPr>
      <w:r w:rsidRPr="000A2783">
        <w:rPr>
          <w:lang w:val="en-CA"/>
        </w:rPr>
        <w:t>Take two steps to the left. Describe your new field of vision</w:t>
      </w:r>
    </w:p>
    <w:p w14:paraId="044B03BA" w14:textId="08ECEC9C" w:rsidR="00DE3E8D" w:rsidRPr="00B560D2" w:rsidRDefault="00DE3E8D" w:rsidP="00B560D2">
      <w:pPr>
        <w:pStyle w:val="Consigne-Texte"/>
      </w:pPr>
      <w:r w:rsidRPr="0B4ADFA4">
        <w:t>In the diagram below, where could a person stand to view X in the mirror?</w:t>
      </w:r>
    </w:p>
    <w:p w14:paraId="5CC873AA" w14:textId="551B1024" w:rsidR="00DE3E8D" w:rsidRPr="0079134F" w:rsidRDefault="00DE3E8D" w:rsidP="003B1C59">
      <w:pPr>
        <w:pStyle w:val="Consigne-Texte"/>
        <w:ind w:left="360" w:hanging="360"/>
        <w:jc w:val="center"/>
        <w:rPr>
          <w:b/>
          <w:u w:val="single"/>
        </w:rPr>
      </w:pPr>
      <w:r>
        <w:rPr>
          <w:noProof/>
        </w:rPr>
        <w:drawing>
          <wp:inline distT="0" distB="0" distL="0" distR="0" wp14:anchorId="7A96FE14" wp14:editId="3281B61F">
            <wp:extent cx="3562349" cy="1885950"/>
            <wp:effectExtent l="0" t="0" r="635" b="0"/>
            <wp:docPr id="9827266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4">
                      <a:extLst>
                        <a:ext uri="{28A0092B-C50C-407E-A947-70E740481C1C}">
                          <a14:useLocalDpi xmlns:a14="http://schemas.microsoft.com/office/drawing/2010/main" val="0"/>
                        </a:ext>
                      </a:extLst>
                    </a:blip>
                    <a:stretch>
                      <a:fillRect/>
                    </a:stretch>
                  </pic:blipFill>
                  <pic:spPr>
                    <a:xfrm>
                      <a:off x="0" y="0"/>
                      <a:ext cx="3562349" cy="1885950"/>
                    </a:xfrm>
                    <a:prstGeom prst="rect">
                      <a:avLst/>
                    </a:prstGeom>
                  </pic:spPr>
                </pic:pic>
              </a:graphicData>
            </a:graphic>
          </wp:inline>
        </w:drawing>
      </w:r>
    </w:p>
    <w:p w14:paraId="4DC798F1" w14:textId="3980ABC2" w:rsidR="00DE3E8D" w:rsidRDefault="00DE3E8D" w:rsidP="003B1C59">
      <w:pPr>
        <w:pStyle w:val="listeniv1numero"/>
      </w:pPr>
      <w:r w:rsidRPr="001E5C9B">
        <w:t xml:space="preserve">Images in a </w:t>
      </w:r>
      <w:proofErr w:type="spellStart"/>
      <w:r w:rsidRPr="001E5C9B">
        <w:t>curved</w:t>
      </w:r>
      <w:proofErr w:type="spellEnd"/>
      <w:r w:rsidRPr="001E5C9B">
        <w:t xml:space="preserve"> </w:t>
      </w:r>
      <w:proofErr w:type="spellStart"/>
      <w:r w:rsidRPr="001E5C9B">
        <w:t>mirror</w:t>
      </w:r>
      <w:proofErr w:type="spellEnd"/>
    </w:p>
    <w:p w14:paraId="7D432772" w14:textId="1849F331" w:rsidR="00DE3E8D" w:rsidRPr="003B1C59" w:rsidRDefault="00DE3E8D" w:rsidP="003B1C59">
      <w:pPr>
        <w:pStyle w:val="Consigne-Texte"/>
      </w:pPr>
      <w:r w:rsidRPr="31527FEA">
        <w:t>Take a metal spoon, as large as possible.</w:t>
      </w:r>
    </w:p>
    <w:p w14:paraId="144D2EB6" w14:textId="543543E3" w:rsidR="00DE3E8D" w:rsidRPr="000A2783" w:rsidRDefault="00DE3E8D" w:rsidP="003B1C59">
      <w:pPr>
        <w:pStyle w:val="consignepuceniv2"/>
        <w:rPr>
          <w:lang w:val="en-CA"/>
        </w:rPr>
      </w:pPr>
      <w:r w:rsidRPr="003B1C59">
        <w:rPr>
          <w:lang w:val="en-CA"/>
        </w:rPr>
        <w:t>Look at the concave side of the spoon (curves away from you).</w:t>
      </w:r>
      <w:r w:rsidR="00023E59" w:rsidRPr="003B1C59">
        <w:rPr>
          <w:lang w:val="en-CA"/>
        </w:rPr>
        <w:t xml:space="preserve"> </w:t>
      </w:r>
      <w:r w:rsidRPr="000A2783">
        <w:rPr>
          <w:lang w:val="en-CA"/>
        </w:rPr>
        <w:t>What do you notice about the image? Give an example of how concave mirrors are used in everyday life.</w:t>
      </w:r>
    </w:p>
    <w:p w14:paraId="1D44F7A7" w14:textId="683156E1" w:rsidR="00A4513A" w:rsidRPr="000A2783" w:rsidRDefault="007E4DDD" w:rsidP="0069617B">
      <w:pPr>
        <w:pStyle w:val="consignepuceniv2"/>
        <w:rPr>
          <w:lang w:val="en-CA"/>
        </w:rPr>
        <w:sectPr w:rsidR="00A4513A" w:rsidRPr="000A2783" w:rsidSect="00A07E74">
          <w:pgSz w:w="12240" w:h="15840"/>
          <w:pgMar w:top="1170" w:right="1080" w:bottom="1260" w:left="1080" w:header="615" w:footer="706" w:gutter="0"/>
          <w:cols w:space="708"/>
          <w:docGrid w:linePitch="360"/>
        </w:sectPr>
      </w:pPr>
      <w:r>
        <w:rPr>
          <w:noProof/>
        </w:rPr>
        <mc:AlternateContent>
          <mc:Choice Requires="wps">
            <w:drawing>
              <wp:anchor distT="0" distB="0" distL="114300" distR="114300" simplePos="0" relativeHeight="251658272" behindDoc="0" locked="0" layoutInCell="1" allowOverlap="1" wp14:anchorId="37DC0D81" wp14:editId="5781855C">
                <wp:simplePos x="0" y="0"/>
                <wp:positionH relativeFrom="column">
                  <wp:posOffset>83820</wp:posOffset>
                </wp:positionH>
                <wp:positionV relativeFrom="paragraph">
                  <wp:posOffset>6350</wp:posOffset>
                </wp:positionV>
                <wp:extent cx="6316980" cy="1043940"/>
                <wp:effectExtent l="0" t="0" r="0" b="3810"/>
                <wp:wrapTopAndBottom/>
                <wp:docPr id="44" name="Rectangle 44"/>
                <wp:cNvGraphicFramePr/>
                <a:graphic xmlns:a="http://schemas.openxmlformats.org/drawingml/2006/main">
                  <a:graphicData uri="http://schemas.microsoft.com/office/word/2010/wordprocessingShape">
                    <wps:wsp>
                      <wps:cNvSpPr/>
                      <wps:spPr>
                        <a:xfrm>
                          <a:off x="0" y="0"/>
                          <a:ext cx="6316980" cy="104394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E7E5E1" id="Rectangle 44" o:spid="_x0000_s1026" style="position:absolute;margin-left:6.6pt;margin-top:.5pt;width:497.4pt;height:82.2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wwcwIAAEUFAAAOAAAAZHJzL2Uyb0RvYy54bWysVE1PGzEQvVfqf7B8L5uFNCURGxSBqCpF&#10;gICKs+O1k1Vtjzt2skl/fcfeTQK0F6pedu35njdvfHG5tYZtFIYGXMXLkwFnykmoG7es+Penm0/n&#10;nIUoXC0MOFXxnQr8cvrxw0XrJ+oUVmBqhYyCuDBpfcVXMfpJUQS5UlaEE/DKkVIDWhHpisuiRtFS&#10;dGuK08FgVLSAtUeQKgSSXndKPs3xtVYy3mkdVGSm4lRbzF/M30X6FtMLMVmi8KtG9mWIf6jCisZR&#10;0kOoaxEFW2PzRyjbSIQAOp5IsAVo3UiVe6BuysGbbh5XwqvcC4ET/AGm8P/CytvNPbKmrvhwyJkT&#10;lmb0QKgJtzSKkYwAan2YkN2jv8f+FuiYut1qtOlPfbBtBnV3AFVtI5MkHJ2Vo/E5YS9JVw6GZ+Nh&#10;hr04unsM8asCy9Kh4kj5M5hiMw+RUpLp3iRlc3DTGJMnZ9wrARkmSZEq7mrMp7gzKtkZ96A0NZtL&#10;TYIgcbm4Msg6RhBlqc49L3IwckiGmhK+07d3Sd4qE/Gd/gennB9cPPjbxgFmgPKaqNTARhDB6x9l&#10;mhcVrjv7PRQdAAmLBdQ7GjhCtwnBy5uGQJ+LEO8FEvUJAFrneEcfbaCtOPQnzlaAv/4mT/bESNJy&#10;1tIqVTz8XAtUnJlvjrg6Loc0chbzZfj5yyld8KVm8VLj1vYKqJmSHg4v8zHZR7M/agT7TFs/S1lJ&#10;JZyk3BWXEfeXq9gNlN4NqWazbEb75kWcu0cvU/CEaiLV0/ZZoO+ZF4m0t7BfOzF5Q8DONnk6mK0j&#10;6Caz84hrjzftap5C/66kx+DlPVsdX7/pbwAAAP//AwBQSwMEFAAGAAgAAAAhAPQctebYAAAACQEA&#10;AA8AAABkcnMvZG93bnJldi54bWxMT0FOwzAQvCPxB2uRuFE7BaoqxKmgqBduFCSu23ibRNjrKHbT&#10;8Hu2JzjtjGY0O1Nt5uDVRGPqI1soFgYUcRNdz62Fz4/d3RpUysgOfWSy8EMJNvX1VYWli2d+p2mf&#10;WyUhnEq00OU8lFqnpqOAaREHYtGOcQyYhY6tdiOeJTx4vTRmpQP2LB86HGjbUfO9PwUL88sX6ug7&#10;OqIO5m3aFa/F1lt7ezM/P4HKNOc/M1zqS3WopdMhntgl5YXfL8UpVxZdZGPWgg6CVo8PoOtK/19Q&#10;/wIAAP//AwBQSwECLQAUAAYACAAAACEAtoM4kv4AAADhAQAAEwAAAAAAAAAAAAAAAAAAAAAAW0Nv&#10;bnRlbnRfVHlwZXNdLnhtbFBLAQItABQABgAIAAAAIQA4/SH/1gAAAJQBAAALAAAAAAAAAAAAAAAA&#10;AC8BAABfcmVscy8ucmVsc1BLAQItABQABgAIAAAAIQC1kdwwcwIAAEUFAAAOAAAAAAAAAAAAAAAA&#10;AC4CAABkcnMvZTJvRG9jLnhtbFBLAQItABQABgAIAAAAIQD0HLXm2AAAAAkBAAAPAAAAAAAAAAAA&#10;AAAAAM0EAABkcnMvZG93bnJldi54bWxQSwUGAAAAAAQABADzAAAA0gUAAAAA&#10;" filled="f" stroked="f">
                <w10:wrap type="topAndBottom"/>
              </v:rect>
            </w:pict>
          </mc:Fallback>
        </mc:AlternateContent>
      </w:r>
      <w:r w:rsidR="00DE3E8D" w:rsidRPr="007E4DDD">
        <w:rPr>
          <w:lang w:val="en-CA"/>
        </w:rPr>
        <w:t xml:space="preserve">Look at the convex side (curves toward you). </w:t>
      </w:r>
      <w:r w:rsidR="00DE3E8D" w:rsidRPr="000A2783">
        <w:rPr>
          <w:lang w:val="en-CA"/>
        </w:rPr>
        <w:t>What do you notice about the image?</w:t>
      </w:r>
      <w:r w:rsidR="00023E59" w:rsidRPr="000A2783">
        <w:rPr>
          <w:lang w:val="en-CA"/>
        </w:rPr>
        <w:t xml:space="preserve"> </w:t>
      </w:r>
      <w:r w:rsidR="00DE3E8D" w:rsidRPr="000A2783">
        <w:rPr>
          <w:lang w:val="en-CA"/>
        </w:rPr>
        <w:t>Give an example of how convex mirrors are used in everyday life</w:t>
      </w:r>
    </w:p>
    <w:p w14:paraId="71D67A7B" w14:textId="77777777" w:rsidR="00DE3E8D" w:rsidRPr="00C32C7F" w:rsidRDefault="00DE3E8D" w:rsidP="00DA13B4">
      <w:pPr>
        <w:pStyle w:val="Matire-Pagessuivantes"/>
      </w:pPr>
      <w:r w:rsidRPr="0B4ADFA4">
        <w:lastRenderedPageBreak/>
        <w:t>Science and Technology</w:t>
      </w:r>
    </w:p>
    <w:p w14:paraId="5D744CA9" w14:textId="77777777" w:rsidR="00DE3E8D" w:rsidRPr="00973D61" w:rsidRDefault="00DE3E8D" w:rsidP="00DE3E8D">
      <w:pPr>
        <w:pStyle w:val="Consigne-Titre"/>
      </w:pPr>
      <w:r>
        <w:rPr>
          <w:noProof/>
          <w:lang w:val="en-US" w:eastAsia="en-US"/>
        </w:rPr>
        <w:drawing>
          <wp:anchor distT="0" distB="0" distL="114300" distR="114300" simplePos="0" relativeHeight="251658255" behindDoc="0" locked="0" layoutInCell="1" allowOverlap="1" wp14:anchorId="0B51E48D" wp14:editId="5FB9B536">
            <wp:simplePos x="0" y="0"/>
            <wp:positionH relativeFrom="column">
              <wp:posOffset>4737735</wp:posOffset>
            </wp:positionH>
            <wp:positionV relativeFrom="paragraph">
              <wp:posOffset>231775</wp:posOffset>
            </wp:positionV>
            <wp:extent cx="1802765" cy="2402840"/>
            <wp:effectExtent l="0" t="0" r="635" b="10160"/>
            <wp:wrapSquare wrapText="bothSides"/>
            <wp:docPr id="16" name="Picture 10" descr="pencil, bent pencil, pencil in water, refract, refraction, optic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cil, bent pencil, pencil in water, refract, refraction, optica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2765" cy="2402840"/>
                    </a:xfrm>
                    <a:prstGeom prst="rect">
                      <a:avLst/>
                    </a:prstGeom>
                    <a:noFill/>
                    <a:ln>
                      <a:noFill/>
                    </a:ln>
                  </pic:spPr>
                </pic:pic>
              </a:graphicData>
            </a:graphic>
            <wp14:sizeRelH relativeFrom="page">
              <wp14:pctWidth>0</wp14:pctWidth>
            </wp14:sizeRelH>
            <wp14:sizeRelV relativeFrom="page">
              <wp14:pctHeight>0</wp14:pctHeight>
            </wp14:sizeRelV>
          </wp:anchor>
        </w:drawing>
      </w:r>
      <w:r>
        <w:t>Lenses</w:t>
      </w:r>
      <w:r>
        <w:rPr>
          <w:rStyle w:val="Appelnotedebasdep"/>
        </w:rPr>
        <w:footnoteReference w:id="8"/>
      </w:r>
    </w:p>
    <w:p w14:paraId="51ADC6C3" w14:textId="261E684C" w:rsidR="00DE3E8D" w:rsidRPr="000A2783" w:rsidRDefault="00DE3E8D" w:rsidP="00006958">
      <w:pPr>
        <w:pStyle w:val="listeniv1numero"/>
        <w:numPr>
          <w:ilvl w:val="0"/>
          <w:numId w:val="20"/>
        </w:numPr>
        <w:rPr>
          <w:lang w:val="en-CA"/>
        </w:rPr>
      </w:pPr>
      <w:r w:rsidRPr="000A2783">
        <w:rPr>
          <w:lang w:val="en-CA"/>
        </w:rPr>
        <w:t>Fill a glass with water and put a straw or a pencil in the glass</w:t>
      </w:r>
    </w:p>
    <w:p w14:paraId="12AEF8BD" w14:textId="0AD5C8D4" w:rsidR="00DE3E8D" w:rsidRPr="008C5289" w:rsidRDefault="008C5289" w:rsidP="008C5289">
      <w:pPr>
        <w:pStyle w:val="Consigne-Texte"/>
      </w:pPr>
      <w:r>
        <w:rPr>
          <w:noProof/>
        </w:rPr>
        <mc:AlternateContent>
          <mc:Choice Requires="wps">
            <w:drawing>
              <wp:anchor distT="0" distB="0" distL="114300" distR="114300" simplePos="0" relativeHeight="251658273" behindDoc="0" locked="0" layoutInCell="1" allowOverlap="1" wp14:anchorId="6B9A1716" wp14:editId="4606BAD1">
                <wp:simplePos x="0" y="0"/>
                <wp:positionH relativeFrom="column">
                  <wp:posOffset>-35560</wp:posOffset>
                </wp:positionH>
                <wp:positionV relativeFrom="paragraph">
                  <wp:posOffset>282575</wp:posOffset>
                </wp:positionV>
                <wp:extent cx="6316980" cy="1043940"/>
                <wp:effectExtent l="0" t="0" r="0" b="3810"/>
                <wp:wrapTopAndBottom/>
                <wp:docPr id="45" name="Rectangle 45"/>
                <wp:cNvGraphicFramePr/>
                <a:graphic xmlns:a="http://schemas.openxmlformats.org/drawingml/2006/main">
                  <a:graphicData uri="http://schemas.microsoft.com/office/word/2010/wordprocessingShape">
                    <wps:wsp>
                      <wps:cNvSpPr/>
                      <wps:spPr>
                        <a:xfrm>
                          <a:off x="0" y="0"/>
                          <a:ext cx="6316980" cy="104394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F9FFC" id="Rectangle 45" o:spid="_x0000_s1026" style="position:absolute;margin-left:-2.8pt;margin-top:22.25pt;width:497.4pt;height:82.2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0lGcwIAAEUFAAAOAAAAZHJzL2Uyb0RvYy54bWysVE1PGzEQvVfqf7B8L5uFkJKIDYpAVJUi&#10;QEDF2fHayaq2xx072aS/vmPvJqG0F6pedu35njdvfHm1tYZtFIYGXMXLkwFnykmoG7es+Lfn208X&#10;nIUoXC0MOFXxnQr8avrxw2XrJ+oUVmBqhYyCuDBpfcVXMfpJUQS5UlaEE/DKkVIDWhHpisuiRtFS&#10;dGuK08FgVLSAtUeQKgSS3nRKPs3xtVYy3msdVGSm4lRbzF/M30X6FtNLMVmi8KtG9mWIf6jCisZR&#10;0kOoGxEFW2PzRyjbSIQAOp5IsAVo3UiVe6BuysGbbp5WwqvcC4ET/AGm8P/CyrvNA7KmrvjwnDMn&#10;LM3okVATbmkUIxkB1PowIbsn/4D9LdAxdbvVaNOf+mDbDOruAKraRiZJODorR+MLwl6SrhwMz8bD&#10;DHtxdPcY4hcFlqVDxZHyZzDFZh4ipSTTvUnK5uC2MSZPzrjfBGSYJEWquKsxn+LOqGRn3KPS1Gwu&#10;NQmCxOXi2iDrGEGUpTr3vMjByCEZakr4Tt/eJXmrTMR3+h+ccn5w8eBvGweYAcprolIDG0EEr7+X&#10;aV5UuO7s91B0ACQsFlDvaOAI3SYEL28bAn0uQnwQSNQnAGid4z19tIG24tCfOFsB/vybPNkTI0nL&#10;WUurVPHwYy1QcWa+OuLquBzSyFnMl+H551O64GvN4rXGre01UDMlPRxe5mOyj2Z/1Aj2hbZ+lrKS&#10;SjhJuSsuI+4v17EbKL0bUs1m2Yz2zYs4d09epuAJ1USq5+2LQN8zLxJp72C/dmLyhoCdbfJ0MFtH&#10;0E1m5xHXHm/a1TyF/l1Jj8Hre7Y6vn7TXwAAAP//AwBQSwMEFAAGAAgAAAAhAPbmgdjdAAAACQEA&#10;AA8AAABkcnMvZG93bnJldi54bWxMj81OwzAQhO9IfQdrK3Fr7URtlYQ4FRT1wo0Wies23sYR/oli&#10;Nw1vjznBcTSjmW/q/WwNm2gMvXcSsrUARq71qnedhI/zcVUACxGdQuMdSfimAPtm8VBjpfzdvdN0&#10;ih1LJS5UKEHHOFSch1aTxbD2A7nkXf1oMSY5dlyNeE/l1vBciB232Lu0oHGgg6b263SzEuaXT+Te&#10;aLoit+JtOmav2cFI+bicn5+ARZrjXxh+8RM6NInp4m9OBWYkrLa7lJSw2WyBJb8syhzYRUIuihJ4&#10;U/P/D5ofAAAA//8DAFBLAQItABQABgAIAAAAIQC2gziS/gAAAOEBAAATAAAAAAAAAAAAAAAAAAAA&#10;AABbQ29udGVudF9UeXBlc10ueG1sUEsBAi0AFAAGAAgAAAAhADj9If/WAAAAlAEAAAsAAAAAAAAA&#10;AAAAAAAALwEAAF9yZWxzLy5yZWxzUEsBAi0AFAAGAAgAAAAhAEcTSUZzAgAARQUAAA4AAAAAAAAA&#10;AAAAAAAALgIAAGRycy9lMm9Eb2MueG1sUEsBAi0AFAAGAAgAAAAhAPbmgdjdAAAACQEAAA8AAAAA&#10;AAAAAAAAAAAAzQQAAGRycy9kb3ducmV2LnhtbFBLBQYAAAAABAAEAPMAAADXBQAAAAA=&#10;" filled="f" stroked="f">
                <w10:wrap type="topAndBottom"/>
              </v:rect>
            </w:pict>
          </mc:Fallback>
        </mc:AlternateContent>
      </w:r>
      <w:r w:rsidR="00DE3E8D">
        <w:t>What do you notice?</w:t>
      </w:r>
    </w:p>
    <w:p w14:paraId="35BCD50F" w14:textId="468624D6" w:rsidR="00DE3E8D" w:rsidRPr="008C5289" w:rsidRDefault="00DE3E8D" w:rsidP="008C5289">
      <w:pPr>
        <w:pStyle w:val="Consigne-Texte"/>
      </w:pPr>
      <w:r w:rsidRPr="0B4ADFA4">
        <w:t>Draw two arrows (see image below) on a piece of paper or on an index card approximately 10 cm x 20 cm.</w:t>
      </w:r>
    </w:p>
    <w:p w14:paraId="284661DD" w14:textId="23400BF2" w:rsidR="00DE3E8D" w:rsidRDefault="00DE3E8D" w:rsidP="008C5289">
      <w:pPr>
        <w:pStyle w:val="Liste"/>
      </w:pPr>
      <w:r w:rsidRPr="0B4ADFA4">
        <w:t xml:space="preserve">Place the image 20 cm behind an empty circular shaped glass, </w:t>
      </w:r>
      <w:proofErr w:type="gramStart"/>
      <w:r w:rsidRPr="0B4ADFA4">
        <w:t>similar to</w:t>
      </w:r>
      <w:proofErr w:type="gramEnd"/>
      <w:r w:rsidRPr="0B4ADFA4">
        <w:t xml:space="preserve"> the one shown above.</w:t>
      </w:r>
      <w:r w:rsidR="00023E59">
        <w:t xml:space="preserve"> </w:t>
      </w:r>
      <w:r w:rsidRPr="0B4ADFA4">
        <w:t>(A square mason jar or square shaped glass may not work.)</w:t>
      </w:r>
    </w:p>
    <w:p w14:paraId="2F2524B7" w14:textId="6F5279D2" w:rsidR="00DE3E8D" w:rsidRDefault="00DE3E8D" w:rsidP="008C5289">
      <w:pPr>
        <w:pStyle w:val="Liste"/>
      </w:pPr>
      <w:r w:rsidRPr="0B4ADFA4">
        <w:t>Fill the glass with water. Look at the image through the glass</w:t>
      </w:r>
    </w:p>
    <w:p w14:paraId="3EFE5A9F" w14:textId="22397A0C" w:rsidR="00DE3E8D" w:rsidRDefault="00DE3E8D" w:rsidP="008C5289">
      <w:pPr>
        <w:pStyle w:val="Liste"/>
      </w:pPr>
      <w:r w:rsidRPr="00845FE0">
        <w:t>What do you notice about the image?</w:t>
      </w:r>
    </w:p>
    <w:p w14:paraId="3EE74CF2" w14:textId="120BD12A" w:rsidR="00DE3E8D" w:rsidRPr="00845FE0" w:rsidRDefault="00DE3E8D" w:rsidP="008C5289">
      <w:pPr>
        <w:pStyle w:val="Liste"/>
      </w:pPr>
      <w:r w:rsidRPr="0B4ADFA4">
        <w:t>Repeat with a colourful image like the one shown below on the right</w:t>
      </w:r>
    </w:p>
    <w:p w14:paraId="1E7C5004" w14:textId="35DD6FB6" w:rsidR="00DE3E8D" w:rsidRDefault="00DE3E8D" w:rsidP="00DE3E8D">
      <w:pPr>
        <w:pStyle w:val="Consigne-Texte"/>
        <w:ind w:left="360" w:hanging="360"/>
      </w:pPr>
      <w:r>
        <w:rPr>
          <w:noProof/>
          <w:lang w:val="en-US" w:eastAsia="en-US"/>
        </w:rPr>
        <mc:AlternateContent>
          <mc:Choice Requires="wps">
            <w:drawing>
              <wp:anchor distT="0" distB="0" distL="114300" distR="114300" simplePos="0" relativeHeight="251658254" behindDoc="0" locked="0" layoutInCell="1" allowOverlap="1" wp14:anchorId="7269B719" wp14:editId="5CA23C28">
                <wp:simplePos x="0" y="0"/>
                <wp:positionH relativeFrom="column">
                  <wp:posOffset>5194300</wp:posOffset>
                </wp:positionH>
                <wp:positionV relativeFrom="paragraph">
                  <wp:posOffset>266065</wp:posOffset>
                </wp:positionV>
                <wp:extent cx="184150" cy="425450"/>
                <wp:effectExtent l="0" t="0" r="25400" b="12700"/>
                <wp:wrapNone/>
                <wp:docPr id="13" name="Rectangle 13"/>
                <wp:cNvGraphicFramePr/>
                <a:graphic xmlns:a="http://schemas.openxmlformats.org/drawingml/2006/main">
                  <a:graphicData uri="http://schemas.microsoft.com/office/word/2010/wordprocessingShape">
                    <wps:wsp>
                      <wps:cNvSpPr/>
                      <wps:spPr>
                        <a:xfrm>
                          <a:off x="0" y="0"/>
                          <a:ext cx="184150" cy="42545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E81DE" id="Rectangle 13" o:spid="_x0000_s1026" style="position:absolute;margin-left:409pt;margin-top:20.95pt;width:14.5pt;height:3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aTiAIAAG4FAAAOAAAAZHJzL2Uyb0RvYy54bWysVM1u2zAMvg/YOwi6L46zZGuDOkWQIsOA&#10;oi3aDj0rshQbkEWNUuJkTz9KdtygK3YY5oNMiuTHH5G8uj40hu0V+hpswfPRmDNlJZS13Rb8x/P6&#10;0wVnPghbCgNWFfyoPL9efPxw1bq5mkAFplTICMT6eesKXoXg5lnmZaUa4UfglCWhBmxEIBa3WYmi&#10;JfTGZJPx+EvWApYOQSrv6famE/JFwtdayXCvtVeBmYJTbCGdmM5NPLPFlZhvUbiqln0Y4h+iaERt&#10;yekAdSOCYDus/4BqaongQYeRhCYDrWupUg6UTT5+k81TJZxKuVBxvBvK5P8frLzbPyCrS3q7z5xZ&#10;0dAbPVLVhN0axeiOCtQ6Pye9J/eAPeeJjNkeNDbxT3mwQyrqcSiqOgQm6TK/mOYzKr0k0XQymxJN&#10;KNmrsUMfviloWCQKjuQ9lVLsb33oVE8q0ZcHU5fr2pjE4HazMsj2gt53vR7T16OfqWUxgS7kRIWj&#10;UdHY2EelKXcKcpI8pq5TA56QUtmQd6JKlKpzMzv3Evs0WqSMEmBE1hTegN0DnDQ7kBN2l1+vH01V&#10;atrBePy3wDrjwSJ5BhsG46a2gO8BGMqq99zpU/hnpYnkBsojdQZCNzLeyXVN73MrfHgQSDNCT0pz&#10;H+7p0AbagkNPcVYB/nrvPupT65KUs5ZmruD+506g4sx8t9TUl/l0Goc0MdPZ1wkxeC7ZnEvsrlkB&#10;PXtOG8bJREb9YE6kRmheaD0so1cSCSvJd8FlwBOzCt0uoAUj1XKZ1GgwnQi39snJCB6rGvvv+fAi&#10;0PVNGqi77+A0n2L+plc73WhpYbkLoOvUyK917etNQ50ap19AcWuc80nrdU0ufgMAAP//AwBQSwME&#10;FAAGAAgAAAAhALh9wEDcAAAACgEAAA8AAABkcnMvZG93bnJldi54bWxMj8FOwzAMhu9IvEPkSdxY&#10;UjRtWWk6oUrcKiQ2xNltTVqtSaom28rbY05wtP3p9/cXh8WN4kpzHII3kK0VCPJt6AZvDXycXh81&#10;iJjQdzgGTwa+KcKhvL8rMO/Czb/T9Zis4BAfczTQpzTlUsa2J4dxHSbyfPsKs8PE42xlN+ONw90o&#10;n5TaSoeD5w89TlT11J6PF2fgc1vLyp6qBpWzdaC3dmdtbczDanl5BpFoSX8w/OqzOpTs1ISL76IY&#10;DehMc5dkYJPtQTCgNzteNEwqvQdZFvJ/hfIHAAD//wMAUEsBAi0AFAAGAAgAAAAhALaDOJL+AAAA&#10;4QEAABMAAAAAAAAAAAAAAAAAAAAAAFtDb250ZW50X1R5cGVzXS54bWxQSwECLQAUAAYACAAAACEA&#10;OP0h/9YAAACUAQAACwAAAAAAAAAAAAAAAAAvAQAAX3JlbHMvLnJlbHNQSwECLQAUAAYACAAAACEA&#10;nRuGk4gCAABuBQAADgAAAAAAAAAAAAAAAAAuAgAAZHJzL2Uyb0RvYy54bWxQSwECLQAUAAYACAAA&#10;ACEAuH3AQNwAAAAKAQAADwAAAAAAAAAAAAAAAADiBAAAZHJzL2Rvd25yZXYueG1sUEsFBgAAAAAE&#10;AAQA8wAAAOsFAAAAAA==&#10;" fillcolor="red" strokecolor="#243255 [1604]" strokeweight="1pt"/>
            </w:pict>
          </mc:Fallback>
        </mc:AlternateContent>
      </w:r>
      <w:r>
        <w:rPr>
          <w:noProof/>
          <w:lang w:val="en-US" w:eastAsia="en-US"/>
        </w:rPr>
        <mc:AlternateContent>
          <mc:Choice Requires="wps">
            <w:drawing>
              <wp:anchor distT="0" distB="0" distL="114300" distR="114300" simplePos="0" relativeHeight="251658253" behindDoc="0" locked="0" layoutInCell="1" allowOverlap="1" wp14:anchorId="56EAB0F5" wp14:editId="04938C76">
                <wp:simplePos x="0" y="0"/>
                <wp:positionH relativeFrom="column">
                  <wp:posOffset>4775200</wp:posOffset>
                </wp:positionH>
                <wp:positionV relativeFrom="paragraph">
                  <wp:posOffset>266065</wp:posOffset>
                </wp:positionV>
                <wp:extent cx="184150" cy="425450"/>
                <wp:effectExtent l="0" t="0" r="25400" b="12700"/>
                <wp:wrapNone/>
                <wp:docPr id="14" name="Rectangle 14"/>
                <wp:cNvGraphicFramePr/>
                <a:graphic xmlns:a="http://schemas.openxmlformats.org/drawingml/2006/main">
                  <a:graphicData uri="http://schemas.microsoft.com/office/word/2010/wordprocessingShape">
                    <wps:wsp>
                      <wps:cNvSpPr/>
                      <wps:spPr>
                        <a:xfrm>
                          <a:off x="0" y="0"/>
                          <a:ext cx="184150" cy="42545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39806E" id="Rectangle 14" o:spid="_x0000_s1026" style="position:absolute;margin-left:376pt;margin-top:20.95pt;width:14.5pt;height:33.5pt;z-index:2516582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uJhQIAAG4FAAAOAAAAZHJzL2Uyb0RvYy54bWysVEtv2zAMvg/YfxB0X20HztYFdYqsRYcB&#10;RRu0HXpWZCk2IIsapbz260fJjhu0xQ7DfJBJkfz4EMmLy31n2Fahb8FWvDjLOVNWQt3adcV/Pt18&#10;OufMB2FrYcCqih+U55fzjx8udm6mJtCAqRUyArF+tnMVb0JwsyzzslGd8GfglCWhBuxEIBbXWY1i&#10;R+idySZ5/jnbAdYOQSrv6fa6F/J5wtdayXCvtVeBmYpTbCGdmM5VPLP5hZitUbimlUMY4h+i6ERr&#10;yekIdS2CYBts30B1rUTwoMOZhC4DrVupUg6UTZG/yuaxEU6lXKg43o1l8v8PVt5tl8jamt6u5MyK&#10;jt7ogaom7NooRndUoJ3zM9J7dEscOE9kzHavsYt/yoPtU1EPY1HVPjBJl8V5WUyp9JJE5WRaEk0o&#10;2YuxQx++K+hYJCqO5D2VUmxvfehVjyrRlwfT1jetMYnB9erKINuK+L75t3xEP1HLYgJ9yIkKB6Oi&#10;sbEPSlPuFOQkeUxdp0Y8IaWyoehFjahV72aa0zfkMFqkjBJgRNYU3og9AMSOfovd5zfoR1OVmnY0&#10;zv8WWG88WiTPYMNo3LUW8D0AQ1kNnnt9Cv+kNJFcQX2gzkDoR8Y7edPS+9wKH5YCaUboSWnuwz0d&#10;2sCu4jBQnDWAv9+7j/rUuiTlbEczV3H/ayNQcWZ+WGrqr0VZxiFNTDn9MiEGTyWrU4nddFdAz17Q&#10;hnEykVE/mCOpEbpnWg+L6JVEwkryXXEZ8MhchX4X0IKRarFIajSYToRb++hkBI9Vjf33tH8W6IYm&#10;DdTdd3CcTzF71au9brS0sNgE0G1q5Je6DvWmoU6NMyyguDVO+aT1sibnfwAAAP//AwBQSwMEFAAG&#10;AAgAAAAhAFoJo2HeAAAACgEAAA8AAABkcnMvZG93bnJldi54bWxMj0FOwzAQRfdI3MEaJHbUSQU0&#10;CXEqVBU2rEh7gKntOlFjO8Ru496+wwqWM/P05/16nezALnoKvXcC8kUGTDvpVe+MgP3u46kAFiI6&#10;hYN3WsBVB1g393c1VsrP7ltf2mgYhbhQoYAuxrHiPMhOWwwLP2pHt6OfLEYaJ8PVhDOF24Evs+yV&#10;W+wdfehw1JtOy1N7tgKC/NmjmT83p2NK5qvNt0aWWyEeH9L7G7CoU/yD4Vef1KEhp4M/OxXYIGD1&#10;sqQuUcBzXgIjYFXktDgQmRUl8Kbm/ys0NwAAAP//AwBQSwECLQAUAAYACAAAACEAtoM4kv4AAADh&#10;AQAAEwAAAAAAAAAAAAAAAAAAAAAAW0NvbnRlbnRfVHlwZXNdLnhtbFBLAQItABQABgAIAAAAIQA4&#10;/SH/1gAAAJQBAAALAAAAAAAAAAAAAAAAAC8BAABfcmVscy8ucmVsc1BLAQItABQABgAIAAAAIQBM&#10;U9uJhQIAAG4FAAAOAAAAAAAAAAAAAAAAAC4CAABkcnMvZTJvRG9jLnhtbFBLAQItABQABgAIAAAA&#10;IQBaCaNh3gAAAAoBAAAPAAAAAAAAAAAAAAAAAN8EAABkcnMvZG93bnJldi54bWxQSwUGAAAAAAQA&#10;BADzAAAA6gUAAAAA&#10;" fillcolor="#00b050" strokecolor="#243255 [1604]" strokeweight="1pt"/>
            </w:pict>
          </mc:Fallback>
        </mc:AlternateContent>
      </w:r>
      <w:r>
        <w:rPr>
          <w:noProof/>
          <w:lang w:val="en-US" w:eastAsia="en-US"/>
        </w:rPr>
        <mc:AlternateContent>
          <mc:Choice Requires="wps">
            <w:drawing>
              <wp:anchor distT="0" distB="0" distL="114300" distR="114300" simplePos="0" relativeHeight="251658252" behindDoc="0" locked="0" layoutInCell="1" allowOverlap="1" wp14:anchorId="2B803C19" wp14:editId="718E4B85">
                <wp:simplePos x="0" y="0"/>
                <wp:positionH relativeFrom="column">
                  <wp:posOffset>3854450</wp:posOffset>
                </wp:positionH>
                <wp:positionV relativeFrom="paragraph">
                  <wp:posOffset>31115</wp:posOffset>
                </wp:positionV>
                <wp:extent cx="2425700" cy="859155"/>
                <wp:effectExtent l="0" t="0" r="12700" b="17145"/>
                <wp:wrapNone/>
                <wp:docPr id="15" name="Rectangle 15"/>
                <wp:cNvGraphicFramePr/>
                <a:graphic xmlns:a="http://schemas.openxmlformats.org/drawingml/2006/main">
                  <a:graphicData uri="http://schemas.microsoft.com/office/word/2010/wordprocessingShape">
                    <wps:wsp>
                      <wps:cNvSpPr/>
                      <wps:spPr>
                        <a:xfrm>
                          <a:off x="0" y="0"/>
                          <a:ext cx="2425700" cy="85915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1B15EE" id="Rectangle 15" o:spid="_x0000_s1026" style="position:absolute;margin-left:303.5pt;margin-top:2.45pt;width:191pt;height:67.65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UXZQIAABQFAAAOAAAAZHJzL2Uyb0RvYy54bWysVE1v2zAMvQ/YfxB0Xx0HST+COkXQosOA&#10;oi2aDj2rspQYk0SNUuJkv36U7Lhdl9OwiyyKfKT4/KjLq501bKswNOAqXp6MOFNOQt24VcW/P99+&#10;OecsROFqYcCpiu9V4Ffzz58uWz9TY1iDqRUySuLCrPUVX8foZ0UR5FpZEU7AK0dODWhFJBNXRY2i&#10;pezWFOPR6LRoAWuPIFUIdHrTOfk859dayfigdVCRmYrT3WJeMa+vaS3ml2K2QuHXjeyvIf7hFlY0&#10;jooOqW5EFGyDzV+pbCMRAuh4IsEWoHUjVe6BuilHH7pZroVXuRciJ/iBpvD/0sr77SOypqZ/N+XM&#10;CUv/6IlYE25lFKMzIqj1YUZxS/+IvRVom7rdabTpS32wXSZ1P5CqdpFJOhxPxtOzEXEvyXc+vSin&#10;OWnxhvYY4lcFlqVNxZHKZy7F9i5EqkihhxAy0m26+nkX90alKxj3pDQ1kipmdJaQujbItoJ+vpBS&#10;uXia+qF8OTrBdGPMACyPAU0se1Afm2AqS2sAjo4B/6w4IHJVcHEA28YBHktQ/xgqd/GH7rueU/uv&#10;UO/p/yF0wg5e3jZE4p0I8VEgKZl4p+mMD7RoA23Fod9xtgb8dew8xZPAyMtZS5NR8fBzI1BxZr45&#10;kt5FOZmkUcrGZHo2JgPfe17fe9zGXgPxX9I74GXepvhoDluNYF9oiBepKrmEk1S74jLiwbiO3cTS&#10;MyDVYpHDaHy8iHdu6WVKnlhNInnevQj0vZIiafAeDlMkZh8E1cUmpIPFJoJustreeO35ptHLoumf&#10;iTTb7+0c9faYzX8DAAD//wMAUEsDBBQABgAIAAAAIQCHPcKT3QAAAAkBAAAPAAAAZHJzL2Rvd25y&#10;ZXYueG1sTI9BT8JAFITvJvyHzTPxJrsgQVq6JahBr4gC16X7bBu6b5vuFuq/93nS42QmM99kq8E1&#10;4oJdqD1pmIwVCKTC25pKDZ8fm/sFiBANWdN4Qg3fGGCVj24yk1p/pXe87GIpuIRCajRUMbaplKGo&#10;0Jkw9i0Se1++cyay7EppO3PlctfIqVJz6UxNvFCZFp8rLM673mnoi9enY9muty+bB3qTfpK4/cFq&#10;fXc7rJcgIg7xLwy/+IwOOTOdfE82iEbDXD3yl6hhloBgP1kkrE8cnKkpyDyT/x/kPwAAAP//AwBQ&#10;SwECLQAUAAYACAAAACEAtoM4kv4AAADhAQAAEwAAAAAAAAAAAAAAAAAAAAAAW0NvbnRlbnRfVHlw&#10;ZXNdLnhtbFBLAQItABQABgAIAAAAIQA4/SH/1gAAAJQBAAALAAAAAAAAAAAAAAAAAC8BAABfcmVs&#10;cy8ucmVsc1BLAQItABQABgAIAAAAIQAljNUXZQIAABQFAAAOAAAAAAAAAAAAAAAAAC4CAABkcnMv&#10;ZTJvRG9jLnhtbFBLAQItABQABgAIAAAAIQCHPcKT3QAAAAkBAAAPAAAAAAAAAAAAAAAAAL8EAABk&#10;cnMvZG93bnJldi54bWxQSwUGAAAAAAQABADzAAAAyQUAAAAA&#10;" fillcolor="white [3201]" strokecolor="#9d90a0 [3209]" strokeweight="1pt"/>
            </w:pict>
          </mc:Fallback>
        </mc:AlternateContent>
      </w:r>
      <w:r w:rsidR="6E99D70F">
        <w:t xml:space="preserve">        </w:t>
      </w:r>
      <w:r>
        <w:rPr>
          <w:noProof/>
          <w:lang w:val="en-US" w:eastAsia="en-US"/>
        </w:rPr>
        <w:drawing>
          <wp:inline distT="0" distB="0" distL="0" distR="0" wp14:anchorId="7AF40F3F" wp14:editId="7FF9CD4F">
            <wp:extent cx="1859960" cy="890905"/>
            <wp:effectExtent l="0" t="0" r="6985" b="444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7788" cy="894655"/>
                    </a:xfrm>
                    <a:prstGeom prst="rect">
                      <a:avLst/>
                    </a:prstGeom>
                  </pic:spPr>
                </pic:pic>
              </a:graphicData>
            </a:graphic>
          </wp:inline>
        </w:drawing>
      </w:r>
    </w:p>
    <w:p w14:paraId="507ED68B" w14:textId="469BC229" w:rsidR="00DE3E8D" w:rsidRPr="00A727E9" w:rsidRDefault="00A727E9" w:rsidP="008C5289">
      <w:pPr>
        <w:pStyle w:val="listeniv1numero"/>
        <w:rPr>
          <w:lang w:val="en-CA"/>
        </w:rPr>
      </w:pPr>
      <w:r>
        <w:rPr>
          <w:noProof/>
        </w:rPr>
        <mc:AlternateContent>
          <mc:Choice Requires="wps">
            <w:drawing>
              <wp:anchor distT="0" distB="0" distL="114300" distR="114300" simplePos="0" relativeHeight="251658274" behindDoc="0" locked="0" layoutInCell="1" allowOverlap="1" wp14:anchorId="6E8FFEDE" wp14:editId="1303DF6E">
                <wp:simplePos x="0" y="0"/>
                <wp:positionH relativeFrom="column">
                  <wp:posOffset>0</wp:posOffset>
                </wp:positionH>
                <wp:positionV relativeFrom="paragraph">
                  <wp:posOffset>329565</wp:posOffset>
                </wp:positionV>
                <wp:extent cx="6316980" cy="1043940"/>
                <wp:effectExtent l="0" t="0" r="0" b="3810"/>
                <wp:wrapTopAndBottom/>
                <wp:docPr id="46" name="Rectangle 46"/>
                <wp:cNvGraphicFramePr/>
                <a:graphic xmlns:a="http://schemas.openxmlformats.org/drawingml/2006/main">
                  <a:graphicData uri="http://schemas.microsoft.com/office/word/2010/wordprocessingShape">
                    <wps:wsp>
                      <wps:cNvSpPr/>
                      <wps:spPr>
                        <a:xfrm>
                          <a:off x="0" y="0"/>
                          <a:ext cx="6316980" cy="1043940"/>
                        </a:xfrm>
                        <a:prstGeom prst="rect">
                          <a:avLst/>
                        </a:prstGeom>
                        <a:noFill/>
                        <a:ln>
                          <a:noFill/>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797265" id="Rectangle 46" o:spid="_x0000_s1026" style="position:absolute;margin-left:0;margin-top:25.95pt;width:497.4pt;height:82.2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fdcwIAAEUFAAAOAAAAZHJzL2Uyb0RvYy54bWysVE1PGzEQvVfqf7B8L5uFNCURGxSBqCoh&#10;iICKs+O1k1Vtjzt2skl/fcfeTQi0F6pedu35njdvfHG5tYZtFIYGXMXLkwFnykmoG7es+Penm0/n&#10;nIUoXC0MOFXxnQr8cvrxw0XrJ+oUVmBqhYyCuDBpfcVXMfpJUQS5UlaEE/DKkVIDWhHpisuiRtFS&#10;dGuK08FgVLSAtUeQKgSSXndKPs3xtVYy3msdVGSm4lRbzF/M30X6FtMLMVmi8KtG9mWIf6jCisZR&#10;0kOoaxEFW2PzRyjbSIQAOp5IsAVo3UiVe6BuysGbbh5XwqvcC4ET/AGm8P/CyrvNHFlTV3w44swJ&#10;SzN6INSEWxrFSEYAtT5MyO7Rz7G/BTqmbrcabfpTH2ybQd0dQFXbyCQJR2flaHxO2EvSlYPh2XiY&#10;YS9e3D2G+FWBZelQcaT8GUyxuQ2RUpLp3iRlc3DTGJMnZ9wrARkmSZEq7mrMp7gzKtkZ96A0NZtL&#10;TYIgcbm4Msg6RhBlqc49L3IwckiGmhK+07d3Sd4qE/Gd/gennB9cPPjbxgFmgPKaqNTARhDB6x9l&#10;mhcVrjv7PRQdAAmLBdQ7GjhCtwnBy5uGQL8VIc4FEvUJAFrneE8fbaCtOPQnzlaAv/4mT/bESNJy&#10;1tIqVTz8XAtUnJlvjrg6Loc0chbzZfj5yyld8FizONa4tb0Caqakh8PLfEz20eyPGsE+09bPUlZS&#10;CScpd8VlxP3lKnYDpXdDqtksm9G+eRFv3aOXKXhCNZHqafss0PfMi0TaO9ivnZi8IWBnmzwdzNYR&#10;dJPZ+YJrjzftap5C/66kx+D4nq1eXr/pbwAAAP//AwBQSwMEFAAGAAgAAAAhAJjca8faAAAABwEA&#10;AA8AAABkcnMvZG93bnJldi54bWxMj8FOwzAQRO9I/IO1SNyo4wIVSeNUUNQLNwoS1228jaPa6yh2&#10;0/D3mBMcRzOaeVNvZu/ERGPsA2tQiwIEcRtMz52Gz4/d3ROImJANusCk4ZsibJrrqxorEy78TtM+&#10;dSKXcKxQg01pqKSMrSWPcREG4uwdw+gxZTl20ox4yeXeyWVRrKTHnvOCxYG2ltrT/uw1zC9fKIOz&#10;dETpi7dpp17V1ml9ezM/r0EkmtNfGH7xMzo0mekQzmyicBrykaThUZUgsluWD/nIQcNSre5BNrX8&#10;z9/8AAAA//8DAFBLAQItABQABgAIAAAAIQC2gziS/gAAAOEBAAATAAAAAAAAAAAAAAAAAAAAAABb&#10;Q29udGVudF9UeXBlc10ueG1sUEsBAi0AFAAGAAgAAAAhADj9If/WAAAAlAEAAAsAAAAAAAAAAAAA&#10;AAAALwEAAF9yZWxzLy5yZWxzUEsBAi0AFAAGAAgAAAAhAFGU991zAgAARQUAAA4AAAAAAAAAAAAA&#10;AAAALgIAAGRycy9lMm9Eb2MueG1sUEsBAi0AFAAGAAgAAAAhAJjca8faAAAABwEAAA8AAAAAAAAA&#10;AAAAAAAAzQQAAGRycy9kb3ducmV2LnhtbFBLBQYAAAAABAAEAPMAAADUBQAAAAA=&#10;" filled="f" stroked="f">
                <w10:wrap type="topAndBottom"/>
              </v:rect>
            </w:pict>
          </mc:Fallback>
        </mc:AlternateContent>
      </w:r>
      <w:r w:rsidR="00DE3E8D" w:rsidRPr="00A727E9">
        <w:rPr>
          <w:lang w:val="en-CA"/>
        </w:rPr>
        <w:t>Research and explain the concept of refraction</w:t>
      </w:r>
    </w:p>
    <w:p w14:paraId="7E32705C" w14:textId="77777777" w:rsidR="00DE3E8D" w:rsidRPr="002A389C" w:rsidRDefault="00DE3E8D" w:rsidP="00DE3E8D">
      <w:pPr>
        <w:pStyle w:val="Consigne-Titre"/>
      </w:pPr>
      <w:r w:rsidRPr="0B4ADFA4">
        <w:t>Putting It All Together</w:t>
      </w:r>
    </w:p>
    <w:p w14:paraId="61264943" w14:textId="77777777" w:rsidR="006F2F67" w:rsidRDefault="00DE3E8D" w:rsidP="00551AF8">
      <w:pPr>
        <w:pStyle w:val="Consigne-Texte"/>
        <w:sectPr w:rsidR="006F2F67" w:rsidSect="00A07E74">
          <w:pgSz w:w="12240" w:h="15840"/>
          <w:pgMar w:top="1170" w:right="1080" w:bottom="1260" w:left="1080" w:header="615" w:footer="706" w:gutter="0"/>
          <w:cols w:space="708"/>
          <w:docGrid w:linePitch="360"/>
        </w:sectPr>
      </w:pPr>
      <w:r w:rsidRPr="0B4ADFA4">
        <w:t xml:space="preserve">Knowing how the vision system works, </w:t>
      </w:r>
      <w:r w:rsidRPr="0B4ADFA4">
        <w:rPr>
          <w:b/>
          <w:bCs/>
        </w:rPr>
        <w:t>describe how eyeglasses, also known as corrective lenses, make it possible to help a person who has myopia see clearly</w:t>
      </w:r>
      <w:r w:rsidRPr="0B4ADFA4">
        <w:t>.</w:t>
      </w:r>
      <w:r w:rsidR="00023E59">
        <w:t xml:space="preserve"> </w:t>
      </w:r>
      <w:r w:rsidRPr="0B4ADFA4">
        <w:t>Myopia is a common vision condition in which close objects can be seen clearly, but distant objects appear blurry.</w:t>
      </w:r>
      <w:r w:rsidR="00023E59">
        <w:t xml:space="preserve"> </w:t>
      </w:r>
      <w:r w:rsidRPr="0B4ADFA4">
        <w:t>(You may have to do a little more research to answer this question.)</w:t>
      </w:r>
    </w:p>
    <w:p w14:paraId="51E86AE3" w14:textId="77777777" w:rsidR="00DE3E8D" w:rsidRPr="00C32C7F" w:rsidRDefault="00DE3E8D" w:rsidP="006F2F67">
      <w:pPr>
        <w:pStyle w:val="Matire-Pagessuivantes"/>
      </w:pPr>
      <w:r w:rsidRPr="0B4ADFA4">
        <w:lastRenderedPageBreak/>
        <w:t>Science and Technology</w:t>
      </w:r>
    </w:p>
    <w:p w14:paraId="6B4C27F4" w14:textId="0F47E776" w:rsidR="00DE3E8D" w:rsidRDefault="00DE3E8D" w:rsidP="00DE3E8D">
      <w:pPr>
        <w:pStyle w:val="Titredelactivit"/>
        <w:tabs>
          <w:tab w:val="left" w:pos="7170"/>
          <w:tab w:val="left" w:pos="8780"/>
        </w:tabs>
      </w:pPr>
      <w:bookmarkStart w:id="20" w:name="_Toc40889560"/>
      <w:r w:rsidRPr="00C32C7F">
        <w:t>Appendix</w:t>
      </w:r>
      <w:r>
        <w:t xml:space="preserve"> B</w:t>
      </w:r>
      <w:r w:rsidRPr="00C32C7F">
        <w:t xml:space="preserve"> – </w:t>
      </w:r>
      <w:r>
        <w:t>Selected Answers</w:t>
      </w:r>
      <w:bookmarkEnd w:id="20"/>
    </w:p>
    <w:p w14:paraId="63A5B925" w14:textId="5DFFEC51" w:rsidR="00DE3E8D" w:rsidRDefault="00DE3E8D" w:rsidP="003051D3">
      <w:pPr>
        <w:pStyle w:val="Consigne-Titre"/>
      </w:pPr>
      <w:r w:rsidRPr="0B4ADFA4">
        <w:t>Anatomy of the Eye</w:t>
      </w:r>
    </w:p>
    <w:p w14:paraId="67BCA3DF" w14:textId="77777777" w:rsidR="00DE3E8D" w:rsidRPr="003051D3" w:rsidRDefault="00DE3E8D" w:rsidP="003051D3">
      <w:pPr>
        <w:pStyle w:val="Consigne-Texte"/>
      </w:pPr>
      <w:r w:rsidRPr="0B4ADFA4">
        <w:t>To answer questions 1-3 on page 2, refer to your textbook, notes or online resources</w:t>
      </w:r>
      <w:r w:rsidR="003051D3">
        <w:t>.</w:t>
      </w:r>
    </w:p>
    <w:p w14:paraId="2DBDC969" w14:textId="52914147" w:rsidR="00DE3E8D" w:rsidRPr="00973D61" w:rsidRDefault="00DE3E8D" w:rsidP="003051D3">
      <w:pPr>
        <w:pStyle w:val="Consigne-Titre"/>
      </w:pPr>
      <w:r w:rsidRPr="0B4ADFA4">
        <w:t>The Blind Spot and the Visual System</w:t>
      </w:r>
    </w:p>
    <w:p w14:paraId="30CCEAB6" w14:textId="0C3B0165" w:rsidR="00DE3E8D" w:rsidRPr="007E77A9" w:rsidRDefault="00DE3E8D" w:rsidP="007E77A9">
      <w:pPr>
        <w:pStyle w:val="Consigne-Texte"/>
      </w:pPr>
      <w:r w:rsidRPr="0B4ADFA4">
        <w:t>The retina lines the back of the eye and contains specializes cells called photoreceptors that respond to light. There are 120 million rods in the human retina. They are sensitive to light and dark, shapes and movement. There are “only” 6 million cones and these photoreceptors are responsible for seeing colour and fine details. They need more light to function well.</w:t>
      </w:r>
    </w:p>
    <w:p w14:paraId="40551DB0" w14:textId="77777777" w:rsidR="00DE3E8D" w:rsidRPr="002A389C" w:rsidRDefault="00DE3E8D" w:rsidP="00DE3E8D">
      <w:pPr>
        <w:pStyle w:val="Consigne-Titre"/>
      </w:pPr>
      <w:r>
        <w:t>Reflected Images</w:t>
      </w:r>
    </w:p>
    <w:p w14:paraId="1C60AD0D" w14:textId="77777777" w:rsidR="00DE3E8D" w:rsidRPr="00973D61" w:rsidRDefault="00DE3E8D" w:rsidP="00006958">
      <w:pPr>
        <w:pStyle w:val="listeniv1numero"/>
        <w:numPr>
          <w:ilvl w:val="0"/>
          <w:numId w:val="21"/>
        </w:numPr>
      </w:pPr>
      <w:r w:rsidRPr="00973D61">
        <w:t xml:space="preserve">Flat </w:t>
      </w:r>
      <w:proofErr w:type="spellStart"/>
      <w:r w:rsidRPr="00973D61">
        <w:t>mirror</w:t>
      </w:r>
      <w:proofErr w:type="spellEnd"/>
    </w:p>
    <w:p w14:paraId="43DB8378" w14:textId="77777777" w:rsidR="00DE3E8D" w:rsidRPr="007E77A9" w:rsidRDefault="00DE3E8D" w:rsidP="007E77A9">
      <w:pPr>
        <w:pStyle w:val="Consigne-Texte"/>
      </w:pPr>
      <w:r w:rsidRPr="0B4ADFA4">
        <w:t>If someone stands in the grey area, they should be able to see the X. Any answer in the grey area would be correct.</w:t>
      </w:r>
    </w:p>
    <w:p w14:paraId="1DCEA6B0" w14:textId="6E8C3620" w:rsidR="00DE3E8D" w:rsidRPr="007E77A9" w:rsidRDefault="00DE3E8D" w:rsidP="007E77A9">
      <w:pPr>
        <w:pStyle w:val="Consigne-Texte"/>
        <w:ind w:left="360" w:hanging="360"/>
        <w:jc w:val="center"/>
        <w:rPr>
          <w:i/>
        </w:rPr>
      </w:pPr>
      <w:r>
        <w:rPr>
          <w:noProof/>
        </w:rPr>
        <w:drawing>
          <wp:inline distT="0" distB="0" distL="0" distR="0" wp14:anchorId="2D463F6B" wp14:editId="1C9EEBD2">
            <wp:extent cx="1892300" cy="1009611"/>
            <wp:effectExtent l="0" t="0" r="0" b="635"/>
            <wp:docPr id="19597009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7">
                      <a:extLst>
                        <a:ext uri="{28A0092B-C50C-407E-A947-70E740481C1C}">
                          <a14:useLocalDpi xmlns:a14="http://schemas.microsoft.com/office/drawing/2010/main" val="0"/>
                        </a:ext>
                      </a:extLst>
                    </a:blip>
                    <a:stretch>
                      <a:fillRect/>
                    </a:stretch>
                  </pic:blipFill>
                  <pic:spPr>
                    <a:xfrm>
                      <a:off x="0" y="0"/>
                      <a:ext cx="1892300" cy="1009611"/>
                    </a:xfrm>
                    <a:prstGeom prst="rect">
                      <a:avLst/>
                    </a:prstGeom>
                  </pic:spPr>
                </pic:pic>
              </a:graphicData>
            </a:graphic>
          </wp:inline>
        </w:drawing>
      </w:r>
    </w:p>
    <w:p w14:paraId="1864A05F" w14:textId="23C0E619" w:rsidR="00DE3E8D" w:rsidRPr="007E77A9" w:rsidRDefault="00DE3E8D" w:rsidP="007E77A9">
      <w:pPr>
        <w:pStyle w:val="listeniv1numero"/>
      </w:pPr>
      <w:r w:rsidRPr="001A7051">
        <w:t xml:space="preserve">Images in a </w:t>
      </w:r>
      <w:proofErr w:type="spellStart"/>
      <w:r w:rsidRPr="001A7051">
        <w:t>curved</w:t>
      </w:r>
      <w:proofErr w:type="spellEnd"/>
      <w:r w:rsidRPr="001A7051">
        <w:t xml:space="preserve"> </w:t>
      </w:r>
      <w:proofErr w:type="spellStart"/>
      <w:r w:rsidRPr="001A7051">
        <w:t>mirror</w:t>
      </w:r>
      <w:proofErr w:type="spellEnd"/>
    </w:p>
    <w:p w14:paraId="44B9AD08" w14:textId="65EA2F76" w:rsidR="00DE3E8D" w:rsidRDefault="00DE3E8D" w:rsidP="007E77A9">
      <w:pPr>
        <w:pStyle w:val="Consigne-Texte"/>
      </w:pPr>
      <w:r w:rsidRPr="00155C02">
        <w:t>Possible answers for concave mirrors</w:t>
      </w:r>
    </w:p>
    <w:p w14:paraId="20D2F5FA" w14:textId="25311672" w:rsidR="00DE3E8D" w:rsidRDefault="00DE3E8D" w:rsidP="00DE3E8D">
      <w:pPr>
        <w:pStyle w:val="Consigne-Texte"/>
      </w:pPr>
      <w:r w:rsidRPr="0B4ADFA4">
        <w:t>The image is upside down except when the spoon is held very close. The image is enlarged when the spoon is held close. Concave mirrors are used in cars; there is a concave mirror behind the headlight to help focus the light on the road. They can be used to magnify images. Some people use them to see their eyes when they put contact lenses on, when they shave, when they put makeup on, etc.</w:t>
      </w:r>
    </w:p>
    <w:p w14:paraId="411EB11B" w14:textId="69BC7BEB" w:rsidR="00DE3E8D" w:rsidRPr="007E77A9" w:rsidRDefault="00DE3E8D" w:rsidP="007E77A9">
      <w:pPr>
        <w:pStyle w:val="Consigne-Texte"/>
      </w:pPr>
      <w:r w:rsidRPr="00155C02">
        <w:t>Possible answers</w:t>
      </w:r>
      <w:r>
        <w:t xml:space="preserve"> for convex mirrors</w:t>
      </w:r>
    </w:p>
    <w:p w14:paraId="3BF67B58" w14:textId="77777777" w:rsidR="007D58B9" w:rsidRDefault="00DE3E8D" w:rsidP="007E77A9">
      <w:pPr>
        <w:pStyle w:val="Consigne-Texte"/>
        <w:sectPr w:rsidR="007D58B9" w:rsidSect="00A07E74">
          <w:pgSz w:w="12240" w:h="15840"/>
          <w:pgMar w:top="1170" w:right="1080" w:bottom="1260" w:left="1080" w:header="615" w:footer="706" w:gutter="0"/>
          <w:cols w:space="708"/>
          <w:docGrid w:linePitch="360"/>
        </w:sectPr>
      </w:pPr>
      <w:r w:rsidRPr="0B4ADFA4">
        <w:t>The image is right side up. I notice that I can see more of the area behind me (greater field of vision). Convex mirrors are used in car parking lots so that drivers can see if there is anything around the corner. They are also used as passenger side mirrors of cars, where they increase the field of vision. You might notice the warning, “Objects in mirror are closer than they appear</w:t>
      </w:r>
      <w:r w:rsidRPr="0B4ADFA4">
        <w:rPr>
          <w:i/>
          <w:iCs/>
        </w:rPr>
        <w:t>.</w:t>
      </w:r>
      <w:r w:rsidRPr="0B4ADFA4">
        <w:t>”</w:t>
      </w:r>
      <w:r w:rsidRPr="0B4ADFA4">
        <w:rPr>
          <w:i/>
          <w:iCs/>
        </w:rPr>
        <w:t xml:space="preserve"> </w:t>
      </w:r>
      <w:r w:rsidRPr="0B4ADFA4">
        <w:t>Convex mirrors are also used in some telescopes.</w:t>
      </w:r>
    </w:p>
    <w:p w14:paraId="4F913CB4" w14:textId="085D3BEA" w:rsidR="008732E9" w:rsidRDefault="008732E9" w:rsidP="008732E9">
      <w:pPr>
        <w:pStyle w:val="Matire-Pagessuivantes"/>
      </w:pPr>
      <w:r w:rsidRPr="0B4ADFA4">
        <w:lastRenderedPageBreak/>
        <w:t>Science and Technology</w:t>
      </w:r>
    </w:p>
    <w:p w14:paraId="732CA976" w14:textId="52097318" w:rsidR="00DE3E8D" w:rsidRPr="00D83C8D" w:rsidRDefault="00DE3E8D" w:rsidP="00D83C8D">
      <w:pPr>
        <w:pStyle w:val="Consigne-Titre"/>
      </w:pPr>
      <w:r>
        <w:t>Putting It All Together</w:t>
      </w:r>
    </w:p>
    <w:p w14:paraId="02357A95" w14:textId="4A7EF463" w:rsidR="00DE3E8D" w:rsidRPr="0046458A" w:rsidRDefault="00DE3E8D" w:rsidP="0046458A">
      <w:pPr>
        <w:pStyle w:val="Consigne-Texte"/>
      </w:pPr>
      <w:r w:rsidRPr="0B4ADFA4">
        <w:t>Myopia is caused by the lens in the human eye forming an image (of a distant object) in front of the retina instead of on the retina. The retina acts like a screen, but the image is blurry, not focused. Lenses bend the light so that the image appears further back on the retina and the image is focused and clear.</w:t>
      </w:r>
    </w:p>
    <w:p w14:paraId="58AC5149" w14:textId="6C818B3E" w:rsidR="00DE3E8D" w:rsidRDefault="00DE3E8D" w:rsidP="00CD5C33">
      <w:pPr>
        <w:pStyle w:val="Consigne-Texte"/>
      </w:pPr>
      <w:r w:rsidRPr="0B4ADFA4">
        <w:t>For more detail, visit The Physics Classroom:</w:t>
      </w:r>
    </w:p>
    <w:p w14:paraId="37D2E1E9" w14:textId="77777777" w:rsidR="00DE3E8D" w:rsidRPr="0024250D" w:rsidRDefault="005C3C49" w:rsidP="00DE3E8D">
      <w:hyperlink r:id="rId28" w:history="1">
        <w:r w:rsidR="00DE3E8D" w:rsidRPr="0024250D">
          <w:rPr>
            <w:rStyle w:val="Lienhypertexte"/>
          </w:rPr>
          <w:t>https://www.physicsclassroom.com/class/refrn/Lesson-6/Nearsightedness-and-its-Correction</w:t>
        </w:r>
      </w:hyperlink>
    </w:p>
    <w:p w14:paraId="15979CFC" w14:textId="68F702F6" w:rsidR="00D630BE" w:rsidRPr="00DE3E8D" w:rsidRDefault="00D630BE" w:rsidP="00DE3E8D">
      <w:pPr>
        <w:pStyle w:val="Titredelactivit"/>
      </w:pPr>
      <w:r w:rsidRPr="00DE3E8D">
        <w:br w:type="page"/>
      </w:r>
    </w:p>
    <w:p w14:paraId="4DD6C5AB" w14:textId="40A4A505" w:rsidR="00780B8D" w:rsidRPr="007436C2" w:rsidRDefault="004D6FA4" w:rsidP="002B70B1">
      <w:pPr>
        <w:pStyle w:val="Matire-Premirepage"/>
      </w:pPr>
      <w:r w:rsidRPr="007436C2">
        <w:lastRenderedPageBreak/>
        <w:t>Arts</w:t>
      </w:r>
    </w:p>
    <w:p w14:paraId="6DEF5D6F" w14:textId="77777777" w:rsidR="007436C2" w:rsidRPr="001B479F" w:rsidRDefault="007436C2" w:rsidP="00F16D54">
      <w:pPr>
        <w:pStyle w:val="Titredelactivit"/>
      </w:pPr>
      <w:bookmarkStart w:id="21" w:name="_Toc40889561"/>
      <w:r>
        <w:t>Poetry as Inspiration</w:t>
      </w:r>
      <w:bookmarkEnd w:id="21"/>
    </w:p>
    <w:p w14:paraId="435F5042" w14:textId="684C29C9" w:rsidR="007436C2" w:rsidRPr="00F16D54" w:rsidRDefault="007436C2" w:rsidP="00F16D54">
      <w:pPr>
        <w:pStyle w:val="Consigne-Titre"/>
        <w:rPr>
          <w:lang w:val="en"/>
        </w:rPr>
      </w:pPr>
      <w:r w:rsidRPr="00082789">
        <w:rPr>
          <w:lang w:val="en"/>
        </w:rPr>
        <w:t xml:space="preserve">Information </w:t>
      </w:r>
      <w:r>
        <w:rPr>
          <w:lang w:val="en"/>
        </w:rPr>
        <w:t>for</w:t>
      </w:r>
      <w:r w:rsidRPr="00082789">
        <w:rPr>
          <w:lang w:val="en"/>
        </w:rPr>
        <w:t xml:space="preserve"> student</w:t>
      </w:r>
      <w:r>
        <w:rPr>
          <w:lang w:val="en"/>
        </w:rPr>
        <w:t>s</w:t>
      </w:r>
    </w:p>
    <w:p w14:paraId="490BDDF2" w14:textId="750CBBD3" w:rsidR="007436C2" w:rsidRPr="00791FCF" w:rsidRDefault="007436C2" w:rsidP="00673539">
      <w:pPr>
        <w:pStyle w:val="Consigne-Texte"/>
        <w:rPr>
          <w:shd w:val="clear" w:color="auto" w:fill="FFFFFF"/>
          <w:lang w:val="en-US"/>
        </w:rPr>
      </w:pPr>
      <w:r w:rsidRPr="00673539">
        <w:t>“Painting is poetry that is seen rather than felt, and poetry is painting that is felt rather than seen.” – Leonardo da Vinci</w:t>
      </w:r>
    </w:p>
    <w:p w14:paraId="48D3C8BD" w14:textId="34B59E36" w:rsidR="007436C2" w:rsidRPr="00791FCF" w:rsidRDefault="007436C2" w:rsidP="00791FCF">
      <w:pPr>
        <w:pStyle w:val="Liste"/>
      </w:pPr>
      <w:r w:rsidRPr="00170DEB">
        <w:t>Inspiration can be found in many shapes and forms. One genre that has served as a muse to performing arts and visual arts is poetry</w:t>
      </w:r>
    </w:p>
    <w:p w14:paraId="55D7EC52" w14:textId="1440C921" w:rsidR="007436C2" w:rsidRPr="00791FCF" w:rsidRDefault="007436C2" w:rsidP="00791FCF">
      <w:pPr>
        <w:pStyle w:val="Liste"/>
      </w:pPr>
      <w:proofErr w:type="gramStart"/>
      <w:r w:rsidRPr="00170DEB">
        <w:t>Take a look</w:t>
      </w:r>
      <w:proofErr w:type="gramEnd"/>
      <w:r w:rsidRPr="00170DEB">
        <w:t xml:space="preserve"> at how poetry has influenced </w:t>
      </w:r>
      <w:r>
        <w:t>d</w:t>
      </w:r>
      <w:r w:rsidRPr="00170DEB">
        <w:t xml:space="preserve">ance, </w:t>
      </w:r>
      <w:r>
        <w:t>d</w:t>
      </w:r>
      <w:r w:rsidRPr="00170DEB">
        <w:t xml:space="preserve">rama, </w:t>
      </w:r>
      <w:r>
        <w:t>m</w:t>
      </w:r>
      <w:r w:rsidRPr="00170DEB">
        <w:t xml:space="preserve">usic and </w:t>
      </w:r>
      <w:r>
        <w:t>v</w:t>
      </w:r>
      <w:r w:rsidRPr="00170DEB">
        <w:t xml:space="preserve">isual </w:t>
      </w:r>
      <w:r>
        <w:t>a</w:t>
      </w:r>
      <w:r w:rsidRPr="00170DEB">
        <w:t>rts by completing this activity</w:t>
      </w:r>
    </w:p>
    <w:p w14:paraId="5791D656" w14:textId="77777777" w:rsidR="007436C2" w:rsidRPr="00170DEB" w:rsidRDefault="007436C2" w:rsidP="00791FCF">
      <w:pPr>
        <w:pStyle w:val="Liste"/>
      </w:pPr>
      <w:r w:rsidRPr="00170DEB">
        <w:t xml:space="preserve">On the following pages are four different examples that showcase how poetry has influenced each specific work. Here are some questions to consider before, during, and after your observation and appreciation of the </w:t>
      </w:r>
      <w:r>
        <w:t>d</w:t>
      </w:r>
      <w:r w:rsidRPr="00170DEB">
        <w:t xml:space="preserve">ance, </w:t>
      </w:r>
      <w:r>
        <w:t>d</w:t>
      </w:r>
      <w:r w:rsidRPr="00170DEB">
        <w:t xml:space="preserve">rama, </w:t>
      </w:r>
      <w:r>
        <w:t>m</w:t>
      </w:r>
      <w:r w:rsidRPr="00170DEB">
        <w:t xml:space="preserve">usic, and </w:t>
      </w:r>
      <w:r>
        <w:t>v</w:t>
      </w:r>
      <w:r w:rsidRPr="00170DEB">
        <w:t xml:space="preserve">isual </w:t>
      </w:r>
      <w:r>
        <w:t>a</w:t>
      </w:r>
      <w:r w:rsidRPr="00170DEB">
        <w:t>rts works:</w:t>
      </w:r>
    </w:p>
    <w:p w14:paraId="10D88533" w14:textId="77777777" w:rsidR="007436C2" w:rsidRPr="000A2783" w:rsidRDefault="007436C2" w:rsidP="00006958">
      <w:pPr>
        <w:pStyle w:val="consignepuceniv2"/>
        <w:rPr>
          <w:lang w:val="en-CA"/>
        </w:rPr>
      </w:pPr>
      <w:r w:rsidRPr="000A2783">
        <w:rPr>
          <w:lang w:val="en-CA"/>
        </w:rPr>
        <w:t>What is the meaning of the poem?</w:t>
      </w:r>
    </w:p>
    <w:p w14:paraId="5D7AB4D7" w14:textId="77777777" w:rsidR="007436C2" w:rsidRPr="00170DEB" w:rsidRDefault="007436C2" w:rsidP="00006958">
      <w:pPr>
        <w:pStyle w:val="consignepuceniv2"/>
        <w:rPr>
          <w:lang w:val="en-CA"/>
        </w:rPr>
      </w:pPr>
      <w:r w:rsidRPr="00170DEB">
        <w:rPr>
          <w:lang w:val="en-CA"/>
        </w:rPr>
        <w:t>What emotions does this poem evoke?</w:t>
      </w:r>
    </w:p>
    <w:p w14:paraId="4778889A" w14:textId="77777777" w:rsidR="007436C2" w:rsidRPr="00170DEB" w:rsidRDefault="007436C2" w:rsidP="00006958">
      <w:pPr>
        <w:pStyle w:val="consignepuceniv2"/>
        <w:rPr>
          <w:lang w:val="en-CA"/>
        </w:rPr>
      </w:pPr>
      <w:r w:rsidRPr="00170DEB">
        <w:rPr>
          <w:lang w:val="en-CA"/>
        </w:rPr>
        <w:t>What is your first impression of the work?</w:t>
      </w:r>
    </w:p>
    <w:p w14:paraId="761D5661" w14:textId="77777777" w:rsidR="007436C2" w:rsidRPr="00170DEB" w:rsidRDefault="007436C2" w:rsidP="00006958">
      <w:pPr>
        <w:pStyle w:val="consignepuceniv2"/>
        <w:rPr>
          <w:lang w:val="en-CA"/>
        </w:rPr>
      </w:pPr>
      <w:r w:rsidRPr="00170DEB">
        <w:rPr>
          <w:lang w:val="en-CA"/>
        </w:rPr>
        <w:t>Does performance or artwork change your interpretation of the poem?</w:t>
      </w:r>
    </w:p>
    <w:p w14:paraId="1B5C9BF8" w14:textId="31D8967A" w:rsidR="007436C2" w:rsidRPr="00E66EED" w:rsidRDefault="007436C2" w:rsidP="00E66EED">
      <w:pPr>
        <w:pStyle w:val="consignepuceniv2"/>
        <w:rPr>
          <w:lang w:val="en-CA"/>
        </w:rPr>
      </w:pPr>
      <w:r w:rsidRPr="00170DEB">
        <w:rPr>
          <w:lang w:val="en-CA"/>
        </w:rPr>
        <w:t>Do you think the performance enhances or hinders the poetry?</w:t>
      </w:r>
    </w:p>
    <w:p w14:paraId="62FEC587" w14:textId="7B3B3663" w:rsidR="007436C2" w:rsidRPr="00953D21" w:rsidRDefault="007436C2" w:rsidP="00953D21">
      <w:pPr>
        <w:pStyle w:val="Liste"/>
      </w:pPr>
      <w:r w:rsidRPr="00170DEB">
        <w:t>Feel free to jot down your ideas in a journal</w:t>
      </w:r>
    </w:p>
    <w:p w14:paraId="2DB868D9" w14:textId="2ED7A395" w:rsidR="007436C2" w:rsidRPr="00953D21" w:rsidRDefault="007436C2" w:rsidP="00953D21">
      <w:pPr>
        <w:pStyle w:val="Liste"/>
      </w:pPr>
      <w:r w:rsidRPr="00170DEB">
        <w:t xml:space="preserve">You are encouraged to look at all four examples or go directly to the discipline of your choice via the link: </w:t>
      </w:r>
      <w:hyperlink w:anchor="Dance" w:history="1">
        <w:r>
          <w:rPr>
            <w:rStyle w:val="Lienhypertexte"/>
            <w:color w:val="00B0F0"/>
          </w:rPr>
          <w:t>d</w:t>
        </w:r>
        <w:r w:rsidRPr="00170DEB">
          <w:rPr>
            <w:rStyle w:val="Lienhypertexte"/>
            <w:color w:val="00B0F0"/>
          </w:rPr>
          <w:t>ance</w:t>
        </w:r>
      </w:hyperlink>
      <w:r w:rsidRPr="00170DEB">
        <w:t xml:space="preserve">, </w:t>
      </w:r>
      <w:hyperlink w:anchor="Dramatic" w:history="1">
        <w:r>
          <w:rPr>
            <w:rStyle w:val="Lienhypertexte"/>
            <w:color w:val="00B0F0"/>
          </w:rPr>
          <w:t>d</w:t>
        </w:r>
        <w:r w:rsidRPr="00170DEB">
          <w:rPr>
            <w:rStyle w:val="Lienhypertexte"/>
            <w:color w:val="00B0F0"/>
          </w:rPr>
          <w:t>rama</w:t>
        </w:r>
      </w:hyperlink>
      <w:r w:rsidRPr="00170DEB">
        <w:t xml:space="preserve">, </w:t>
      </w:r>
      <w:hyperlink w:anchor="Music" w:history="1">
        <w:r>
          <w:rPr>
            <w:rStyle w:val="Lienhypertexte"/>
            <w:color w:val="00B0F0"/>
          </w:rPr>
          <w:t>m</w:t>
        </w:r>
        <w:r w:rsidRPr="00170DEB">
          <w:rPr>
            <w:rStyle w:val="Lienhypertexte"/>
            <w:color w:val="00B0F0"/>
          </w:rPr>
          <w:t>usic</w:t>
        </w:r>
        <w:r w:rsidRPr="00170DEB">
          <w:rPr>
            <w:rStyle w:val="Lienhypertexte"/>
          </w:rPr>
          <w:t>,</w:t>
        </w:r>
      </w:hyperlink>
      <w:r w:rsidRPr="00170DEB">
        <w:t xml:space="preserve"> and </w:t>
      </w:r>
      <w:hyperlink w:anchor="Visual" w:history="1">
        <w:r>
          <w:rPr>
            <w:rStyle w:val="Lienhypertexte"/>
            <w:color w:val="00B0F0"/>
          </w:rPr>
          <w:t>v</w:t>
        </w:r>
        <w:r w:rsidRPr="00170DEB">
          <w:rPr>
            <w:rStyle w:val="Lienhypertexte"/>
            <w:color w:val="00B0F0"/>
          </w:rPr>
          <w:t xml:space="preserve">isual </w:t>
        </w:r>
        <w:r>
          <w:rPr>
            <w:rStyle w:val="Lienhypertexte"/>
            <w:color w:val="00B0F0"/>
          </w:rPr>
          <w:t>a</w:t>
        </w:r>
        <w:r w:rsidRPr="00170DEB">
          <w:rPr>
            <w:rStyle w:val="Lienhypertexte"/>
            <w:color w:val="00B0F0"/>
          </w:rPr>
          <w:t>rts</w:t>
        </w:r>
      </w:hyperlink>
    </w:p>
    <w:p w14:paraId="169B2B18" w14:textId="77777777" w:rsidR="007436C2" w:rsidRPr="008005EF" w:rsidRDefault="007436C2" w:rsidP="00EB6C1F">
      <w:pPr>
        <w:pStyle w:val="Liste"/>
      </w:pPr>
      <w:r w:rsidRPr="00170DEB">
        <w:t>After you’ve analyzed the various works, create or adapt your own work of art inspired by a poem of your choice!</w:t>
      </w:r>
    </w:p>
    <w:p w14:paraId="1D7A895A" w14:textId="77777777" w:rsidR="00C90D9D" w:rsidRDefault="00C90D9D" w:rsidP="008C5D13">
      <w:pPr>
        <w:pStyle w:val="Consigne-Texte"/>
        <w:rPr>
          <w:lang w:val="en-US"/>
        </w:rPr>
      </w:pPr>
      <w:bookmarkStart w:id="22" w:name="Dance"/>
      <w:r>
        <w:rPr>
          <w:lang w:val="en-US"/>
        </w:rPr>
        <w:br w:type="page"/>
      </w:r>
    </w:p>
    <w:p w14:paraId="1CCD109D" w14:textId="1698706C" w:rsidR="00C90D9D" w:rsidRDefault="00C90D9D" w:rsidP="00C90D9D">
      <w:pPr>
        <w:pStyle w:val="Matire-Pagessuivantes"/>
      </w:pPr>
      <w:r w:rsidRPr="007436C2">
        <w:lastRenderedPageBreak/>
        <w:t>Art</w:t>
      </w:r>
      <w:r w:rsidR="00112352">
        <w:t>s</w:t>
      </w:r>
    </w:p>
    <w:p w14:paraId="45D93ACA" w14:textId="25610FC7" w:rsidR="00C54509" w:rsidRPr="008C5D13" w:rsidRDefault="00C54509" w:rsidP="00C90D9D">
      <w:pPr>
        <w:pStyle w:val="Consigne-Titre"/>
        <w:rPr>
          <w:lang w:val="en-US"/>
        </w:rPr>
      </w:pPr>
      <w:r w:rsidRPr="00170DEB">
        <w:rPr>
          <w:lang w:val="en-US"/>
        </w:rPr>
        <w:t>Dance</w:t>
      </w:r>
      <w:bookmarkEnd w:id="22"/>
    </w:p>
    <w:p w14:paraId="39B13CC3" w14:textId="77777777" w:rsidR="00C54509" w:rsidRPr="008005EF" w:rsidRDefault="00C54509" w:rsidP="008C5D13">
      <w:pPr>
        <w:pStyle w:val="Consigne-Texte"/>
        <w:rPr>
          <w:lang w:val="en-US"/>
        </w:rPr>
      </w:pPr>
      <w:r w:rsidRPr="008005EF">
        <w:rPr>
          <w:lang w:val="en-US"/>
        </w:rPr>
        <w:t xml:space="preserve">Sir Kenneth MacMillan choreographed the ballet “Song of the Earth” in 1965. The ballet’s music is Gustav Mahler’s composition of the same name, set to German poet Hans </w:t>
      </w:r>
      <w:proofErr w:type="spellStart"/>
      <w:r w:rsidRPr="008005EF">
        <w:rPr>
          <w:lang w:val="en-US"/>
        </w:rPr>
        <w:t>Bethge’s</w:t>
      </w:r>
      <w:proofErr w:type="spellEnd"/>
      <w:r w:rsidRPr="008005EF">
        <w:rPr>
          <w:lang w:val="en-US"/>
        </w:rPr>
        <w:t xml:space="preserve"> adaptation and translation of 7</w:t>
      </w:r>
      <w:r w:rsidRPr="008005EF">
        <w:rPr>
          <w:vertAlign w:val="superscript"/>
          <w:lang w:val="en-US"/>
        </w:rPr>
        <w:t>th</w:t>
      </w:r>
      <w:r w:rsidRPr="008005EF">
        <w:rPr>
          <w:lang w:val="en-US"/>
        </w:rPr>
        <w:t xml:space="preserve"> and 8</w:t>
      </w:r>
      <w:r w:rsidRPr="008005EF">
        <w:rPr>
          <w:vertAlign w:val="superscript"/>
          <w:lang w:val="en-US"/>
        </w:rPr>
        <w:t>th</w:t>
      </w:r>
      <w:r w:rsidRPr="008005EF">
        <w:rPr>
          <w:lang w:val="en-US"/>
        </w:rPr>
        <w:t xml:space="preserve"> </w:t>
      </w:r>
      <w:r>
        <w:rPr>
          <w:lang w:val="en-US"/>
        </w:rPr>
        <w:t>c</w:t>
      </w:r>
      <w:r w:rsidRPr="008005EF">
        <w:rPr>
          <w:lang w:val="en-US"/>
        </w:rPr>
        <w:t>entury Tang Dynasty poetry!</w:t>
      </w:r>
    </w:p>
    <w:p w14:paraId="11E2CA88" w14:textId="086779A4" w:rsidR="007436C2" w:rsidRPr="00161311" w:rsidRDefault="00C54509" w:rsidP="002C6C44">
      <w:pPr>
        <w:pStyle w:val="Consigne-Texte"/>
        <w:rPr>
          <w:lang w:val="en-US"/>
        </w:rPr>
      </w:pPr>
      <w:r w:rsidRPr="008005EF">
        <w:rPr>
          <w:lang w:val="en-US"/>
        </w:rPr>
        <w:t>Here is an excerpt from the sixth movement of “Song of the Earth”:</w:t>
      </w:r>
    </w:p>
    <w:p w14:paraId="782F3879" w14:textId="7F4E2CC5" w:rsidR="00161311" w:rsidRPr="002C6C44" w:rsidRDefault="00161311" w:rsidP="00C90D9D">
      <w:pPr>
        <w:pStyle w:val="Consigne-Titre"/>
        <w:rPr>
          <w:lang w:val="en-US"/>
        </w:rPr>
      </w:pPr>
      <w:r w:rsidRPr="008005EF">
        <w:rPr>
          <w:lang w:val="en-US"/>
        </w:rPr>
        <w:t xml:space="preserve">Der </w:t>
      </w:r>
      <w:proofErr w:type="spellStart"/>
      <w:r w:rsidRPr="008005EF">
        <w:rPr>
          <w:lang w:val="en-US"/>
        </w:rPr>
        <w:t>Abschied</w:t>
      </w:r>
      <w:proofErr w:type="spellEnd"/>
    </w:p>
    <w:p w14:paraId="469666FA" w14:textId="77777777" w:rsidR="00161311" w:rsidRPr="008005EF" w:rsidRDefault="00161311" w:rsidP="002C6C44">
      <w:pPr>
        <w:pStyle w:val="Consigne-Texte"/>
        <w:rPr>
          <w:lang w:val="en-US"/>
        </w:rPr>
      </w:pPr>
      <w:r w:rsidRPr="008005EF">
        <w:rPr>
          <w:lang w:val="en-US"/>
        </w:rPr>
        <w:t xml:space="preserve">Der Bach </w:t>
      </w:r>
      <w:proofErr w:type="spellStart"/>
      <w:r w:rsidRPr="008005EF">
        <w:rPr>
          <w:lang w:val="en-US"/>
        </w:rPr>
        <w:t>singt</w:t>
      </w:r>
      <w:proofErr w:type="spellEnd"/>
      <w:r w:rsidRPr="008005EF">
        <w:rPr>
          <w:lang w:val="en-US"/>
        </w:rPr>
        <w:t xml:space="preserve"> </w:t>
      </w:r>
      <w:proofErr w:type="spellStart"/>
      <w:r w:rsidRPr="008005EF">
        <w:rPr>
          <w:lang w:val="en-US"/>
        </w:rPr>
        <w:t>voller</w:t>
      </w:r>
      <w:proofErr w:type="spellEnd"/>
      <w:r w:rsidRPr="008005EF">
        <w:rPr>
          <w:lang w:val="en-US"/>
        </w:rPr>
        <w:t xml:space="preserve"> </w:t>
      </w:r>
      <w:proofErr w:type="spellStart"/>
      <w:r w:rsidRPr="008005EF">
        <w:rPr>
          <w:lang w:val="en-US"/>
        </w:rPr>
        <w:t>Wohllaut</w:t>
      </w:r>
      <w:proofErr w:type="spellEnd"/>
      <w:r w:rsidRPr="008005EF">
        <w:rPr>
          <w:lang w:val="en-US"/>
        </w:rPr>
        <w:t xml:space="preserve"> </w:t>
      </w:r>
      <w:proofErr w:type="spellStart"/>
      <w:r w:rsidRPr="008005EF">
        <w:rPr>
          <w:lang w:val="en-US"/>
        </w:rPr>
        <w:t>durch</w:t>
      </w:r>
      <w:proofErr w:type="spellEnd"/>
      <w:r w:rsidRPr="008005EF">
        <w:rPr>
          <w:lang w:val="en-US"/>
        </w:rPr>
        <w:t xml:space="preserve"> </w:t>
      </w:r>
      <w:proofErr w:type="spellStart"/>
      <w:r w:rsidRPr="008005EF">
        <w:rPr>
          <w:lang w:val="en-US"/>
        </w:rPr>
        <w:t>dasDunkel</w:t>
      </w:r>
      <w:proofErr w:type="spellEnd"/>
      <w:r w:rsidRPr="008005EF">
        <w:rPr>
          <w:lang w:val="en-US"/>
        </w:rPr>
        <w:t>.</w:t>
      </w:r>
      <w:r w:rsidRPr="008005EF">
        <w:rPr>
          <w:lang w:val="en-US"/>
        </w:rPr>
        <w:br/>
        <w:t xml:space="preserve">Die </w:t>
      </w:r>
      <w:proofErr w:type="spellStart"/>
      <w:r w:rsidRPr="008005EF">
        <w:rPr>
          <w:lang w:val="en-US"/>
        </w:rPr>
        <w:t>Blumen</w:t>
      </w:r>
      <w:proofErr w:type="spellEnd"/>
      <w:r w:rsidRPr="008005EF">
        <w:rPr>
          <w:lang w:val="en-US"/>
        </w:rPr>
        <w:t xml:space="preserve"> </w:t>
      </w:r>
      <w:proofErr w:type="spellStart"/>
      <w:r w:rsidRPr="008005EF">
        <w:rPr>
          <w:lang w:val="en-US"/>
        </w:rPr>
        <w:t>blassen</w:t>
      </w:r>
      <w:proofErr w:type="spellEnd"/>
      <w:r w:rsidRPr="008005EF">
        <w:rPr>
          <w:lang w:val="en-US"/>
        </w:rPr>
        <w:t xml:space="preserve"> </w:t>
      </w:r>
      <w:proofErr w:type="spellStart"/>
      <w:r w:rsidRPr="008005EF">
        <w:rPr>
          <w:lang w:val="en-US"/>
        </w:rPr>
        <w:t>im</w:t>
      </w:r>
      <w:proofErr w:type="spellEnd"/>
      <w:r w:rsidRPr="008005EF">
        <w:rPr>
          <w:lang w:val="en-US"/>
        </w:rPr>
        <w:t xml:space="preserve"> </w:t>
      </w:r>
      <w:proofErr w:type="spellStart"/>
      <w:r w:rsidRPr="008005EF">
        <w:rPr>
          <w:lang w:val="en-US"/>
        </w:rPr>
        <w:t>Dämmerschein</w:t>
      </w:r>
      <w:proofErr w:type="spellEnd"/>
      <w:r w:rsidRPr="008005EF">
        <w:rPr>
          <w:lang w:val="en-US"/>
        </w:rPr>
        <w:t>.</w:t>
      </w:r>
      <w:r w:rsidRPr="008005EF">
        <w:rPr>
          <w:lang w:val="en-US"/>
        </w:rPr>
        <w:br/>
        <w:t xml:space="preserve">Die </w:t>
      </w:r>
      <w:proofErr w:type="spellStart"/>
      <w:r w:rsidRPr="008005EF">
        <w:rPr>
          <w:lang w:val="en-US"/>
        </w:rPr>
        <w:t>Erde</w:t>
      </w:r>
      <w:proofErr w:type="spellEnd"/>
      <w:r w:rsidRPr="008005EF">
        <w:rPr>
          <w:lang w:val="en-US"/>
        </w:rPr>
        <w:t xml:space="preserve"> </w:t>
      </w:r>
      <w:proofErr w:type="spellStart"/>
      <w:r w:rsidRPr="008005EF">
        <w:rPr>
          <w:lang w:val="en-US"/>
        </w:rPr>
        <w:t>atmet</w:t>
      </w:r>
      <w:proofErr w:type="spellEnd"/>
      <w:r w:rsidRPr="008005EF">
        <w:rPr>
          <w:lang w:val="en-US"/>
        </w:rPr>
        <w:t xml:space="preserve"> </w:t>
      </w:r>
      <w:proofErr w:type="spellStart"/>
      <w:r w:rsidRPr="008005EF">
        <w:rPr>
          <w:lang w:val="en-US"/>
        </w:rPr>
        <w:t>voll</w:t>
      </w:r>
      <w:proofErr w:type="spellEnd"/>
      <w:r w:rsidRPr="008005EF">
        <w:rPr>
          <w:lang w:val="en-US"/>
        </w:rPr>
        <w:t xml:space="preserve"> von </w:t>
      </w:r>
      <w:proofErr w:type="spellStart"/>
      <w:r w:rsidRPr="008005EF">
        <w:rPr>
          <w:lang w:val="en-US"/>
        </w:rPr>
        <w:t>Ruh</w:t>
      </w:r>
      <w:proofErr w:type="spellEnd"/>
      <w:r w:rsidRPr="008005EF">
        <w:rPr>
          <w:lang w:val="en-US"/>
        </w:rPr>
        <w:t xml:space="preserve"> und </w:t>
      </w:r>
      <w:proofErr w:type="spellStart"/>
      <w:r w:rsidRPr="008005EF">
        <w:rPr>
          <w:lang w:val="en-US"/>
        </w:rPr>
        <w:t>Schlaf</w:t>
      </w:r>
      <w:proofErr w:type="spellEnd"/>
      <w:r w:rsidRPr="008005EF">
        <w:rPr>
          <w:lang w:val="en-US"/>
        </w:rPr>
        <w:t>,</w:t>
      </w:r>
      <w:r w:rsidRPr="008005EF">
        <w:rPr>
          <w:lang w:val="en-US"/>
        </w:rPr>
        <w:br/>
      </w:r>
      <w:proofErr w:type="spellStart"/>
      <w:r w:rsidRPr="008005EF">
        <w:rPr>
          <w:lang w:val="en-US"/>
        </w:rPr>
        <w:t>Alle</w:t>
      </w:r>
      <w:proofErr w:type="spellEnd"/>
      <w:r w:rsidRPr="008005EF">
        <w:rPr>
          <w:lang w:val="en-US"/>
        </w:rPr>
        <w:t xml:space="preserve"> Sehnsucht will nun </w:t>
      </w:r>
      <w:proofErr w:type="spellStart"/>
      <w:r w:rsidRPr="008005EF">
        <w:rPr>
          <w:lang w:val="en-US"/>
        </w:rPr>
        <w:t>träumen</w:t>
      </w:r>
      <w:proofErr w:type="spellEnd"/>
      <w:r w:rsidRPr="008005EF">
        <w:rPr>
          <w:lang w:val="en-US"/>
        </w:rPr>
        <w:t>.</w:t>
      </w:r>
      <w:r w:rsidRPr="008005EF">
        <w:rPr>
          <w:lang w:val="en-US"/>
        </w:rPr>
        <w:br/>
        <w:t xml:space="preserve">Die </w:t>
      </w:r>
      <w:proofErr w:type="spellStart"/>
      <w:r w:rsidRPr="008005EF">
        <w:rPr>
          <w:lang w:val="en-US"/>
        </w:rPr>
        <w:t>müden</w:t>
      </w:r>
      <w:proofErr w:type="spellEnd"/>
      <w:r w:rsidRPr="008005EF">
        <w:rPr>
          <w:lang w:val="en-US"/>
        </w:rPr>
        <w:t xml:space="preserve"> Menschen </w:t>
      </w:r>
      <w:proofErr w:type="spellStart"/>
      <w:r w:rsidRPr="008005EF">
        <w:rPr>
          <w:lang w:val="en-US"/>
        </w:rPr>
        <w:t>gehn</w:t>
      </w:r>
      <w:proofErr w:type="spellEnd"/>
      <w:r w:rsidRPr="008005EF">
        <w:rPr>
          <w:lang w:val="en-US"/>
        </w:rPr>
        <w:t xml:space="preserve"> </w:t>
      </w:r>
      <w:proofErr w:type="spellStart"/>
      <w:r w:rsidRPr="008005EF">
        <w:rPr>
          <w:lang w:val="en-US"/>
        </w:rPr>
        <w:t>heimwärts</w:t>
      </w:r>
      <w:proofErr w:type="spellEnd"/>
      <w:r w:rsidRPr="008005EF">
        <w:rPr>
          <w:lang w:val="en-US"/>
        </w:rPr>
        <w:t>,</w:t>
      </w:r>
      <w:r w:rsidRPr="008005EF">
        <w:rPr>
          <w:lang w:val="en-US"/>
        </w:rPr>
        <w:br/>
        <w:t xml:space="preserve">Um </w:t>
      </w:r>
      <w:proofErr w:type="spellStart"/>
      <w:r w:rsidRPr="008005EF">
        <w:rPr>
          <w:lang w:val="en-US"/>
        </w:rPr>
        <w:t>im</w:t>
      </w:r>
      <w:proofErr w:type="spellEnd"/>
      <w:r w:rsidRPr="008005EF">
        <w:rPr>
          <w:lang w:val="en-US"/>
        </w:rPr>
        <w:t xml:space="preserve"> </w:t>
      </w:r>
      <w:proofErr w:type="spellStart"/>
      <w:r w:rsidRPr="008005EF">
        <w:rPr>
          <w:lang w:val="en-US"/>
        </w:rPr>
        <w:t>Schlaf</w:t>
      </w:r>
      <w:proofErr w:type="spellEnd"/>
      <w:r w:rsidRPr="008005EF">
        <w:rPr>
          <w:lang w:val="en-US"/>
        </w:rPr>
        <w:t xml:space="preserve"> </w:t>
      </w:r>
      <w:proofErr w:type="spellStart"/>
      <w:r w:rsidRPr="008005EF">
        <w:rPr>
          <w:lang w:val="en-US"/>
        </w:rPr>
        <w:t>vergeßnes</w:t>
      </w:r>
      <w:proofErr w:type="spellEnd"/>
      <w:r w:rsidRPr="008005EF">
        <w:rPr>
          <w:lang w:val="en-US"/>
        </w:rPr>
        <w:t xml:space="preserve"> </w:t>
      </w:r>
      <w:proofErr w:type="spellStart"/>
      <w:r w:rsidRPr="008005EF">
        <w:rPr>
          <w:lang w:val="en-US"/>
        </w:rPr>
        <w:t>Glück</w:t>
      </w:r>
      <w:proofErr w:type="spellEnd"/>
      <w:r w:rsidRPr="008005EF">
        <w:rPr>
          <w:lang w:val="en-US"/>
        </w:rPr>
        <w:br/>
        <w:t xml:space="preserve">Und </w:t>
      </w:r>
      <w:proofErr w:type="spellStart"/>
      <w:r w:rsidRPr="008005EF">
        <w:rPr>
          <w:lang w:val="en-US"/>
        </w:rPr>
        <w:t>Jugend</w:t>
      </w:r>
      <w:proofErr w:type="spellEnd"/>
      <w:r w:rsidRPr="008005EF">
        <w:rPr>
          <w:lang w:val="en-US"/>
        </w:rPr>
        <w:t xml:space="preserve"> neu </w:t>
      </w:r>
      <w:proofErr w:type="spellStart"/>
      <w:r w:rsidRPr="008005EF">
        <w:rPr>
          <w:lang w:val="en-US"/>
        </w:rPr>
        <w:t>zu</w:t>
      </w:r>
      <w:proofErr w:type="spellEnd"/>
      <w:r w:rsidRPr="008005EF">
        <w:rPr>
          <w:lang w:val="en-US"/>
        </w:rPr>
        <w:t xml:space="preserve"> </w:t>
      </w:r>
      <w:proofErr w:type="spellStart"/>
      <w:r w:rsidRPr="008005EF">
        <w:rPr>
          <w:lang w:val="en-US"/>
        </w:rPr>
        <w:t>lernen</w:t>
      </w:r>
      <w:proofErr w:type="spellEnd"/>
      <w:r w:rsidRPr="008005EF">
        <w:rPr>
          <w:lang w:val="en-US"/>
        </w:rPr>
        <w:t>!</w:t>
      </w:r>
      <w:r w:rsidRPr="008005EF">
        <w:rPr>
          <w:lang w:val="en-US"/>
        </w:rPr>
        <w:br/>
        <w:t xml:space="preserve">Die </w:t>
      </w:r>
      <w:proofErr w:type="spellStart"/>
      <w:r w:rsidRPr="008005EF">
        <w:rPr>
          <w:lang w:val="en-US"/>
        </w:rPr>
        <w:t>Vögel</w:t>
      </w:r>
      <w:proofErr w:type="spellEnd"/>
      <w:r w:rsidRPr="008005EF">
        <w:rPr>
          <w:lang w:val="en-US"/>
        </w:rPr>
        <w:t xml:space="preserve"> </w:t>
      </w:r>
      <w:proofErr w:type="spellStart"/>
      <w:r w:rsidRPr="008005EF">
        <w:rPr>
          <w:lang w:val="en-US"/>
        </w:rPr>
        <w:t>hocken</w:t>
      </w:r>
      <w:proofErr w:type="spellEnd"/>
      <w:r w:rsidRPr="008005EF">
        <w:rPr>
          <w:lang w:val="en-US"/>
        </w:rPr>
        <w:t xml:space="preserve"> still in </w:t>
      </w:r>
      <w:proofErr w:type="spellStart"/>
      <w:r w:rsidRPr="008005EF">
        <w:rPr>
          <w:lang w:val="en-US"/>
        </w:rPr>
        <w:t>ihren</w:t>
      </w:r>
      <w:proofErr w:type="spellEnd"/>
      <w:r w:rsidRPr="008005EF">
        <w:rPr>
          <w:lang w:val="en-US"/>
        </w:rPr>
        <w:t xml:space="preserve"> </w:t>
      </w:r>
      <w:proofErr w:type="spellStart"/>
      <w:r w:rsidRPr="008005EF">
        <w:rPr>
          <w:lang w:val="en-US"/>
        </w:rPr>
        <w:t>Zweigen</w:t>
      </w:r>
      <w:proofErr w:type="spellEnd"/>
      <w:r w:rsidRPr="008005EF">
        <w:rPr>
          <w:lang w:val="en-US"/>
        </w:rPr>
        <w:t>.</w:t>
      </w:r>
      <w:r w:rsidRPr="008005EF">
        <w:rPr>
          <w:lang w:val="en-US"/>
        </w:rPr>
        <w:br/>
        <w:t xml:space="preserve">Die Welt </w:t>
      </w:r>
      <w:proofErr w:type="spellStart"/>
      <w:r w:rsidRPr="008005EF">
        <w:rPr>
          <w:lang w:val="en-US"/>
        </w:rPr>
        <w:t>schläft</w:t>
      </w:r>
      <w:proofErr w:type="spellEnd"/>
      <w:r w:rsidRPr="008005EF">
        <w:rPr>
          <w:lang w:val="en-US"/>
        </w:rPr>
        <w:t xml:space="preserve"> </w:t>
      </w:r>
      <w:proofErr w:type="spellStart"/>
      <w:r w:rsidRPr="008005EF">
        <w:rPr>
          <w:lang w:val="en-US"/>
        </w:rPr>
        <w:t>ein</w:t>
      </w:r>
      <w:proofErr w:type="spellEnd"/>
      <w:r w:rsidRPr="008005EF">
        <w:rPr>
          <w:lang w:val="en-US"/>
        </w:rPr>
        <w:t>!</w:t>
      </w:r>
    </w:p>
    <w:p w14:paraId="12F969C0" w14:textId="7AAE29C9" w:rsidR="00161311" w:rsidRPr="008005EF" w:rsidRDefault="00161311" w:rsidP="001E2A1A">
      <w:pPr>
        <w:pStyle w:val="Consigne-Texte"/>
        <w:rPr>
          <w:rFonts w:eastAsia="Times New Roman" w:cstheme="minorHAnsi"/>
          <w:color w:val="232110"/>
          <w:lang w:val="en-US"/>
        </w:rPr>
      </w:pPr>
      <w:r w:rsidRPr="008005EF">
        <w:rPr>
          <w:lang w:val="en-US"/>
        </w:rPr>
        <w:t xml:space="preserve">Hans </w:t>
      </w:r>
      <w:proofErr w:type="spellStart"/>
      <w:r w:rsidRPr="008005EF">
        <w:rPr>
          <w:lang w:val="en-US"/>
        </w:rPr>
        <w:t>Bethge</w:t>
      </w:r>
      <w:proofErr w:type="spellEnd"/>
    </w:p>
    <w:p w14:paraId="4FB1AAC5" w14:textId="77777777" w:rsidR="00D17855" w:rsidRPr="008005EF" w:rsidRDefault="00D17855" w:rsidP="00C90D9D">
      <w:pPr>
        <w:pStyle w:val="Consigne-Titre"/>
        <w:rPr>
          <w:lang w:val="en-US"/>
        </w:rPr>
      </w:pPr>
      <w:r w:rsidRPr="008005EF">
        <w:rPr>
          <w:lang w:val="en-US"/>
        </w:rPr>
        <w:t>The Farewell</w:t>
      </w:r>
    </w:p>
    <w:p w14:paraId="6DF1352F" w14:textId="77B2A4DF" w:rsidR="00112352" w:rsidRDefault="00D17855" w:rsidP="00112352">
      <w:pPr>
        <w:pStyle w:val="Crdit"/>
        <w:rPr>
          <w:rStyle w:val="Lienhypertexte"/>
          <w:rFonts w:eastAsia="Times New Roman" w:cstheme="minorHAnsi"/>
          <w:color w:val="0070C0"/>
          <w:lang w:val="en-US"/>
        </w:rPr>
      </w:pPr>
      <w:r w:rsidRPr="008005EF">
        <w:rPr>
          <w:lang w:val="en-US"/>
        </w:rPr>
        <w:t>The brook sings loudly through the darkness.</w:t>
      </w:r>
      <w:r w:rsidRPr="008005EF">
        <w:rPr>
          <w:lang w:val="en-US"/>
        </w:rPr>
        <w:br/>
        <w:t>The flowers stand out palely in the twilight.</w:t>
      </w:r>
      <w:r w:rsidRPr="008005EF">
        <w:rPr>
          <w:lang w:val="en-US"/>
        </w:rPr>
        <w:br/>
        <w:t>The earth breathes, full of peace and sleep,</w:t>
      </w:r>
      <w:r w:rsidRPr="008005EF">
        <w:rPr>
          <w:lang w:val="en-US"/>
        </w:rPr>
        <w:br/>
        <w:t>and all yearning wishes to dream now.</w:t>
      </w:r>
      <w:r w:rsidRPr="008005EF">
        <w:rPr>
          <w:lang w:val="en-US"/>
        </w:rPr>
        <w:br/>
        <w:t>Weary men go home,</w:t>
      </w:r>
      <w:r w:rsidRPr="008005EF">
        <w:rPr>
          <w:lang w:val="en-US"/>
        </w:rPr>
        <w:br/>
        <w:t xml:space="preserve">to learn in sleep </w:t>
      </w:r>
      <w:r w:rsidRPr="008005EF">
        <w:rPr>
          <w:lang w:val="en-US"/>
        </w:rPr>
        <w:br/>
        <w:t>forgotten happiness and youth.</w:t>
      </w:r>
      <w:r w:rsidRPr="008005EF">
        <w:rPr>
          <w:lang w:val="en-US"/>
        </w:rPr>
        <w:br/>
        <w:t>The birds crouch silently in their branches.</w:t>
      </w:r>
      <w:r w:rsidRPr="008005EF">
        <w:rPr>
          <w:lang w:val="en-US"/>
        </w:rPr>
        <w:br/>
        <w:t>The world is asleep!</w:t>
      </w:r>
      <w:r w:rsidRPr="008005EF">
        <w:rPr>
          <w:lang w:val="en-US"/>
        </w:rPr>
        <w:br/>
        <w:t xml:space="preserve">Translation copyright © by Emily </w:t>
      </w:r>
      <w:proofErr w:type="spellStart"/>
      <w:r w:rsidRPr="008005EF">
        <w:rPr>
          <w:lang w:val="en-US"/>
        </w:rPr>
        <w:t>Ezust</w:t>
      </w:r>
      <w:proofErr w:type="spellEnd"/>
      <w:r w:rsidRPr="008005EF">
        <w:rPr>
          <w:lang w:val="en-US"/>
        </w:rPr>
        <w:t xml:space="preserve">, from the </w:t>
      </w:r>
      <w:proofErr w:type="spellStart"/>
      <w:r w:rsidRPr="008005EF">
        <w:rPr>
          <w:lang w:val="en-US"/>
        </w:rPr>
        <w:t>LiederNet</w:t>
      </w:r>
      <w:proofErr w:type="spellEnd"/>
      <w:r w:rsidRPr="008005EF">
        <w:rPr>
          <w:lang w:val="en-US"/>
        </w:rPr>
        <w:t xml:space="preserve"> Archive -- </w:t>
      </w:r>
      <w:hyperlink r:id="rId29" w:history="1">
        <w:r w:rsidRPr="00907107">
          <w:rPr>
            <w:rStyle w:val="Lienhypertexte"/>
            <w:rFonts w:eastAsia="Times New Roman" w:cstheme="minorHAnsi"/>
            <w:color w:val="0070C0"/>
            <w:lang w:val="en-US"/>
          </w:rPr>
          <w:t>https://www.lieder.net</w:t>
        </w:r>
      </w:hyperlink>
      <w:r w:rsidR="00112352">
        <w:rPr>
          <w:rStyle w:val="Lienhypertexte"/>
          <w:rFonts w:eastAsia="Times New Roman" w:cstheme="minorHAnsi"/>
          <w:color w:val="0070C0"/>
          <w:lang w:val="en-US"/>
        </w:rPr>
        <w:br w:type="page"/>
      </w:r>
    </w:p>
    <w:p w14:paraId="3A46C495" w14:textId="77777777" w:rsidR="00112352" w:rsidRDefault="00112352" w:rsidP="00112352">
      <w:pPr>
        <w:pStyle w:val="Matire-Pagessuivantes"/>
      </w:pPr>
      <w:r w:rsidRPr="007436C2">
        <w:lastRenderedPageBreak/>
        <w:t>Art</w:t>
      </w:r>
      <w:r>
        <w:t>s</w:t>
      </w:r>
    </w:p>
    <w:p w14:paraId="1B6BEE0F" w14:textId="77777777" w:rsidR="00D17855" w:rsidRPr="008005EF" w:rsidRDefault="00D17855" w:rsidP="00112352">
      <w:pPr>
        <w:pStyle w:val="Crdit"/>
        <w:rPr>
          <w:lang w:val="en-US"/>
        </w:rPr>
      </w:pPr>
    </w:p>
    <w:tbl>
      <w:tblPr>
        <w:tblStyle w:val="Grilledutableau"/>
        <w:tblW w:w="0" w:type="auto"/>
        <w:tblLook w:val="04A0" w:firstRow="1" w:lastRow="0" w:firstColumn="1" w:lastColumn="0" w:noHBand="0" w:noVBand="1"/>
      </w:tblPr>
      <w:tblGrid>
        <w:gridCol w:w="4713"/>
        <w:gridCol w:w="4619"/>
      </w:tblGrid>
      <w:tr w:rsidR="00D17855" w:rsidRPr="00267372" w14:paraId="3351E93C" w14:textId="77777777" w:rsidTr="790DB342">
        <w:trPr>
          <w:trHeight w:val="513"/>
        </w:trPr>
        <w:tc>
          <w:tcPr>
            <w:tcW w:w="4579" w:type="dxa"/>
          </w:tcPr>
          <w:p w14:paraId="62CC064B" w14:textId="77777777" w:rsidR="00D17855" w:rsidRPr="00170DEB" w:rsidRDefault="00D17855" w:rsidP="00D90DF1">
            <w:pPr>
              <w:tabs>
                <w:tab w:val="left" w:pos="6106"/>
              </w:tabs>
              <w:rPr>
                <w:sz w:val="22"/>
                <w:szCs w:val="22"/>
                <w:lang w:val="en-US"/>
              </w:rPr>
            </w:pPr>
            <w:r w:rsidRPr="00170DEB">
              <w:rPr>
                <w:sz w:val="22"/>
                <w:szCs w:val="22"/>
                <w:lang w:val="en-US"/>
              </w:rPr>
              <w:t>Here is an excerpt of the English National Ballet performing “Song of the Earth”</w:t>
            </w:r>
          </w:p>
        </w:tc>
        <w:tc>
          <w:tcPr>
            <w:tcW w:w="4488" w:type="dxa"/>
          </w:tcPr>
          <w:p w14:paraId="481A483B" w14:textId="77777777" w:rsidR="00D17855" w:rsidRPr="00170DEB" w:rsidRDefault="00D17855" w:rsidP="00D90DF1">
            <w:pPr>
              <w:rPr>
                <w:sz w:val="22"/>
                <w:szCs w:val="22"/>
                <w:lang w:val="en-US"/>
              </w:rPr>
            </w:pPr>
            <w:r w:rsidRPr="00170DEB">
              <w:rPr>
                <w:sz w:val="22"/>
                <w:szCs w:val="22"/>
                <w:lang w:val="en-US"/>
              </w:rPr>
              <w:t>This video features the Royal Opera Ballet rehearsing a portion of the sixth movement</w:t>
            </w:r>
          </w:p>
        </w:tc>
      </w:tr>
      <w:tr w:rsidR="00D17855" w:rsidRPr="00267372" w14:paraId="2C5B2DE2" w14:textId="77777777" w:rsidTr="790DB342">
        <w:trPr>
          <w:trHeight w:val="2709"/>
        </w:trPr>
        <w:tc>
          <w:tcPr>
            <w:tcW w:w="4579" w:type="dxa"/>
          </w:tcPr>
          <w:p w14:paraId="686D688E" w14:textId="77777777" w:rsidR="00D17855" w:rsidRDefault="00D17855" w:rsidP="00D90DF1">
            <w:pPr>
              <w:rPr>
                <w:szCs w:val="20"/>
                <w:lang w:val="en-US"/>
              </w:rPr>
            </w:pPr>
            <w:r w:rsidRPr="008005EF">
              <w:rPr>
                <w:noProof/>
                <w:szCs w:val="20"/>
              </w:rPr>
              <w:drawing>
                <wp:anchor distT="0" distB="0" distL="114300" distR="114300" simplePos="0" relativeHeight="251658256" behindDoc="0" locked="0" layoutInCell="1" allowOverlap="1" wp14:anchorId="0C7A1D1F" wp14:editId="43BBE8DB">
                  <wp:simplePos x="0" y="0"/>
                  <wp:positionH relativeFrom="column">
                    <wp:posOffset>109220</wp:posOffset>
                  </wp:positionH>
                  <wp:positionV relativeFrom="paragraph">
                    <wp:posOffset>15652</wp:posOffset>
                  </wp:positionV>
                  <wp:extent cx="2623820" cy="1969135"/>
                  <wp:effectExtent l="0" t="0" r="5080" b="0"/>
                  <wp:wrapTopAndBottom/>
                  <wp:docPr id="23" name="Video 3">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1">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oxyYHRqpCLw&quot; frameborder=&quot;0&quot; type=&quot;text/html&quot; width=&quot;816&quot; height=&quot;480&quot; /&gt;" h="480" w="816"/>
                              </a:ext>
                            </a:extLst>
                          </a:blip>
                          <a:stretch>
                            <a:fillRect/>
                          </a:stretch>
                        </pic:blipFill>
                        <pic:spPr>
                          <a:xfrm>
                            <a:off x="0" y="0"/>
                            <a:ext cx="2623820" cy="1969135"/>
                          </a:xfrm>
                          <a:prstGeom prst="rect">
                            <a:avLst/>
                          </a:prstGeom>
                        </pic:spPr>
                      </pic:pic>
                    </a:graphicData>
                  </a:graphic>
                  <wp14:sizeRelH relativeFrom="margin">
                    <wp14:pctWidth>0</wp14:pctWidth>
                  </wp14:sizeRelH>
                  <wp14:sizeRelV relativeFrom="margin">
                    <wp14:pctHeight>0</wp14:pctHeight>
                  </wp14:sizeRelV>
                </wp:anchor>
              </w:drawing>
            </w:r>
          </w:p>
          <w:p w14:paraId="4850ED8C" w14:textId="16C3717E" w:rsidR="00D17855" w:rsidRPr="008005EF" w:rsidRDefault="005C3C49" w:rsidP="00D90DF1">
            <w:pPr>
              <w:rPr>
                <w:szCs w:val="20"/>
                <w:lang w:val="en-US"/>
              </w:rPr>
            </w:pPr>
            <w:hyperlink r:id="rId32" w:history="1">
              <w:r w:rsidR="00D17855" w:rsidRPr="008005EF">
                <w:rPr>
                  <w:rStyle w:val="Lienhypertexte"/>
                  <w:szCs w:val="20"/>
                  <w:lang w:val="en-US"/>
                </w:rPr>
                <w:t>https://www.youtube.com/watch?v=oxyYHRqpCLw</w:t>
              </w:r>
            </w:hyperlink>
            <w:r w:rsidR="00023E59">
              <w:rPr>
                <w:szCs w:val="20"/>
                <w:lang w:val="en-US"/>
              </w:rPr>
              <w:t xml:space="preserve"> </w:t>
            </w:r>
          </w:p>
        </w:tc>
        <w:tc>
          <w:tcPr>
            <w:tcW w:w="4488" w:type="dxa"/>
          </w:tcPr>
          <w:p w14:paraId="63B5E528" w14:textId="77777777" w:rsidR="00D17855" w:rsidRDefault="00D17855" w:rsidP="00D90DF1">
            <w:pPr>
              <w:rPr>
                <w:color w:val="4A66AC" w:themeColor="accent1"/>
                <w:sz w:val="18"/>
                <w:szCs w:val="18"/>
                <w:lang w:val="en-US"/>
              </w:rPr>
            </w:pPr>
            <w:r w:rsidRPr="008005EF">
              <w:rPr>
                <w:noProof/>
                <w:color w:val="4A66AC" w:themeColor="accent1"/>
                <w:sz w:val="18"/>
                <w:szCs w:val="18"/>
              </w:rPr>
              <w:drawing>
                <wp:anchor distT="0" distB="0" distL="114300" distR="114300" simplePos="0" relativeHeight="251658257" behindDoc="1" locked="0" layoutInCell="1" allowOverlap="1" wp14:anchorId="1AE0F50C" wp14:editId="43259EE2">
                  <wp:simplePos x="0" y="0"/>
                  <wp:positionH relativeFrom="column">
                    <wp:posOffset>65951</wp:posOffset>
                  </wp:positionH>
                  <wp:positionV relativeFrom="paragraph">
                    <wp:posOffset>13926</wp:posOffset>
                  </wp:positionV>
                  <wp:extent cx="2623820" cy="1969135"/>
                  <wp:effectExtent l="0" t="0" r="5080" b="0"/>
                  <wp:wrapTopAndBottom/>
                  <wp:docPr id="24" name="Video 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lQMLZJXUDi8&quot; frameborder=&quot;0&quot; type=&quot;text/html&quot; width=&quot;816&quot; height=&quot;480&quot; /&gt;" h="480" w="816"/>
                              </a:ext>
                            </a:extLst>
                          </a:blip>
                          <a:stretch>
                            <a:fillRect/>
                          </a:stretch>
                        </pic:blipFill>
                        <pic:spPr>
                          <a:xfrm>
                            <a:off x="0" y="0"/>
                            <a:ext cx="2623820" cy="1969135"/>
                          </a:xfrm>
                          <a:prstGeom prst="rect">
                            <a:avLst/>
                          </a:prstGeom>
                        </pic:spPr>
                      </pic:pic>
                    </a:graphicData>
                  </a:graphic>
                  <wp14:sizeRelH relativeFrom="page">
                    <wp14:pctWidth>0</wp14:pctWidth>
                  </wp14:sizeRelH>
                  <wp14:sizeRelV relativeFrom="page">
                    <wp14:pctHeight>0</wp14:pctHeight>
                  </wp14:sizeRelV>
                </wp:anchor>
              </w:drawing>
            </w:r>
          </w:p>
          <w:p w14:paraId="54250C71" w14:textId="77777777" w:rsidR="00D17855" w:rsidRPr="008005EF" w:rsidRDefault="005C3C49" w:rsidP="00D90DF1">
            <w:pPr>
              <w:rPr>
                <w:sz w:val="18"/>
                <w:szCs w:val="18"/>
                <w:lang w:val="en-US"/>
              </w:rPr>
            </w:pPr>
            <w:hyperlink r:id="rId35" w:history="1">
              <w:r w:rsidR="00D17855" w:rsidRPr="008005EF">
                <w:rPr>
                  <w:rStyle w:val="Lienhypertexte"/>
                  <w:szCs w:val="20"/>
                  <w:lang w:val="en-US"/>
                </w:rPr>
                <w:t>https://www.youtube.com/watch?v=lQMLZJXUD</w:t>
              </w:r>
              <w:r w:rsidR="00D17855" w:rsidRPr="008005EF">
                <w:rPr>
                  <w:rStyle w:val="Lienhypertexte"/>
                  <w:sz w:val="18"/>
                  <w:szCs w:val="18"/>
                  <w:lang w:val="en-US"/>
                </w:rPr>
                <w:t>i8</w:t>
              </w:r>
            </w:hyperlink>
            <w:r w:rsidR="00D17855" w:rsidRPr="008005EF">
              <w:rPr>
                <w:color w:val="4A66AC" w:themeColor="accent1"/>
                <w:sz w:val="18"/>
                <w:szCs w:val="18"/>
                <w:lang w:val="en-US"/>
              </w:rPr>
              <w:t xml:space="preserve"> </w:t>
            </w:r>
          </w:p>
        </w:tc>
      </w:tr>
    </w:tbl>
    <w:p w14:paraId="1EBE7AC5" w14:textId="77777777" w:rsidR="009F03BF" w:rsidRDefault="00D17855" w:rsidP="00112352">
      <w:pPr>
        <w:pStyle w:val="Crdit"/>
        <w:rPr>
          <w:lang w:val="en-US"/>
        </w:rPr>
      </w:pPr>
      <w:r w:rsidRPr="00170DEB">
        <w:rPr>
          <w:lang w:val="en-US"/>
        </w:rPr>
        <w:t xml:space="preserve">For additional information on MacMillan and “Song of the Earth”, please refer to this </w:t>
      </w:r>
      <w:hyperlink r:id="rId36" w:history="1">
        <w:r w:rsidRPr="00170DEB">
          <w:rPr>
            <w:rStyle w:val="Lienhypertexte"/>
            <w:color w:val="0070C0"/>
            <w:lang w:val="en-US"/>
          </w:rPr>
          <w:t>link</w:t>
        </w:r>
      </w:hyperlink>
      <w:r w:rsidRPr="00170DEB">
        <w:rPr>
          <w:lang w:val="en-US"/>
        </w:rPr>
        <w:t>.</w:t>
      </w:r>
    </w:p>
    <w:p w14:paraId="1D91D242" w14:textId="5EC0DE4A" w:rsidR="005E1D2E" w:rsidRPr="00F05BD6" w:rsidRDefault="00D17855" w:rsidP="00112352">
      <w:pPr>
        <w:pStyle w:val="Crdit"/>
        <w:rPr>
          <w:lang w:val="en-US"/>
        </w:rPr>
      </w:pPr>
      <w:r w:rsidRPr="009F03BF">
        <w:t>(</w:t>
      </w:r>
      <w:hyperlink r:id="rId37" w:history="1">
        <w:r w:rsidRPr="00907107">
          <w:rPr>
            <w:rStyle w:val="Lienhypertexte"/>
            <w:color w:val="0070C0"/>
            <w:lang w:val="en-US"/>
          </w:rPr>
          <w:t>https://www.kennethmacmillan.com/new-page-28</w:t>
        </w:r>
      </w:hyperlink>
      <w:r w:rsidRPr="0006519C">
        <w:rPr>
          <w:lang w:val="en-US"/>
        </w:rPr>
        <w:t>)</w:t>
      </w:r>
      <w:r w:rsidR="005E1D2E" w:rsidRPr="007436C2">
        <w:br w:type="page"/>
      </w:r>
    </w:p>
    <w:p w14:paraId="5520E8CF" w14:textId="6A90284F" w:rsidR="00A517E3" w:rsidRDefault="00A517E3" w:rsidP="00A517E3">
      <w:pPr>
        <w:pStyle w:val="Matire-Pagessuivantes"/>
        <w:rPr>
          <w:lang w:val="en-US"/>
        </w:rPr>
      </w:pPr>
      <w:bookmarkStart w:id="23" w:name="Dramatic"/>
      <w:r w:rsidRPr="007436C2">
        <w:lastRenderedPageBreak/>
        <w:t>Arts</w:t>
      </w:r>
    </w:p>
    <w:p w14:paraId="5269B604" w14:textId="3449FC04" w:rsidR="00D17855" w:rsidRPr="000F483F" w:rsidRDefault="00D17855" w:rsidP="00112352">
      <w:pPr>
        <w:pStyle w:val="Consigne-Titre"/>
        <w:rPr>
          <w:lang w:val="en-US"/>
        </w:rPr>
      </w:pPr>
      <w:r w:rsidRPr="00170DEB">
        <w:rPr>
          <w:lang w:val="en-US"/>
        </w:rPr>
        <w:t>Dramatic</w:t>
      </w:r>
      <w:bookmarkEnd w:id="23"/>
      <w:r w:rsidRPr="00170DEB">
        <w:rPr>
          <w:lang w:val="en-US"/>
        </w:rPr>
        <w:t xml:space="preserve"> Arts</w:t>
      </w:r>
    </w:p>
    <w:p w14:paraId="78877A9F" w14:textId="07D5601B" w:rsidR="00D17855" w:rsidRPr="000F483F" w:rsidRDefault="00D17855" w:rsidP="000F483F">
      <w:pPr>
        <w:pStyle w:val="Consigne-Texte"/>
      </w:pPr>
      <w:r w:rsidRPr="000F483F">
        <w:t>When You Are Old</w:t>
      </w:r>
    </w:p>
    <w:p w14:paraId="1D723678" w14:textId="107512B8" w:rsidR="00D17855" w:rsidRPr="00B83990" w:rsidRDefault="00D17855" w:rsidP="00B83990">
      <w:pPr>
        <w:pStyle w:val="Consigne-Texte"/>
        <w:rPr>
          <w:lang w:val="en-US"/>
        </w:rPr>
      </w:pPr>
      <w:r w:rsidRPr="00170DEB">
        <w:rPr>
          <w:lang w:val="en-US"/>
        </w:rPr>
        <w:t>When you are old and grey and full of sleep,</w:t>
      </w:r>
      <w:r w:rsidR="00B83990">
        <w:rPr>
          <w:lang w:val="en-US"/>
        </w:rPr>
        <w:br/>
      </w:r>
      <w:r w:rsidRPr="00170DEB">
        <w:rPr>
          <w:lang w:val="en-US"/>
        </w:rPr>
        <w:t>And nodding by the fire, take down this book,</w:t>
      </w:r>
      <w:r w:rsidR="00B83990">
        <w:rPr>
          <w:lang w:val="en-US"/>
        </w:rPr>
        <w:br/>
      </w:r>
      <w:r w:rsidRPr="00170DEB">
        <w:rPr>
          <w:lang w:val="en-US"/>
        </w:rPr>
        <w:t>And slowly read, and dream of the soft look</w:t>
      </w:r>
      <w:r w:rsidR="00B83990">
        <w:rPr>
          <w:lang w:val="en-US"/>
        </w:rPr>
        <w:br/>
      </w:r>
      <w:r w:rsidRPr="00170DEB">
        <w:rPr>
          <w:lang w:val="en-US"/>
        </w:rPr>
        <w:t>Your eyes had once, and of their shadows deep;</w:t>
      </w:r>
    </w:p>
    <w:p w14:paraId="7B9180D2" w14:textId="16934B3F" w:rsidR="00D17855" w:rsidRPr="00170DEB" w:rsidRDefault="00D17855" w:rsidP="00B83990">
      <w:pPr>
        <w:pStyle w:val="Consigne-Texte"/>
        <w:rPr>
          <w:lang w:val="en-US"/>
        </w:rPr>
      </w:pPr>
      <w:r w:rsidRPr="00170DEB">
        <w:rPr>
          <w:lang w:val="en-US"/>
        </w:rPr>
        <w:t>How many loved your moments of glad grace,</w:t>
      </w:r>
      <w:r w:rsidR="00B83990">
        <w:rPr>
          <w:lang w:val="en-US"/>
        </w:rPr>
        <w:br/>
      </w:r>
      <w:r w:rsidRPr="00170DEB">
        <w:rPr>
          <w:lang w:val="en-US"/>
        </w:rPr>
        <w:t>And loved your beauty with love false or true,</w:t>
      </w:r>
      <w:r w:rsidR="00B83990">
        <w:rPr>
          <w:lang w:val="en-US"/>
        </w:rPr>
        <w:br/>
      </w:r>
      <w:r w:rsidRPr="00170DEB">
        <w:rPr>
          <w:lang w:val="en-US"/>
        </w:rPr>
        <w:t>But one man loved the pilgrim soul in you,</w:t>
      </w:r>
      <w:r w:rsidR="00B83990">
        <w:rPr>
          <w:lang w:val="en-US"/>
        </w:rPr>
        <w:br/>
      </w:r>
      <w:r w:rsidRPr="00170DEB">
        <w:rPr>
          <w:lang w:val="en-US"/>
        </w:rPr>
        <w:t>And loved the sorrows of your changing face;</w:t>
      </w:r>
    </w:p>
    <w:p w14:paraId="4925AA3D" w14:textId="01CDBF52" w:rsidR="00D17855" w:rsidRPr="00170DEB" w:rsidRDefault="00D17855" w:rsidP="0095714E">
      <w:pPr>
        <w:pStyle w:val="Consigne-Texte"/>
        <w:rPr>
          <w:lang w:val="en-US"/>
        </w:rPr>
      </w:pPr>
      <w:r w:rsidRPr="00170DEB">
        <w:rPr>
          <w:lang w:val="en-US"/>
        </w:rPr>
        <w:t>And bending down beside the glowing bars,</w:t>
      </w:r>
      <w:r w:rsidR="0095714E">
        <w:rPr>
          <w:lang w:val="en-US"/>
        </w:rPr>
        <w:br/>
      </w:r>
      <w:r w:rsidRPr="00170DEB">
        <w:rPr>
          <w:lang w:val="en-US"/>
        </w:rPr>
        <w:t>Murmur, a little sadly, how Love fled</w:t>
      </w:r>
      <w:r w:rsidR="0095714E">
        <w:rPr>
          <w:lang w:val="en-US"/>
        </w:rPr>
        <w:br/>
      </w:r>
      <w:r w:rsidRPr="00170DEB">
        <w:rPr>
          <w:lang w:val="en-US"/>
        </w:rPr>
        <w:t>And paced upon the mountains overhead</w:t>
      </w:r>
      <w:r w:rsidR="0095714E">
        <w:rPr>
          <w:lang w:val="en-US"/>
        </w:rPr>
        <w:br/>
      </w:r>
      <w:r w:rsidRPr="00170DEB">
        <w:rPr>
          <w:lang w:val="en-US"/>
        </w:rPr>
        <w:t>And hid his face amid a crowd of stars.</w:t>
      </w:r>
    </w:p>
    <w:p w14:paraId="4AA43CB9" w14:textId="0F816361" w:rsidR="00D17855" w:rsidRPr="00170DEB" w:rsidRDefault="00D17855" w:rsidP="00B27F65">
      <w:pPr>
        <w:pStyle w:val="Consigne-Texte"/>
        <w:rPr>
          <w:lang w:val="en-US"/>
        </w:rPr>
      </w:pPr>
      <w:r w:rsidRPr="00170DEB">
        <w:rPr>
          <w:lang w:val="en-US"/>
        </w:rPr>
        <w:t>W.B. Yeats</w:t>
      </w:r>
    </w:p>
    <w:p w14:paraId="1B7BBC73" w14:textId="4267E318" w:rsidR="00D17855" w:rsidRPr="00B27F65" w:rsidRDefault="00D17855" w:rsidP="00B27F65">
      <w:pPr>
        <w:pStyle w:val="Consigne-Texte"/>
        <w:rPr>
          <w:lang w:val="en-US"/>
        </w:rPr>
      </w:pPr>
      <w:r w:rsidRPr="00170DEB">
        <w:rPr>
          <w:lang w:val="en-US"/>
        </w:rPr>
        <w:t>The Irish poet William Butler Yeats wrote the poem “When You Are Old” in 1893. Many years later, Australian playwright Jessica Bellamy adapted the poem into the monologue “Little Love” for the Australian Theatre for Young People (ATYP). This in turn became the short film called Bat Eyes, which you can see here:</w:t>
      </w:r>
    </w:p>
    <w:p w14:paraId="74F95879" w14:textId="77777777" w:rsidR="00D17855" w:rsidRDefault="10A381CF" w:rsidP="00D17855">
      <w:pPr>
        <w:tabs>
          <w:tab w:val="left" w:pos="6106"/>
        </w:tabs>
        <w:jc w:val="center"/>
        <w:rPr>
          <w:sz w:val="24"/>
        </w:rPr>
      </w:pPr>
      <w:r>
        <w:rPr>
          <w:noProof/>
        </w:rPr>
        <w:drawing>
          <wp:inline distT="0" distB="0" distL="0" distR="0" wp14:anchorId="28076145" wp14:editId="15CF6C4A">
            <wp:extent cx="3600000" cy="2700000"/>
            <wp:effectExtent l="0" t="0" r="635" b="5715"/>
            <wp:docPr id="1501095189" name="Video 5">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5"/>
                    <pic:cNvPicPr/>
                  </pic:nvPicPr>
                  <pic:blipFill>
                    <a:blip r:embed="rId3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qyDEEQoVqjY&quot; frameborder=&quot;0&quot; type=&quot;text/html&quot; width=&quot;816&quot; height=&quot;480&quot; /&gt;" h="480" w="816"/>
                        </a:ext>
                      </a:extLst>
                    </a:blip>
                    <a:stretch>
                      <a:fillRect/>
                    </a:stretch>
                  </pic:blipFill>
                  <pic:spPr>
                    <a:xfrm>
                      <a:off x="0" y="0"/>
                      <a:ext cx="3600000" cy="2700000"/>
                    </a:xfrm>
                    <a:prstGeom prst="rect">
                      <a:avLst/>
                    </a:prstGeom>
                  </pic:spPr>
                </pic:pic>
              </a:graphicData>
            </a:graphic>
          </wp:inline>
        </w:drawing>
      </w:r>
    </w:p>
    <w:p w14:paraId="05288597" w14:textId="0CA918FE" w:rsidR="00542C2B" w:rsidRDefault="005C3C49" w:rsidP="00D17855">
      <w:pPr>
        <w:pStyle w:val="Titredelactivit"/>
        <w:rPr>
          <w:sz w:val="24"/>
        </w:rPr>
      </w:pPr>
      <w:hyperlink r:id="rId40" w:history="1">
        <w:bookmarkStart w:id="24" w:name="_Toc40889562"/>
        <w:r w:rsidR="00D17855" w:rsidRPr="00D17855">
          <w:rPr>
            <w:rStyle w:val="Lienhypertexte"/>
            <w:sz w:val="24"/>
          </w:rPr>
          <w:t>https://www.youtube.com/watch?v=qyDEEQoVqjY</w:t>
        </w:r>
        <w:bookmarkEnd w:id="24"/>
      </w:hyperlink>
    </w:p>
    <w:p w14:paraId="3A44FA31" w14:textId="77777777" w:rsidR="00542C2B" w:rsidRDefault="00542C2B">
      <w:pPr>
        <w:rPr>
          <w:rFonts w:ascii="Arial Rounded MT Bold" w:eastAsia="Times New Roman" w:hAnsi="Arial Rounded MT Bold" w:cs="Arial"/>
          <w:b/>
          <w:color w:val="0070C0"/>
          <w:sz w:val="24"/>
          <w:szCs w:val="40"/>
          <w:lang w:eastAsia="fr-CA"/>
        </w:rPr>
      </w:pPr>
      <w:r>
        <w:rPr>
          <w:sz w:val="24"/>
        </w:rPr>
        <w:br w:type="page"/>
      </w:r>
    </w:p>
    <w:p w14:paraId="04D3A8F6" w14:textId="62C4C2FE" w:rsidR="0018326A" w:rsidRDefault="0018326A" w:rsidP="0018326A">
      <w:pPr>
        <w:pStyle w:val="Matire-Pagessuivantes"/>
        <w:rPr>
          <w:u w:val="single"/>
          <w:lang w:val="en-US"/>
        </w:rPr>
      </w:pPr>
      <w:bookmarkStart w:id="25" w:name="Music"/>
      <w:r w:rsidRPr="007436C2">
        <w:lastRenderedPageBreak/>
        <w:t>Arts</w:t>
      </w:r>
    </w:p>
    <w:p w14:paraId="21B270D1" w14:textId="30C223B1" w:rsidR="00542C2B" w:rsidRPr="00170DEB" w:rsidRDefault="00542C2B" w:rsidP="00112352">
      <w:pPr>
        <w:pStyle w:val="Consigne-Titre"/>
        <w:rPr>
          <w:lang w:val="en-US"/>
        </w:rPr>
      </w:pPr>
      <w:r w:rsidRPr="00170DEB">
        <w:rPr>
          <w:lang w:val="en-US"/>
        </w:rPr>
        <w:t>Music</w:t>
      </w:r>
      <w:bookmarkEnd w:id="25"/>
    </w:p>
    <w:p w14:paraId="559EB806" w14:textId="77777777" w:rsidR="00542C2B" w:rsidRPr="00170DEB" w:rsidRDefault="00542C2B" w:rsidP="00E5305A">
      <w:pPr>
        <w:pStyle w:val="Consigne-Texte"/>
        <w:rPr>
          <w:lang w:val="en-US"/>
        </w:rPr>
      </w:pPr>
      <w:r w:rsidRPr="00170DEB">
        <w:rPr>
          <w:lang w:val="en-US"/>
        </w:rPr>
        <w:t xml:space="preserve">Baroque composer Antonio Vivaldi composed the music and it is believed that he also wrote the sonnets for his violin concerti “The Four Seasons”. There is debate as to which component was created </w:t>
      </w:r>
      <w:proofErr w:type="gramStart"/>
      <w:r w:rsidRPr="00170DEB">
        <w:rPr>
          <w:lang w:val="en-US"/>
        </w:rPr>
        <w:t>first</w:t>
      </w:r>
      <w:proofErr w:type="gramEnd"/>
      <w:r w:rsidRPr="00170DEB">
        <w:rPr>
          <w:lang w:val="en-US"/>
        </w:rPr>
        <w:t xml:space="preserve"> but it is certain that the story of the poem can be heard in the music. This idea is known as programmatic music.</w:t>
      </w:r>
    </w:p>
    <w:p w14:paraId="2D49F837" w14:textId="442A4462" w:rsidR="00542C2B" w:rsidRPr="000824EC" w:rsidRDefault="00542C2B" w:rsidP="000824EC">
      <w:pPr>
        <w:pStyle w:val="Consigne-Texte"/>
        <w:rPr>
          <w:lang w:val="en-US"/>
        </w:rPr>
      </w:pPr>
      <w:r w:rsidRPr="00170DEB">
        <w:rPr>
          <w:lang w:val="en-US"/>
        </w:rPr>
        <w:t>As you listen to this excerpt from “Spring”, try to follow along simultaneously with the poem.</w:t>
      </w:r>
    </w:p>
    <w:tbl>
      <w:tblPr>
        <w:tblStyle w:val="Grilledutableau"/>
        <w:tblW w:w="922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5"/>
        <w:gridCol w:w="5300"/>
      </w:tblGrid>
      <w:tr w:rsidR="00542C2B" w:rsidRPr="008D1933" w14:paraId="7A60F55D" w14:textId="77777777" w:rsidTr="00112352">
        <w:trPr>
          <w:trHeight w:val="245"/>
          <w:jc w:val="center"/>
        </w:trPr>
        <w:tc>
          <w:tcPr>
            <w:tcW w:w="3925" w:type="dxa"/>
          </w:tcPr>
          <w:p w14:paraId="09C43225" w14:textId="77777777" w:rsidR="00542C2B" w:rsidRPr="008D1933" w:rsidRDefault="00542C2B" w:rsidP="00112352">
            <w:pPr>
              <w:jc w:val="center"/>
            </w:pPr>
            <w:r w:rsidRPr="008D1933">
              <w:rPr>
                <w:rFonts w:eastAsia="Times New Roman" w:cstheme="minorHAnsi"/>
                <w:b/>
                <w:bCs/>
                <w:color w:val="222222"/>
              </w:rPr>
              <w:t>La Primavera</w:t>
            </w:r>
          </w:p>
        </w:tc>
        <w:tc>
          <w:tcPr>
            <w:tcW w:w="5300" w:type="dxa"/>
          </w:tcPr>
          <w:p w14:paraId="46C478F4" w14:textId="77777777" w:rsidR="00542C2B" w:rsidRPr="008D1933" w:rsidRDefault="00542C2B" w:rsidP="00112352">
            <w:pPr>
              <w:jc w:val="center"/>
              <w:rPr>
                <w:b/>
              </w:rPr>
            </w:pPr>
            <w:r w:rsidRPr="008D1933">
              <w:rPr>
                <w:b/>
              </w:rPr>
              <w:t>Spring</w:t>
            </w:r>
          </w:p>
        </w:tc>
      </w:tr>
      <w:tr w:rsidR="00542C2B" w:rsidRPr="00267372" w14:paraId="1BFEC467" w14:textId="77777777" w:rsidTr="00D90DF1">
        <w:trPr>
          <w:trHeight w:val="5918"/>
          <w:jc w:val="center"/>
        </w:trPr>
        <w:tc>
          <w:tcPr>
            <w:tcW w:w="3925" w:type="dxa"/>
          </w:tcPr>
          <w:p w14:paraId="74B1F0FC" w14:textId="77777777" w:rsidR="00542C2B" w:rsidRPr="004B5EBC" w:rsidRDefault="00542C2B" w:rsidP="00D90DF1">
            <w:pPr>
              <w:spacing w:before="240" w:after="240"/>
              <w:rPr>
                <w:rFonts w:eastAsia="Times New Roman" w:cstheme="minorHAnsi"/>
                <w:color w:val="222222"/>
                <w:lang w:val="es-ES"/>
              </w:rPr>
            </w:pPr>
            <w:r w:rsidRPr="004B5EBC">
              <w:rPr>
                <w:rFonts w:eastAsia="Times New Roman" w:cstheme="minorHAnsi"/>
                <w:iCs/>
                <w:color w:val="222222"/>
                <w:lang w:val="es-ES"/>
              </w:rPr>
              <w:t>Allegro</w:t>
            </w:r>
            <w:r w:rsidRPr="004B5EBC">
              <w:rPr>
                <w:rFonts w:eastAsia="Times New Roman" w:cstheme="minorHAnsi"/>
                <w:color w:val="222222"/>
                <w:lang w:val="es-ES"/>
              </w:rPr>
              <w:br/>
            </w:r>
            <w:proofErr w:type="spellStart"/>
            <w:r w:rsidRPr="004B5EBC">
              <w:rPr>
                <w:rFonts w:eastAsia="Times New Roman" w:cstheme="minorHAnsi"/>
                <w:color w:val="222222"/>
                <w:lang w:val="es-ES"/>
              </w:rPr>
              <w:t>Giunt</w:t>
            </w:r>
            <w:proofErr w:type="spellEnd"/>
            <w:r w:rsidRPr="004B5EBC">
              <w:rPr>
                <w:rFonts w:eastAsia="Times New Roman" w:cstheme="minorHAnsi"/>
                <w:color w:val="222222"/>
                <w:lang w:val="es-ES"/>
              </w:rPr>
              <w:t xml:space="preserve">' è la </w:t>
            </w:r>
            <w:proofErr w:type="gramStart"/>
            <w:r w:rsidRPr="004B5EBC">
              <w:rPr>
                <w:rFonts w:eastAsia="Times New Roman" w:cstheme="minorHAnsi"/>
                <w:color w:val="222222"/>
                <w:lang w:val="es-ES"/>
              </w:rPr>
              <w:t>Primavera</w:t>
            </w:r>
            <w:proofErr w:type="gramEnd"/>
            <w:r w:rsidRPr="004B5EBC">
              <w:rPr>
                <w:rFonts w:eastAsia="Times New Roman" w:cstheme="minorHAnsi"/>
                <w:color w:val="222222"/>
                <w:lang w:val="es-ES"/>
              </w:rPr>
              <w:t xml:space="preserve"> e </w:t>
            </w:r>
            <w:proofErr w:type="spellStart"/>
            <w:r w:rsidRPr="004B5EBC">
              <w:rPr>
                <w:rFonts w:eastAsia="Times New Roman" w:cstheme="minorHAnsi"/>
                <w:color w:val="222222"/>
                <w:lang w:val="es-ES"/>
              </w:rPr>
              <w:t>festosetti</w:t>
            </w:r>
            <w:proofErr w:type="spellEnd"/>
            <w:r w:rsidRPr="004B5EBC">
              <w:rPr>
                <w:rFonts w:eastAsia="Times New Roman" w:cstheme="minorHAnsi"/>
                <w:color w:val="222222"/>
                <w:lang w:val="es-ES"/>
              </w:rPr>
              <w:br/>
              <w:t xml:space="preserve">La </w:t>
            </w:r>
            <w:proofErr w:type="spellStart"/>
            <w:r w:rsidRPr="004B5EBC">
              <w:rPr>
                <w:rFonts w:eastAsia="Times New Roman" w:cstheme="minorHAnsi"/>
                <w:color w:val="222222"/>
                <w:lang w:val="es-ES"/>
              </w:rPr>
              <w:t>Salutan</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gl</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Augei</w:t>
            </w:r>
            <w:proofErr w:type="spellEnd"/>
            <w:r w:rsidRPr="004B5EBC">
              <w:rPr>
                <w:rFonts w:eastAsia="Times New Roman" w:cstheme="minorHAnsi"/>
                <w:color w:val="222222"/>
                <w:lang w:val="es-ES"/>
              </w:rPr>
              <w:t xml:space="preserve"> con </w:t>
            </w:r>
            <w:proofErr w:type="spellStart"/>
            <w:r w:rsidRPr="004B5EBC">
              <w:rPr>
                <w:rFonts w:eastAsia="Times New Roman" w:cstheme="minorHAnsi"/>
                <w:color w:val="222222"/>
                <w:lang w:val="es-ES"/>
              </w:rPr>
              <w:t>lieto</w:t>
            </w:r>
            <w:proofErr w:type="spellEnd"/>
            <w:r w:rsidRPr="004B5EBC">
              <w:rPr>
                <w:rFonts w:eastAsia="Times New Roman" w:cstheme="minorHAnsi"/>
                <w:color w:val="222222"/>
                <w:lang w:val="es-ES"/>
              </w:rPr>
              <w:t xml:space="preserve"> canto,</w:t>
            </w:r>
            <w:r w:rsidRPr="004B5EBC">
              <w:rPr>
                <w:rFonts w:eastAsia="Times New Roman" w:cstheme="minorHAnsi"/>
                <w:color w:val="222222"/>
                <w:lang w:val="es-ES"/>
              </w:rPr>
              <w:br/>
              <w:t xml:space="preserve">E i </w:t>
            </w:r>
            <w:proofErr w:type="spellStart"/>
            <w:r w:rsidRPr="004B5EBC">
              <w:rPr>
                <w:rFonts w:eastAsia="Times New Roman" w:cstheme="minorHAnsi"/>
                <w:color w:val="222222"/>
                <w:lang w:val="es-ES"/>
              </w:rPr>
              <w:t>fonti</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allo</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Spirar</w:t>
            </w:r>
            <w:proofErr w:type="spellEnd"/>
            <w:r w:rsidRPr="004B5EBC">
              <w:rPr>
                <w:rFonts w:eastAsia="Times New Roman" w:cstheme="minorHAnsi"/>
                <w:color w:val="222222"/>
                <w:lang w:val="es-ES"/>
              </w:rPr>
              <w:t xml:space="preserve"> de' </w:t>
            </w:r>
            <w:proofErr w:type="spellStart"/>
            <w:r w:rsidRPr="004B5EBC">
              <w:rPr>
                <w:rFonts w:eastAsia="Times New Roman" w:cstheme="minorHAnsi"/>
                <w:color w:val="222222"/>
                <w:lang w:val="es-ES"/>
              </w:rPr>
              <w:t>Zeffiretti</w:t>
            </w:r>
            <w:proofErr w:type="spellEnd"/>
            <w:r w:rsidRPr="004B5EBC">
              <w:rPr>
                <w:rFonts w:eastAsia="Times New Roman" w:cstheme="minorHAnsi"/>
                <w:color w:val="222222"/>
                <w:lang w:val="es-ES"/>
              </w:rPr>
              <w:br/>
              <w:t xml:space="preserve">Con </w:t>
            </w:r>
            <w:proofErr w:type="spellStart"/>
            <w:r w:rsidRPr="004B5EBC">
              <w:rPr>
                <w:rFonts w:eastAsia="Times New Roman" w:cstheme="minorHAnsi"/>
                <w:color w:val="222222"/>
                <w:lang w:val="es-ES"/>
              </w:rPr>
              <w:t>dolce</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mormorio</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Scorrono</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intanto</w:t>
            </w:r>
            <w:proofErr w:type="spellEnd"/>
            <w:r w:rsidRPr="004B5EBC">
              <w:rPr>
                <w:rFonts w:eastAsia="Times New Roman" w:cstheme="minorHAnsi"/>
                <w:color w:val="222222"/>
                <w:lang w:val="es-ES"/>
              </w:rPr>
              <w:t>:</w:t>
            </w:r>
            <w:r w:rsidRPr="004B5EBC">
              <w:rPr>
                <w:rFonts w:eastAsia="Times New Roman" w:cstheme="minorHAnsi"/>
                <w:color w:val="222222"/>
                <w:lang w:val="es-ES"/>
              </w:rPr>
              <w:br/>
            </w:r>
            <w:proofErr w:type="spellStart"/>
            <w:r w:rsidRPr="004B5EBC">
              <w:rPr>
                <w:rFonts w:eastAsia="Times New Roman" w:cstheme="minorHAnsi"/>
                <w:color w:val="222222"/>
                <w:lang w:val="es-ES"/>
              </w:rPr>
              <w:t>Vengon</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coprendo</w:t>
            </w:r>
            <w:proofErr w:type="spellEnd"/>
            <w:r w:rsidRPr="004B5EBC">
              <w:rPr>
                <w:rFonts w:eastAsia="Times New Roman" w:cstheme="minorHAnsi"/>
                <w:color w:val="222222"/>
                <w:lang w:val="es-ES"/>
              </w:rPr>
              <w:t xml:space="preserve"> l' </w:t>
            </w:r>
            <w:proofErr w:type="spellStart"/>
            <w:r w:rsidRPr="004B5EBC">
              <w:rPr>
                <w:rFonts w:eastAsia="Times New Roman" w:cstheme="minorHAnsi"/>
                <w:color w:val="222222"/>
                <w:lang w:val="es-ES"/>
              </w:rPr>
              <w:t>aer</w:t>
            </w:r>
            <w:proofErr w:type="spellEnd"/>
            <w:r w:rsidRPr="004B5EBC">
              <w:rPr>
                <w:rFonts w:eastAsia="Times New Roman" w:cstheme="minorHAnsi"/>
                <w:color w:val="222222"/>
                <w:lang w:val="es-ES"/>
              </w:rPr>
              <w:t xml:space="preserve"> di </w:t>
            </w:r>
            <w:proofErr w:type="spellStart"/>
            <w:r w:rsidRPr="004B5EBC">
              <w:rPr>
                <w:rFonts w:eastAsia="Times New Roman" w:cstheme="minorHAnsi"/>
                <w:color w:val="222222"/>
                <w:lang w:val="es-ES"/>
              </w:rPr>
              <w:t>nero</w:t>
            </w:r>
            <w:proofErr w:type="spellEnd"/>
            <w:r w:rsidRPr="004B5EBC">
              <w:rPr>
                <w:rFonts w:eastAsia="Times New Roman" w:cstheme="minorHAnsi"/>
                <w:color w:val="222222"/>
                <w:lang w:val="es-ES"/>
              </w:rPr>
              <w:t xml:space="preserve"> amanto</w:t>
            </w:r>
            <w:r w:rsidRPr="004B5EBC">
              <w:rPr>
                <w:rFonts w:eastAsia="Times New Roman" w:cstheme="minorHAnsi"/>
                <w:color w:val="222222"/>
                <w:lang w:val="es-ES"/>
              </w:rPr>
              <w:br/>
              <w:t xml:space="preserve">E </w:t>
            </w:r>
            <w:proofErr w:type="spellStart"/>
            <w:r w:rsidRPr="004B5EBC">
              <w:rPr>
                <w:rFonts w:eastAsia="Times New Roman" w:cstheme="minorHAnsi"/>
                <w:color w:val="222222"/>
                <w:lang w:val="es-ES"/>
              </w:rPr>
              <w:t>Lampi</w:t>
            </w:r>
            <w:proofErr w:type="spellEnd"/>
            <w:r w:rsidRPr="004B5EBC">
              <w:rPr>
                <w:rFonts w:eastAsia="Times New Roman" w:cstheme="minorHAnsi"/>
                <w:color w:val="222222"/>
                <w:lang w:val="es-ES"/>
              </w:rPr>
              <w:t xml:space="preserve">, e </w:t>
            </w:r>
            <w:proofErr w:type="spellStart"/>
            <w:r w:rsidRPr="004B5EBC">
              <w:rPr>
                <w:rFonts w:eastAsia="Times New Roman" w:cstheme="minorHAnsi"/>
                <w:color w:val="222222"/>
                <w:lang w:val="es-ES"/>
              </w:rPr>
              <w:t>tuoni</w:t>
            </w:r>
            <w:proofErr w:type="spellEnd"/>
            <w:r w:rsidRPr="004B5EBC">
              <w:rPr>
                <w:rFonts w:eastAsia="Times New Roman" w:cstheme="minorHAnsi"/>
                <w:color w:val="222222"/>
                <w:lang w:val="es-ES"/>
              </w:rPr>
              <w:t xml:space="preserve"> ad </w:t>
            </w:r>
            <w:proofErr w:type="spellStart"/>
            <w:r w:rsidRPr="004B5EBC">
              <w:rPr>
                <w:rFonts w:eastAsia="Times New Roman" w:cstheme="minorHAnsi"/>
                <w:color w:val="222222"/>
                <w:lang w:val="es-ES"/>
              </w:rPr>
              <w:t>annuntiarla</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eletti</w:t>
            </w:r>
            <w:proofErr w:type="spellEnd"/>
            <w:r w:rsidRPr="004B5EBC">
              <w:rPr>
                <w:rFonts w:eastAsia="Times New Roman" w:cstheme="minorHAnsi"/>
                <w:color w:val="222222"/>
                <w:lang w:val="es-ES"/>
              </w:rPr>
              <w:br/>
            </w:r>
            <w:proofErr w:type="spellStart"/>
            <w:r w:rsidRPr="004B5EBC">
              <w:rPr>
                <w:rFonts w:eastAsia="Times New Roman" w:cstheme="minorHAnsi"/>
                <w:color w:val="222222"/>
                <w:lang w:val="es-ES"/>
              </w:rPr>
              <w:t>Indi</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tacendo</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questi</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gl</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Augelletti</w:t>
            </w:r>
            <w:proofErr w:type="spellEnd"/>
            <w:r w:rsidRPr="004B5EBC">
              <w:rPr>
                <w:rFonts w:eastAsia="Times New Roman" w:cstheme="minorHAnsi"/>
                <w:color w:val="222222"/>
                <w:lang w:val="es-ES"/>
              </w:rPr>
              <w:t>;</w:t>
            </w:r>
            <w:r w:rsidRPr="004B5EBC">
              <w:rPr>
                <w:rFonts w:eastAsia="Times New Roman" w:cstheme="minorHAnsi"/>
                <w:color w:val="222222"/>
                <w:lang w:val="es-ES"/>
              </w:rPr>
              <w:br/>
              <w:t xml:space="preserve">Tornan' di </w:t>
            </w:r>
            <w:proofErr w:type="spellStart"/>
            <w:r w:rsidRPr="004B5EBC">
              <w:rPr>
                <w:rFonts w:eastAsia="Times New Roman" w:cstheme="minorHAnsi"/>
                <w:color w:val="222222"/>
                <w:lang w:val="es-ES"/>
              </w:rPr>
              <w:t>nuovo</w:t>
            </w:r>
            <w:proofErr w:type="spellEnd"/>
            <w:r w:rsidRPr="004B5EBC">
              <w:rPr>
                <w:rFonts w:eastAsia="Times New Roman" w:cstheme="minorHAnsi"/>
                <w:color w:val="222222"/>
                <w:lang w:val="es-ES"/>
              </w:rPr>
              <w:t xml:space="preserve"> al </w:t>
            </w:r>
            <w:proofErr w:type="spellStart"/>
            <w:r w:rsidRPr="004B5EBC">
              <w:rPr>
                <w:rFonts w:eastAsia="Times New Roman" w:cstheme="minorHAnsi"/>
                <w:color w:val="222222"/>
                <w:lang w:val="es-ES"/>
              </w:rPr>
              <w:t>lor</w:t>
            </w:r>
            <w:proofErr w:type="spellEnd"/>
            <w:r w:rsidRPr="004B5EBC">
              <w:rPr>
                <w:rFonts w:eastAsia="Times New Roman" w:cstheme="minorHAnsi"/>
                <w:color w:val="222222"/>
                <w:lang w:val="es-ES"/>
              </w:rPr>
              <w:t xml:space="preserve"> canoro </w:t>
            </w:r>
            <w:proofErr w:type="spellStart"/>
            <w:r w:rsidRPr="004B5EBC">
              <w:rPr>
                <w:rFonts w:eastAsia="Times New Roman" w:cstheme="minorHAnsi"/>
                <w:color w:val="222222"/>
                <w:lang w:val="es-ES"/>
              </w:rPr>
              <w:t>incanto</w:t>
            </w:r>
            <w:proofErr w:type="spellEnd"/>
            <w:r w:rsidRPr="004B5EBC">
              <w:rPr>
                <w:rFonts w:eastAsia="Times New Roman" w:cstheme="minorHAnsi"/>
                <w:color w:val="222222"/>
                <w:lang w:val="es-ES"/>
              </w:rPr>
              <w:t>:</w:t>
            </w:r>
            <w:r w:rsidRPr="004B5EBC">
              <w:rPr>
                <w:rFonts w:eastAsia="Times New Roman" w:cstheme="minorHAnsi"/>
                <w:color w:val="222222"/>
                <w:lang w:val="es-ES"/>
              </w:rPr>
              <w:br/>
            </w:r>
          </w:p>
          <w:p w14:paraId="6976EBA8" w14:textId="77777777" w:rsidR="00542C2B" w:rsidRPr="004B5EBC" w:rsidRDefault="00542C2B" w:rsidP="00D90DF1">
            <w:pPr>
              <w:spacing w:before="240" w:after="240"/>
              <w:rPr>
                <w:rFonts w:eastAsia="Times New Roman" w:cstheme="minorHAnsi"/>
                <w:color w:val="222222"/>
                <w:lang w:val="es-ES"/>
              </w:rPr>
            </w:pPr>
            <w:r w:rsidRPr="004B5EBC">
              <w:rPr>
                <w:rFonts w:eastAsia="Times New Roman" w:cstheme="minorHAnsi"/>
                <w:iCs/>
                <w:color w:val="222222"/>
                <w:lang w:val="es-ES"/>
              </w:rPr>
              <w:t>Largo</w:t>
            </w:r>
            <w:r w:rsidRPr="004B5EBC">
              <w:rPr>
                <w:rFonts w:eastAsia="Times New Roman" w:cstheme="minorHAnsi"/>
                <w:color w:val="222222"/>
                <w:lang w:val="es-ES"/>
              </w:rPr>
              <w:br/>
              <w:t xml:space="preserve">E </w:t>
            </w:r>
            <w:proofErr w:type="spellStart"/>
            <w:r w:rsidRPr="004B5EBC">
              <w:rPr>
                <w:rFonts w:eastAsia="Times New Roman" w:cstheme="minorHAnsi"/>
                <w:color w:val="222222"/>
                <w:lang w:val="es-ES"/>
              </w:rPr>
              <w:t>quindi</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sul</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fiorito</w:t>
            </w:r>
            <w:proofErr w:type="spellEnd"/>
            <w:r w:rsidRPr="004B5EBC">
              <w:rPr>
                <w:rFonts w:eastAsia="Times New Roman" w:cstheme="minorHAnsi"/>
                <w:color w:val="222222"/>
                <w:lang w:val="es-ES"/>
              </w:rPr>
              <w:t xml:space="preserve"> ameno </w:t>
            </w:r>
            <w:proofErr w:type="spellStart"/>
            <w:r w:rsidRPr="004B5EBC">
              <w:rPr>
                <w:rFonts w:eastAsia="Times New Roman" w:cstheme="minorHAnsi"/>
                <w:color w:val="222222"/>
                <w:lang w:val="es-ES"/>
              </w:rPr>
              <w:t>prato</w:t>
            </w:r>
            <w:proofErr w:type="spellEnd"/>
            <w:r w:rsidRPr="004B5EBC">
              <w:rPr>
                <w:rFonts w:eastAsia="Times New Roman" w:cstheme="minorHAnsi"/>
                <w:color w:val="222222"/>
                <w:lang w:val="es-ES"/>
              </w:rPr>
              <w:br/>
              <w:t xml:space="preserve">Al caro </w:t>
            </w:r>
            <w:proofErr w:type="spellStart"/>
            <w:r w:rsidRPr="004B5EBC">
              <w:rPr>
                <w:rFonts w:eastAsia="Times New Roman" w:cstheme="minorHAnsi"/>
                <w:color w:val="222222"/>
                <w:lang w:val="es-ES"/>
              </w:rPr>
              <w:t>mormorio</w:t>
            </w:r>
            <w:proofErr w:type="spellEnd"/>
            <w:r w:rsidRPr="004B5EBC">
              <w:rPr>
                <w:rFonts w:eastAsia="Times New Roman" w:cstheme="minorHAnsi"/>
                <w:color w:val="222222"/>
                <w:lang w:val="es-ES"/>
              </w:rPr>
              <w:t xml:space="preserve"> di fronde </w:t>
            </w:r>
            <w:proofErr w:type="gramStart"/>
            <w:r w:rsidRPr="004B5EBC">
              <w:rPr>
                <w:rFonts w:eastAsia="Times New Roman" w:cstheme="minorHAnsi"/>
                <w:color w:val="222222"/>
                <w:lang w:val="es-ES"/>
              </w:rPr>
              <w:t>e</w:t>
            </w:r>
            <w:proofErr w:type="gramEnd"/>
            <w:r w:rsidRPr="004B5EBC">
              <w:rPr>
                <w:rFonts w:eastAsia="Times New Roman" w:cstheme="minorHAnsi"/>
                <w:color w:val="222222"/>
                <w:lang w:val="es-ES"/>
              </w:rPr>
              <w:t xml:space="preserve"> piante</w:t>
            </w:r>
            <w:r w:rsidRPr="004B5EBC">
              <w:rPr>
                <w:rFonts w:eastAsia="Times New Roman" w:cstheme="minorHAnsi"/>
                <w:color w:val="222222"/>
                <w:lang w:val="es-ES"/>
              </w:rPr>
              <w:br/>
            </w:r>
            <w:proofErr w:type="spellStart"/>
            <w:r w:rsidRPr="004B5EBC">
              <w:rPr>
                <w:rFonts w:eastAsia="Times New Roman" w:cstheme="minorHAnsi"/>
                <w:color w:val="222222"/>
                <w:lang w:val="es-ES"/>
              </w:rPr>
              <w:t>Dorme</w:t>
            </w:r>
            <w:proofErr w:type="spellEnd"/>
            <w:r w:rsidRPr="004B5EBC">
              <w:rPr>
                <w:rFonts w:eastAsia="Times New Roman" w:cstheme="minorHAnsi"/>
                <w:color w:val="222222"/>
                <w:lang w:val="es-ES"/>
              </w:rPr>
              <w:t xml:space="preserve"> 'l </w:t>
            </w:r>
            <w:proofErr w:type="spellStart"/>
            <w:r w:rsidRPr="004B5EBC">
              <w:rPr>
                <w:rFonts w:eastAsia="Times New Roman" w:cstheme="minorHAnsi"/>
                <w:color w:val="222222"/>
                <w:lang w:val="es-ES"/>
              </w:rPr>
              <w:t>Caprar</w:t>
            </w:r>
            <w:proofErr w:type="spellEnd"/>
            <w:r w:rsidRPr="004B5EBC">
              <w:rPr>
                <w:rFonts w:eastAsia="Times New Roman" w:cstheme="minorHAnsi"/>
                <w:color w:val="222222"/>
                <w:lang w:val="es-ES"/>
              </w:rPr>
              <w:t xml:space="preserve"> col fido can' à lato.</w:t>
            </w:r>
          </w:p>
          <w:p w14:paraId="123B6C78" w14:textId="77777777" w:rsidR="00542C2B" w:rsidRPr="004B5EBC" w:rsidRDefault="00542C2B" w:rsidP="00D90DF1">
            <w:pPr>
              <w:spacing w:before="240" w:after="240"/>
              <w:rPr>
                <w:rFonts w:eastAsia="Times New Roman" w:cstheme="minorHAnsi"/>
                <w:color w:val="222222"/>
                <w:lang w:val="es-ES"/>
              </w:rPr>
            </w:pPr>
            <w:r w:rsidRPr="004B5EBC">
              <w:rPr>
                <w:rFonts w:eastAsia="Times New Roman" w:cstheme="minorHAnsi"/>
                <w:iCs/>
                <w:color w:val="222222"/>
                <w:lang w:val="es-ES"/>
              </w:rPr>
              <w:t>Allegro</w:t>
            </w:r>
            <w:r w:rsidRPr="004B5EBC">
              <w:rPr>
                <w:rFonts w:eastAsia="Times New Roman" w:cstheme="minorHAnsi"/>
                <w:color w:val="222222"/>
                <w:lang w:val="es-ES"/>
              </w:rPr>
              <w:br/>
              <w:t xml:space="preserve">Di pastoral </w:t>
            </w:r>
            <w:proofErr w:type="spellStart"/>
            <w:r w:rsidRPr="004B5EBC">
              <w:rPr>
                <w:rFonts w:eastAsia="Times New Roman" w:cstheme="minorHAnsi"/>
                <w:color w:val="222222"/>
                <w:lang w:val="es-ES"/>
              </w:rPr>
              <w:t>Zampogna</w:t>
            </w:r>
            <w:proofErr w:type="spellEnd"/>
            <w:r w:rsidRPr="004B5EBC">
              <w:rPr>
                <w:rFonts w:eastAsia="Times New Roman" w:cstheme="minorHAnsi"/>
                <w:color w:val="222222"/>
                <w:lang w:val="es-ES"/>
              </w:rPr>
              <w:t xml:space="preserve"> al </w:t>
            </w:r>
            <w:proofErr w:type="spellStart"/>
            <w:r w:rsidRPr="004B5EBC">
              <w:rPr>
                <w:rFonts w:eastAsia="Times New Roman" w:cstheme="minorHAnsi"/>
                <w:color w:val="222222"/>
                <w:lang w:val="es-ES"/>
              </w:rPr>
              <w:t>suon</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festante</w:t>
            </w:r>
            <w:proofErr w:type="spellEnd"/>
            <w:r w:rsidRPr="004B5EBC">
              <w:rPr>
                <w:rFonts w:eastAsia="Times New Roman" w:cstheme="minorHAnsi"/>
                <w:color w:val="222222"/>
                <w:lang w:val="es-ES"/>
              </w:rPr>
              <w:br/>
              <w:t xml:space="preserve">Danzan </w:t>
            </w:r>
            <w:proofErr w:type="spellStart"/>
            <w:r w:rsidRPr="004B5EBC">
              <w:rPr>
                <w:rFonts w:eastAsia="Times New Roman" w:cstheme="minorHAnsi"/>
                <w:color w:val="222222"/>
                <w:lang w:val="es-ES"/>
              </w:rPr>
              <w:t>Ninfe</w:t>
            </w:r>
            <w:proofErr w:type="spellEnd"/>
            <w:r w:rsidRPr="004B5EBC">
              <w:rPr>
                <w:rFonts w:eastAsia="Times New Roman" w:cstheme="minorHAnsi"/>
                <w:color w:val="222222"/>
                <w:lang w:val="es-ES"/>
              </w:rPr>
              <w:t xml:space="preserve"> e Pastor nel </w:t>
            </w:r>
            <w:proofErr w:type="spellStart"/>
            <w:r w:rsidRPr="004B5EBC">
              <w:rPr>
                <w:rFonts w:eastAsia="Times New Roman" w:cstheme="minorHAnsi"/>
                <w:color w:val="222222"/>
                <w:lang w:val="es-ES"/>
              </w:rPr>
              <w:t>tetto</w:t>
            </w:r>
            <w:proofErr w:type="spellEnd"/>
            <w:r w:rsidRPr="004B5EBC">
              <w:rPr>
                <w:rFonts w:eastAsia="Times New Roman" w:cstheme="minorHAnsi"/>
                <w:color w:val="222222"/>
                <w:lang w:val="es-ES"/>
              </w:rPr>
              <w:t xml:space="preserve"> amato</w:t>
            </w:r>
            <w:r w:rsidRPr="004B5EBC">
              <w:rPr>
                <w:rFonts w:eastAsia="Times New Roman" w:cstheme="minorHAnsi"/>
                <w:color w:val="222222"/>
                <w:lang w:val="es-ES"/>
              </w:rPr>
              <w:br/>
              <w:t xml:space="preserve">Di primavera </w:t>
            </w:r>
            <w:proofErr w:type="spellStart"/>
            <w:r w:rsidRPr="004B5EBC">
              <w:rPr>
                <w:rFonts w:eastAsia="Times New Roman" w:cstheme="minorHAnsi"/>
                <w:color w:val="222222"/>
                <w:lang w:val="es-ES"/>
              </w:rPr>
              <w:t>all</w:t>
            </w:r>
            <w:proofErr w:type="spellEnd"/>
            <w:r w:rsidRPr="004B5EBC">
              <w:rPr>
                <w:rFonts w:eastAsia="Times New Roman" w:cstheme="minorHAnsi"/>
                <w:color w:val="222222"/>
                <w:lang w:val="es-ES"/>
              </w:rPr>
              <w:t xml:space="preserve">' </w:t>
            </w:r>
            <w:proofErr w:type="spellStart"/>
            <w:r w:rsidRPr="004B5EBC">
              <w:rPr>
                <w:rFonts w:eastAsia="Times New Roman" w:cstheme="minorHAnsi"/>
                <w:color w:val="222222"/>
                <w:lang w:val="es-ES"/>
              </w:rPr>
              <w:t>apparir</w:t>
            </w:r>
            <w:proofErr w:type="spellEnd"/>
            <w:r w:rsidRPr="004B5EBC">
              <w:rPr>
                <w:rFonts w:eastAsia="Times New Roman" w:cstheme="minorHAnsi"/>
                <w:color w:val="222222"/>
                <w:lang w:val="es-ES"/>
              </w:rPr>
              <w:t xml:space="preserve"> brillante.</w:t>
            </w:r>
          </w:p>
          <w:p w14:paraId="0CBCE24E" w14:textId="77777777" w:rsidR="00542C2B" w:rsidRPr="004B5EBC" w:rsidRDefault="00542C2B" w:rsidP="00D90DF1">
            <w:pPr>
              <w:rPr>
                <w:lang w:val="es-ES"/>
              </w:rPr>
            </w:pPr>
          </w:p>
        </w:tc>
        <w:tc>
          <w:tcPr>
            <w:tcW w:w="5300" w:type="dxa"/>
          </w:tcPr>
          <w:p w14:paraId="45429258" w14:textId="77777777" w:rsidR="00542C2B" w:rsidRPr="004B5EBC" w:rsidRDefault="00542C2B" w:rsidP="00D90DF1">
            <w:pPr>
              <w:rPr>
                <w:lang w:val="es-ES"/>
              </w:rPr>
            </w:pPr>
          </w:p>
          <w:p w14:paraId="25F502CD" w14:textId="77777777" w:rsidR="00542C2B" w:rsidRPr="008005EF" w:rsidRDefault="00542C2B" w:rsidP="00D90DF1">
            <w:pPr>
              <w:rPr>
                <w:rFonts w:eastAsia="Times New Roman" w:cstheme="minorHAnsi"/>
                <w:color w:val="222222"/>
                <w:lang w:val="en-US"/>
              </w:rPr>
            </w:pPr>
            <w:r w:rsidRPr="008005EF">
              <w:rPr>
                <w:rFonts w:eastAsia="Times New Roman" w:cstheme="minorHAnsi"/>
                <w:iCs/>
                <w:color w:val="222222"/>
                <w:lang w:val="en-US"/>
              </w:rPr>
              <w:t>Allegro</w:t>
            </w:r>
            <w:r w:rsidRPr="008005EF">
              <w:rPr>
                <w:rFonts w:eastAsia="Times New Roman" w:cstheme="minorHAnsi"/>
                <w:color w:val="222222"/>
                <w:lang w:val="en-US"/>
              </w:rPr>
              <w:br/>
              <w:t>Springtime is upon us.</w:t>
            </w:r>
            <w:r w:rsidRPr="008005EF">
              <w:rPr>
                <w:rFonts w:eastAsia="Times New Roman" w:cstheme="minorHAnsi"/>
                <w:color w:val="222222"/>
                <w:lang w:val="en-US"/>
              </w:rPr>
              <w:br/>
              <w:t>The birds celebrate her return with festive song,</w:t>
            </w:r>
            <w:r w:rsidRPr="008005EF">
              <w:rPr>
                <w:rFonts w:eastAsia="Times New Roman" w:cstheme="minorHAnsi"/>
                <w:color w:val="222222"/>
                <w:lang w:val="en-US"/>
              </w:rPr>
              <w:br/>
              <w:t>and murmuring streams are</w:t>
            </w:r>
            <w:r w:rsidRPr="008005EF">
              <w:rPr>
                <w:rFonts w:eastAsia="Times New Roman" w:cstheme="minorHAnsi"/>
                <w:color w:val="222222"/>
                <w:lang w:val="en-US"/>
              </w:rPr>
              <w:br/>
              <w:t>softly caressed by the breezes.</w:t>
            </w:r>
            <w:r w:rsidRPr="008005EF">
              <w:rPr>
                <w:rFonts w:eastAsia="Times New Roman" w:cstheme="minorHAnsi"/>
                <w:color w:val="222222"/>
                <w:lang w:val="en-US"/>
              </w:rPr>
              <w:br/>
              <w:t>Thunderstorms, those heralds of Spring, roar,</w:t>
            </w:r>
            <w:r w:rsidRPr="008005EF">
              <w:rPr>
                <w:rFonts w:eastAsia="Times New Roman" w:cstheme="minorHAnsi"/>
                <w:color w:val="222222"/>
                <w:lang w:val="en-US"/>
              </w:rPr>
              <w:br/>
              <w:t>casting their dark mantle over heaven,</w:t>
            </w:r>
            <w:r w:rsidRPr="008005EF">
              <w:rPr>
                <w:rFonts w:eastAsia="Times New Roman" w:cstheme="minorHAnsi"/>
                <w:color w:val="222222"/>
                <w:lang w:val="en-US"/>
              </w:rPr>
              <w:br/>
              <w:t>Then they die away to silence,</w:t>
            </w:r>
            <w:r w:rsidRPr="008005EF">
              <w:rPr>
                <w:rFonts w:eastAsia="Times New Roman" w:cstheme="minorHAnsi"/>
                <w:color w:val="222222"/>
                <w:lang w:val="en-US"/>
              </w:rPr>
              <w:br/>
              <w:t>and the birds take up their charming songs once more.</w:t>
            </w:r>
            <w:r w:rsidRPr="008005EF">
              <w:rPr>
                <w:rFonts w:eastAsia="Times New Roman" w:cstheme="minorHAnsi"/>
                <w:color w:val="222222"/>
                <w:lang w:val="en-US"/>
              </w:rPr>
              <w:br/>
            </w:r>
          </w:p>
          <w:p w14:paraId="43793B3A" w14:textId="77777777" w:rsidR="00542C2B" w:rsidRPr="008005EF" w:rsidRDefault="00542C2B" w:rsidP="00D90DF1">
            <w:pPr>
              <w:rPr>
                <w:rFonts w:eastAsia="Times New Roman" w:cstheme="minorHAnsi"/>
                <w:color w:val="222222"/>
                <w:lang w:val="en-US"/>
              </w:rPr>
            </w:pPr>
            <w:r w:rsidRPr="008005EF">
              <w:rPr>
                <w:rFonts w:eastAsia="Times New Roman" w:cstheme="minorHAnsi"/>
                <w:iCs/>
                <w:color w:val="222222"/>
                <w:lang w:val="en-US"/>
              </w:rPr>
              <w:t>Largo</w:t>
            </w:r>
            <w:r w:rsidRPr="008005EF">
              <w:rPr>
                <w:rFonts w:eastAsia="Times New Roman" w:cstheme="minorHAnsi"/>
                <w:color w:val="222222"/>
                <w:lang w:val="en-US"/>
              </w:rPr>
              <w:br/>
              <w:t>On the flower-strewn meadow, with leafy branches</w:t>
            </w:r>
            <w:r w:rsidRPr="008005EF">
              <w:rPr>
                <w:rFonts w:eastAsia="Times New Roman" w:cstheme="minorHAnsi"/>
                <w:color w:val="222222"/>
                <w:lang w:val="en-US"/>
              </w:rPr>
              <w:br/>
              <w:t>rustling overhead, the goat-herd sleeps,</w:t>
            </w:r>
            <w:r w:rsidRPr="008005EF">
              <w:rPr>
                <w:rFonts w:eastAsia="Times New Roman" w:cstheme="minorHAnsi"/>
                <w:color w:val="222222"/>
                <w:lang w:val="en-US"/>
              </w:rPr>
              <w:br/>
              <w:t>his faithful dog beside him.</w:t>
            </w:r>
          </w:p>
          <w:p w14:paraId="1CE20839" w14:textId="77777777" w:rsidR="00542C2B" w:rsidRPr="008005EF" w:rsidRDefault="00542C2B" w:rsidP="00D90DF1">
            <w:pPr>
              <w:rPr>
                <w:rFonts w:eastAsia="Times New Roman" w:cstheme="minorHAnsi"/>
                <w:iCs/>
                <w:color w:val="222222"/>
                <w:lang w:val="en-US"/>
              </w:rPr>
            </w:pPr>
          </w:p>
          <w:p w14:paraId="2662389E" w14:textId="77777777" w:rsidR="00542C2B" w:rsidRPr="008005EF" w:rsidRDefault="00542C2B" w:rsidP="00D90DF1">
            <w:pPr>
              <w:rPr>
                <w:rFonts w:eastAsia="Times New Roman" w:cstheme="minorHAnsi"/>
                <w:color w:val="222222"/>
                <w:lang w:val="en-US"/>
              </w:rPr>
            </w:pPr>
            <w:r w:rsidRPr="008005EF">
              <w:rPr>
                <w:rFonts w:eastAsia="Times New Roman" w:cstheme="minorHAnsi"/>
                <w:iCs/>
                <w:color w:val="222222"/>
                <w:lang w:val="en-US"/>
              </w:rPr>
              <w:t>Allegro</w:t>
            </w:r>
            <w:r w:rsidRPr="008005EF">
              <w:rPr>
                <w:rFonts w:eastAsia="Times New Roman" w:cstheme="minorHAnsi"/>
                <w:color w:val="222222"/>
                <w:lang w:val="en-US"/>
              </w:rPr>
              <w:br/>
              <w:t>Led by the festive sound of rustic bagpipes,</w:t>
            </w:r>
            <w:r w:rsidRPr="008005EF">
              <w:rPr>
                <w:rFonts w:eastAsia="Times New Roman" w:cstheme="minorHAnsi"/>
                <w:color w:val="222222"/>
                <w:lang w:val="en-US"/>
              </w:rPr>
              <w:br/>
              <w:t>nymphs and shepherds lightly dance</w:t>
            </w:r>
            <w:r w:rsidRPr="008005EF">
              <w:rPr>
                <w:rFonts w:eastAsia="Times New Roman" w:cstheme="minorHAnsi"/>
                <w:color w:val="222222"/>
                <w:lang w:val="en-US"/>
              </w:rPr>
              <w:br/>
              <w:t>beneath the brilliant canopy of spring.</w:t>
            </w:r>
          </w:p>
          <w:p w14:paraId="2122CAEF" w14:textId="77777777" w:rsidR="00542C2B" w:rsidRPr="008005EF" w:rsidRDefault="00542C2B" w:rsidP="00D90DF1">
            <w:pPr>
              <w:rPr>
                <w:rFonts w:eastAsia="Times New Roman" w:cstheme="minorHAnsi"/>
                <w:color w:val="222222"/>
                <w:lang w:val="en-US"/>
              </w:rPr>
            </w:pPr>
          </w:p>
          <w:p w14:paraId="4ECFFBE1" w14:textId="77777777" w:rsidR="00542C2B" w:rsidRPr="008005EF" w:rsidRDefault="00542C2B" w:rsidP="00D90DF1">
            <w:pPr>
              <w:rPr>
                <w:lang w:val="en-US"/>
              </w:rPr>
            </w:pPr>
            <w:r w:rsidRPr="008005EF">
              <w:rPr>
                <w:rFonts w:eastAsia="Times New Roman" w:cstheme="minorHAnsi"/>
                <w:color w:val="222222"/>
                <w:lang w:val="en-US"/>
              </w:rPr>
              <w:t xml:space="preserve">Source: </w:t>
            </w:r>
            <w:hyperlink r:id="rId41" w:history="1">
              <w:r w:rsidRPr="008005EF">
                <w:rPr>
                  <w:rStyle w:val="Lienhypertexte"/>
                  <w:rFonts w:eastAsia="Times New Roman" w:cstheme="minorHAnsi"/>
                  <w:lang w:val="en-US"/>
                </w:rPr>
                <w:t>The Four Seasons Sonnets</w:t>
              </w:r>
            </w:hyperlink>
          </w:p>
        </w:tc>
      </w:tr>
    </w:tbl>
    <w:p w14:paraId="17C158D8" w14:textId="77777777" w:rsidR="00542C2B" w:rsidRDefault="00542C2B" w:rsidP="00542C2B">
      <w:pPr>
        <w:tabs>
          <w:tab w:val="left" w:pos="6106"/>
        </w:tabs>
        <w:jc w:val="center"/>
        <w:rPr>
          <w:b/>
          <w:sz w:val="24"/>
          <w:u w:val="single"/>
        </w:rPr>
      </w:pPr>
      <w:r>
        <w:rPr>
          <w:noProof/>
        </w:rPr>
        <w:drawing>
          <wp:inline distT="0" distB="0" distL="0" distR="0" wp14:anchorId="0955FB6C" wp14:editId="45E8415B">
            <wp:extent cx="2401200" cy="1800000"/>
            <wp:effectExtent l="0" t="0" r="0" b="0"/>
            <wp:docPr id="2088812595" name="Video 9">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9"/>
                    <pic:cNvPicPr/>
                  </pic:nvPicPr>
                  <pic:blipFill>
                    <a:blip r:embed="rId43">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9h1jDLHh1DQ&quot; frameborder=&quot;0&quot; type=&quot;text/html&quot; width=&quot;816&quot; height=&quot;480&quot; /&gt;" h="480" w="816"/>
                        </a:ext>
                      </a:extLst>
                    </a:blip>
                    <a:stretch>
                      <a:fillRect/>
                    </a:stretch>
                  </pic:blipFill>
                  <pic:spPr>
                    <a:xfrm>
                      <a:off x="0" y="0"/>
                      <a:ext cx="2401200" cy="1800000"/>
                    </a:xfrm>
                    <a:prstGeom prst="rect">
                      <a:avLst/>
                    </a:prstGeom>
                  </pic:spPr>
                </pic:pic>
              </a:graphicData>
            </a:graphic>
          </wp:inline>
        </w:drawing>
      </w:r>
    </w:p>
    <w:p w14:paraId="6F7A1D80" w14:textId="77777777" w:rsidR="00542C2B" w:rsidRDefault="00542C2B" w:rsidP="00542C2B">
      <w:pPr>
        <w:tabs>
          <w:tab w:val="left" w:pos="6106"/>
        </w:tabs>
        <w:jc w:val="center"/>
        <w:rPr>
          <w:b/>
          <w:sz w:val="24"/>
          <w:u w:val="single"/>
        </w:rPr>
      </w:pPr>
    </w:p>
    <w:p w14:paraId="32663C18" w14:textId="77777777" w:rsidR="00542C2B" w:rsidRDefault="005C3C49" w:rsidP="00542C2B">
      <w:pPr>
        <w:rPr>
          <w:rStyle w:val="Lienhypertexte"/>
          <w:sz w:val="18"/>
          <w:szCs w:val="18"/>
        </w:rPr>
      </w:pPr>
      <w:hyperlink r:id="rId44" w:history="1">
        <w:r w:rsidR="00542C2B" w:rsidRPr="00907107">
          <w:rPr>
            <w:rStyle w:val="Lienhypertexte"/>
            <w:sz w:val="18"/>
            <w:szCs w:val="18"/>
          </w:rPr>
          <w:t>https://www.youtube.com/watch?v=9h1jDLHh1DQ</w:t>
        </w:r>
      </w:hyperlink>
    </w:p>
    <w:p w14:paraId="31AA04D9" w14:textId="3730D523" w:rsidR="00542C2B" w:rsidRDefault="00542C2B">
      <w:pPr>
        <w:rPr>
          <w:rStyle w:val="Lienhypertexte"/>
          <w:sz w:val="18"/>
          <w:szCs w:val="18"/>
        </w:rPr>
      </w:pPr>
      <w:r>
        <w:rPr>
          <w:rStyle w:val="Lienhypertexte"/>
          <w:sz w:val="18"/>
          <w:szCs w:val="18"/>
        </w:rPr>
        <w:br w:type="page"/>
      </w:r>
    </w:p>
    <w:p w14:paraId="070A74D5" w14:textId="21A3F04A" w:rsidR="00542C2B" w:rsidRDefault="008C4803" w:rsidP="008C4803">
      <w:pPr>
        <w:pStyle w:val="Matire-Pagessuivantes"/>
        <w:rPr>
          <w:rStyle w:val="Lienhypertexte"/>
          <w:sz w:val="18"/>
          <w:szCs w:val="18"/>
        </w:rPr>
      </w:pPr>
      <w:r w:rsidRPr="007436C2">
        <w:lastRenderedPageBreak/>
        <w:t>Arts</w:t>
      </w:r>
    </w:p>
    <w:p w14:paraId="03A5A0D4" w14:textId="41A3158C" w:rsidR="00542C2B" w:rsidRPr="00E02C76" w:rsidRDefault="00542C2B" w:rsidP="00112352">
      <w:pPr>
        <w:pStyle w:val="Consigne-Titre"/>
      </w:pPr>
      <w:bookmarkStart w:id="26" w:name="Visual"/>
      <w:r w:rsidRPr="00170DEB">
        <w:t>Visual</w:t>
      </w:r>
      <w:bookmarkEnd w:id="26"/>
      <w:r w:rsidRPr="00170DEB">
        <w:t xml:space="preserve"> Arts</w:t>
      </w:r>
    </w:p>
    <w:p w14:paraId="1841EB73" w14:textId="224426BB" w:rsidR="00542C2B" w:rsidRPr="00E02C76" w:rsidRDefault="00542C2B" w:rsidP="00E02C76">
      <w:pPr>
        <w:pStyle w:val="Consigne-Texte"/>
      </w:pPr>
      <w:r w:rsidRPr="00170DEB">
        <w:t xml:space="preserve">Here are several examples of paintings inspired by the 1842 poem “The Lady of </w:t>
      </w:r>
      <w:proofErr w:type="spellStart"/>
      <w:r w:rsidRPr="00170DEB">
        <w:t>Shalott</w:t>
      </w:r>
      <w:proofErr w:type="spellEnd"/>
      <w:r w:rsidRPr="00170DEB">
        <w:t>”, by Alfred Tennyson.</w:t>
      </w:r>
    </w:p>
    <w:tbl>
      <w:tblPr>
        <w:tblStyle w:val="Grilledutableau"/>
        <w:tblW w:w="0" w:type="auto"/>
        <w:tblLook w:val="04A0" w:firstRow="1" w:lastRow="0" w:firstColumn="1" w:lastColumn="0" w:noHBand="0" w:noVBand="1"/>
      </w:tblPr>
      <w:tblGrid>
        <w:gridCol w:w="4689"/>
        <w:gridCol w:w="4675"/>
      </w:tblGrid>
      <w:tr w:rsidR="00542C2B" w14:paraId="14B27F91" w14:textId="77777777" w:rsidTr="790DB342">
        <w:tc>
          <w:tcPr>
            <w:tcW w:w="4675" w:type="dxa"/>
          </w:tcPr>
          <w:p w14:paraId="33F24DCE" w14:textId="77777777" w:rsidR="00542C2B" w:rsidRDefault="00542C2B" w:rsidP="00D90DF1">
            <w:pPr>
              <w:jc w:val="center"/>
              <w:rPr>
                <w:rFonts w:cstheme="minorHAnsi"/>
                <w:sz w:val="24"/>
              </w:rPr>
            </w:pPr>
            <w:r>
              <w:rPr>
                <w:noProof/>
              </w:rPr>
              <w:drawing>
                <wp:inline distT="0" distB="0" distL="0" distR="0" wp14:anchorId="62B3AAC5" wp14:editId="5580FC21">
                  <wp:extent cx="2840400" cy="2160000"/>
                  <wp:effectExtent l="0" t="0" r="0" b="0"/>
                  <wp:docPr id="266746175" name="Picture 10" descr="The Lady of Shalott, 1888 - John William Water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5">
                            <a:extLst>
                              <a:ext uri="{28A0092B-C50C-407E-A947-70E740481C1C}">
                                <a14:useLocalDpi xmlns:a14="http://schemas.microsoft.com/office/drawing/2010/main" val="0"/>
                              </a:ext>
                            </a:extLst>
                          </a:blip>
                          <a:stretch>
                            <a:fillRect/>
                          </a:stretch>
                        </pic:blipFill>
                        <pic:spPr>
                          <a:xfrm>
                            <a:off x="0" y="0"/>
                            <a:ext cx="2840400" cy="2160000"/>
                          </a:xfrm>
                          <a:prstGeom prst="rect">
                            <a:avLst/>
                          </a:prstGeom>
                        </pic:spPr>
                      </pic:pic>
                    </a:graphicData>
                  </a:graphic>
                </wp:inline>
              </w:drawing>
            </w:r>
          </w:p>
        </w:tc>
        <w:tc>
          <w:tcPr>
            <w:tcW w:w="4675" w:type="dxa"/>
          </w:tcPr>
          <w:p w14:paraId="719FA60F" w14:textId="77777777" w:rsidR="00542C2B" w:rsidRDefault="00542C2B" w:rsidP="00D90DF1">
            <w:pPr>
              <w:jc w:val="center"/>
              <w:rPr>
                <w:rFonts w:cstheme="minorHAnsi"/>
                <w:sz w:val="24"/>
              </w:rPr>
            </w:pPr>
            <w:r>
              <w:rPr>
                <w:noProof/>
              </w:rPr>
              <w:drawing>
                <wp:inline distT="0" distB="0" distL="0" distR="0" wp14:anchorId="3F60CB1B" wp14:editId="3F0A6889">
                  <wp:extent cx="1972800" cy="2700000"/>
                  <wp:effectExtent l="0" t="0" r="8890" b="5715"/>
                  <wp:docPr id="240867182" name="Picture 12" descr="John_William_Waterhouse_-_I_am_half-sick_of_shadows,_said_the_lady_of_shalott.JPG (2451×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46">
                            <a:extLst>
                              <a:ext uri="{28A0092B-C50C-407E-A947-70E740481C1C}">
                                <a14:useLocalDpi xmlns:a14="http://schemas.microsoft.com/office/drawing/2010/main" val="0"/>
                              </a:ext>
                            </a:extLst>
                          </a:blip>
                          <a:stretch>
                            <a:fillRect/>
                          </a:stretch>
                        </pic:blipFill>
                        <pic:spPr>
                          <a:xfrm>
                            <a:off x="0" y="0"/>
                            <a:ext cx="1972800" cy="2700000"/>
                          </a:xfrm>
                          <a:prstGeom prst="rect">
                            <a:avLst/>
                          </a:prstGeom>
                        </pic:spPr>
                      </pic:pic>
                    </a:graphicData>
                  </a:graphic>
                </wp:inline>
              </w:drawing>
            </w:r>
          </w:p>
        </w:tc>
      </w:tr>
      <w:tr w:rsidR="00542C2B" w:rsidRPr="00267372" w14:paraId="30B97192" w14:textId="77777777" w:rsidTr="790DB342">
        <w:tc>
          <w:tcPr>
            <w:tcW w:w="4675" w:type="dxa"/>
          </w:tcPr>
          <w:p w14:paraId="1ED4A9BB" w14:textId="77777777" w:rsidR="00542C2B" w:rsidRDefault="00542C2B" w:rsidP="00D90DF1">
            <w:pPr>
              <w:rPr>
                <w:rFonts w:cstheme="minorHAnsi"/>
                <w:sz w:val="18"/>
                <w:szCs w:val="18"/>
              </w:rPr>
            </w:pPr>
          </w:p>
          <w:p w14:paraId="5F802C6B" w14:textId="77777777" w:rsidR="00542C2B" w:rsidRPr="00B6518C" w:rsidRDefault="00542C2B" w:rsidP="00D90DF1">
            <w:pPr>
              <w:rPr>
                <w:rFonts w:cstheme="minorHAnsi"/>
                <w:sz w:val="18"/>
                <w:szCs w:val="18"/>
              </w:rPr>
            </w:pPr>
            <w:r w:rsidRPr="00B238D8">
              <w:rPr>
                <w:rFonts w:cstheme="minorHAnsi"/>
                <w:sz w:val="18"/>
                <w:szCs w:val="18"/>
              </w:rPr>
              <w:t>“</w:t>
            </w:r>
            <w:hyperlink r:id="rId47" w:history="1">
              <w:r w:rsidRPr="00B238D8">
                <w:rPr>
                  <w:rStyle w:val="Lienhypertexte"/>
                  <w:rFonts w:cstheme="minorHAnsi"/>
                  <w:sz w:val="18"/>
                  <w:szCs w:val="18"/>
                </w:rPr>
                <w:t xml:space="preserve">The Lady of </w:t>
              </w:r>
              <w:proofErr w:type="spellStart"/>
              <w:r w:rsidRPr="00B238D8">
                <w:rPr>
                  <w:rStyle w:val="Lienhypertexte"/>
                  <w:rFonts w:cstheme="minorHAnsi"/>
                  <w:sz w:val="18"/>
                  <w:szCs w:val="18"/>
                </w:rPr>
                <w:t>Shalott</w:t>
              </w:r>
              <w:proofErr w:type="spellEnd"/>
            </w:hyperlink>
            <w:r w:rsidRPr="00B238D8">
              <w:rPr>
                <w:rFonts w:cstheme="minorHAnsi"/>
                <w:sz w:val="18"/>
                <w:szCs w:val="18"/>
              </w:rPr>
              <w:t>” by John William Waterhouse (1888)</w:t>
            </w:r>
          </w:p>
        </w:tc>
        <w:tc>
          <w:tcPr>
            <w:tcW w:w="4675" w:type="dxa"/>
          </w:tcPr>
          <w:p w14:paraId="5334FBA2" w14:textId="77777777" w:rsidR="00542C2B" w:rsidRDefault="00542C2B" w:rsidP="00D90DF1">
            <w:pPr>
              <w:rPr>
                <w:rFonts w:cstheme="minorHAnsi"/>
                <w:sz w:val="18"/>
                <w:szCs w:val="18"/>
                <w:lang w:val="en"/>
              </w:rPr>
            </w:pPr>
          </w:p>
          <w:p w14:paraId="32A64BDF" w14:textId="77777777" w:rsidR="00542C2B" w:rsidRPr="00B6518C" w:rsidRDefault="00542C2B" w:rsidP="00D90DF1">
            <w:pPr>
              <w:rPr>
                <w:rFonts w:cstheme="minorHAnsi"/>
                <w:sz w:val="18"/>
                <w:szCs w:val="18"/>
              </w:rPr>
            </w:pPr>
            <w:r w:rsidRPr="00B6518C">
              <w:rPr>
                <w:rFonts w:cstheme="minorHAnsi"/>
                <w:sz w:val="18"/>
                <w:szCs w:val="18"/>
                <w:lang w:val="en"/>
              </w:rPr>
              <w:t>“</w:t>
            </w:r>
            <w:hyperlink r:id="rId48" w:history="1">
              <w:r w:rsidRPr="00B6518C">
                <w:rPr>
                  <w:rStyle w:val="Lienhypertexte"/>
                  <w:rFonts w:cstheme="minorHAnsi"/>
                  <w:sz w:val="18"/>
                  <w:szCs w:val="18"/>
                  <w:lang w:val="en"/>
                </w:rPr>
                <w:t xml:space="preserve">I Am Half-Sick of Shadows, Said the Lady of </w:t>
              </w:r>
              <w:proofErr w:type="spellStart"/>
              <w:r w:rsidRPr="00B6518C">
                <w:rPr>
                  <w:rStyle w:val="Lienhypertexte"/>
                  <w:rFonts w:cstheme="minorHAnsi"/>
                  <w:sz w:val="18"/>
                  <w:szCs w:val="18"/>
                  <w:lang w:val="en"/>
                </w:rPr>
                <w:t>Shalott</w:t>
              </w:r>
              <w:proofErr w:type="spellEnd"/>
            </w:hyperlink>
            <w:r w:rsidRPr="00B6518C">
              <w:rPr>
                <w:rFonts w:cstheme="minorHAnsi"/>
                <w:sz w:val="18"/>
                <w:szCs w:val="18"/>
                <w:lang w:val="en"/>
              </w:rPr>
              <w:t xml:space="preserve">” </w:t>
            </w:r>
            <w:r w:rsidRPr="00B6518C">
              <w:rPr>
                <w:rFonts w:cstheme="minorHAnsi"/>
                <w:sz w:val="18"/>
                <w:szCs w:val="18"/>
              </w:rPr>
              <w:t>by John William Waterhouse (1915)</w:t>
            </w:r>
          </w:p>
        </w:tc>
      </w:tr>
    </w:tbl>
    <w:p w14:paraId="5546B36C" w14:textId="77777777" w:rsidR="00542C2B" w:rsidRDefault="00542C2B" w:rsidP="00542C2B">
      <w:pPr>
        <w:rPr>
          <w:rFonts w:cstheme="minorHAnsi"/>
          <w:sz w:val="24"/>
          <w:lang w:val="en"/>
        </w:rPr>
      </w:pPr>
    </w:p>
    <w:tbl>
      <w:tblPr>
        <w:tblStyle w:val="Grilledutableau"/>
        <w:tblW w:w="0" w:type="auto"/>
        <w:jc w:val="center"/>
        <w:tblLook w:val="04A0" w:firstRow="1" w:lastRow="0" w:firstColumn="1" w:lastColumn="0" w:noHBand="0" w:noVBand="1"/>
      </w:tblPr>
      <w:tblGrid>
        <w:gridCol w:w="3964"/>
      </w:tblGrid>
      <w:tr w:rsidR="00542C2B" w14:paraId="78C0AD61" w14:textId="77777777" w:rsidTr="790DB342">
        <w:trPr>
          <w:trHeight w:val="4324"/>
          <w:jc w:val="center"/>
        </w:trPr>
        <w:tc>
          <w:tcPr>
            <w:tcW w:w="3964" w:type="dxa"/>
          </w:tcPr>
          <w:p w14:paraId="145E17B8" w14:textId="77777777" w:rsidR="00542C2B" w:rsidRDefault="00542C2B" w:rsidP="00D90DF1">
            <w:pPr>
              <w:jc w:val="center"/>
              <w:rPr>
                <w:rFonts w:cstheme="minorHAnsi"/>
                <w:sz w:val="24"/>
                <w:lang w:val="en"/>
              </w:rPr>
            </w:pPr>
            <w:r>
              <w:rPr>
                <w:noProof/>
              </w:rPr>
              <w:drawing>
                <wp:inline distT="0" distB="0" distL="0" distR="0" wp14:anchorId="1FC38A60" wp14:editId="4DCA8D40">
                  <wp:extent cx="2098800" cy="2700000"/>
                  <wp:effectExtent l="0" t="0" r="0" b="5715"/>
                  <wp:docPr id="1353979280" name="Picture 13" descr="https://upload.wikimedia.org/wikipedia/commons/thumb/1/13/HuntShallotlarge.jpg/800px-HuntShallot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9">
                            <a:extLst>
                              <a:ext uri="{28A0092B-C50C-407E-A947-70E740481C1C}">
                                <a14:useLocalDpi xmlns:a14="http://schemas.microsoft.com/office/drawing/2010/main" val="0"/>
                              </a:ext>
                            </a:extLst>
                          </a:blip>
                          <a:stretch>
                            <a:fillRect/>
                          </a:stretch>
                        </pic:blipFill>
                        <pic:spPr>
                          <a:xfrm>
                            <a:off x="0" y="0"/>
                            <a:ext cx="2098800" cy="2700000"/>
                          </a:xfrm>
                          <a:prstGeom prst="rect">
                            <a:avLst/>
                          </a:prstGeom>
                        </pic:spPr>
                      </pic:pic>
                    </a:graphicData>
                  </a:graphic>
                </wp:inline>
              </w:drawing>
            </w:r>
          </w:p>
        </w:tc>
      </w:tr>
      <w:tr w:rsidR="00542C2B" w:rsidRPr="00267372" w14:paraId="2CA358BB" w14:textId="77777777" w:rsidTr="790DB342">
        <w:trPr>
          <w:trHeight w:val="297"/>
          <w:jc w:val="center"/>
        </w:trPr>
        <w:tc>
          <w:tcPr>
            <w:tcW w:w="3964" w:type="dxa"/>
          </w:tcPr>
          <w:p w14:paraId="12C863A4" w14:textId="77777777" w:rsidR="00542C2B" w:rsidRPr="00D43E08" w:rsidRDefault="005C3C49" w:rsidP="00D90DF1">
            <w:pPr>
              <w:rPr>
                <w:rFonts w:cstheme="minorHAnsi"/>
                <w:sz w:val="18"/>
                <w:szCs w:val="18"/>
                <w:lang w:val="en"/>
              </w:rPr>
            </w:pPr>
            <w:hyperlink r:id="rId50" w:history="1">
              <w:r w:rsidR="00542C2B" w:rsidRPr="00061290">
                <w:rPr>
                  <w:rStyle w:val="Lienhypertexte"/>
                  <w:rFonts w:cstheme="minorHAnsi"/>
                  <w:sz w:val="18"/>
                  <w:szCs w:val="18"/>
                  <w:lang w:val="en"/>
                </w:rPr>
                <w:t xml:space="preserve">The Lady of </w:t>
              </w:r>
              <w:proofErr w:type="spellStart"/>
              <w:r w:rsidR="00542C2B" w:rsidRPr="00061290">
                <w:rPr>
                  <w:rStyle w:val="Lienhypertexte"/>
                  <w:rFonts w:cstheme="minorHAnsi"/>
                  <w:sz w:val="18"/>
                  <w:szCs w:val="18"/>
                  <w:lang w:val="en"/>
                </w:rPr>
                <w:t>Shalott</w:t>
              </w:r>
              <w:proofErr w:type="spellEnd"/>
            </w:hyperlink>
            <w:r w:rsidR="00542C2B">
              <w:rPr>
                <w:rFonts w:cstheme="minorHAnsi"/>
                <w:sz w:val="18"/>
                <w:szCs w:val="18"/>
                <w:lang w:val="en"/>
              </w:rPr>
              <w:t xml:space="preserve"> by William Holman Hunt (1905)</w:t>
            </w:r>
          </w:p>
        </w:tc>
      </w:tr>
    </w:tbl>
    <w:p w14:paraId="031A4E2F" w14:textId="77777777" w:rsidR="00E02C76" w:rsidRDefault="00E02C76" w:rsidP="00542C2B">
      <w:pPr>
        <w:pStyle w:val="Consignesetmatriel-titres"/>
        <w:rPr>
          <w:lang w:val="en-CA"/>
        </w:rPr>
        <w:sectPr w:rsidR="00E02C76" w:rsidSect="00A07E74">
          <w:pgSz w:w="12240" w:h="15840"/>
          <w:pgMar w:top="1170" w:right="1080" w:bottom="1260" w:left="1080" w:header="615" w:footer="706" w:gutter="0"/>
          <w:cols w:space="708"/>
          <w:docGrid w:linePitch="360"/>
        </w:sectPr>
      </w:pPr>
    </w:p>
    <w:p w14:paraId="53ACFA92" w14:textId="2E158A68" w:rsidR="00133144" w:rsidRDefault="00133144" w:rsidP="00133144">
      <w:pPr>
        <w:pStyle w:val="Matire-Pagessuivantes"/>
      </w:pPr>
      <w:r w:rsidRPr="007436C2">
        <w:lastRenderedPageBreak/>
        <w:t>Arts</w:t>
      </w:r>
    </w:p>
    <w:p w14:paraId="0FFD197E" w14:textId="77777777" w:rsidR="00542C2B" w:rsidRPr="00F20A63" w:rsidRDefault="00542C2B" w:rsidP="00AA3594">
      <w:pPr>
        <w:pStyle w:val="Matriel-Titre"/>
      </w:pPr>
      <w:r w:rsidRPr="00F20A63">
        <w:t>Materials required</w:t>
      </w:r>
    </w:p>
    <w:p w14:paraId="7BC7BAA8" w14:textId="77777777" w:rsidR="00542C2B" w:rsidRPr="00DD1567" w:rsidRDefault="00542C2B" w:rsidP="00DD1567">
      <w:pPr>
        <w:pStyle w:val="Liste"/>
      </w:pPr>
      <w:r w:rsidRPr="00DD1567">
        <w:t>Device with Internet access</w:t>
      </w:r>
    </w:p>
    <w:p w14:paraId="3850AE9A" w14:textId="77777777" w:rsidR="00542C2B" w:rsidRPr="00DD1567" w:rsidRDefault="00542C2B" w:rsidP="00DD1567">
      <w:pPr>
        <w:pStyle w:val="Liste"/>
      </w:pPr>
      <w:r w:rsidRPr="00DD1567">
        <w:t>Paper, writing and drawing materials</w:t>
      </w:r>
    </w:p>
    <w:p w14:paraId="0A470F42" w14:textId="77777777" w:rsidR="00542C2B" w:rsidRPr="00DD1567" w:rsidRDefault="00542C2B" w:rsidP="00DD1567">
      <w:pPr>
        <w:pStyle w:val="Liste"/>
      </w:pPr>
      <w:r w:rsidRPr="00DD1567">
        <w:t>Art materials (if necessary)</w:t>
      </w:r>
    </w:p>
    <w:p w14:paraId="63210B20" w14:textId="2F1722A5" w:rsidR="00542C2B" w:rsidRPr="00DD1567" w:rsidRDefault="00542C2B" w:rsidP="00DD1567">
      <w:pPr>
        <w:pStyle w:val="Liste"/>
      </w:pPr>
      <w:r w:rsidRPr="00DD1567">
        <w:t>Variety of poems</w:t>
      </w:r>
    </w:p>
    <w:p w14:paraId="05B4B4A7" w14:textId="77777777" w:rsidR="00542C2B" w:rsidRPr="00DD1567" w:rsidRDefault="00542C2B" w:rsidP="00DD1567">
      <w:pPr>
        <w:pStyle w:val="Liste"/>
      </w:pPr>
      <w:r w:rsidRPr="00DD1567">
        <w:t>Music (if necessary)</w:t>
      </w:r>
    </w:p>
    <w:p w14:paraId="00831EF9" w14:textId="77777777" w:rsidR="00542C2B" w:rsidRPr="00DD1567" w:rsidRDefault="00542C2B" w:rsidP="00DD1567">
      <w:pPr>
        <w:pStyle w:val="Liste"/>
      </w:pPr>
      <w:r w:rsidRPr="00DD1567">
        <w:t>Instruments (if necessary)</w:t>
      </w:r>
    </w:p>
    <w:p w14:paraId="4147E1B1" w14:textId="77777777" w:rsidR="00542C2B" w:rsidRPr="00DD1567" w:rsidRDefault="00542C2B" w:rsidP="00DD1567">
      <w:pPr>
        <w:pStyle w:val="Liste"/>
      </w:pPr>
      <w:r w:rsidRPr="00DD1567">
        <w:t xml:space="preserve">Space to move and create </w:t>
      </w:r>
    </w:p>
    <w:p w14:paraId="01103805" w14:textId="2C120748" w:rsidR="00542C2B" w:rsidRPr="008F3BE7" w:rsidRDefault="00542C2B" w:rsidP="008F3BE7">
      <w:pPr>
        <w:pStyle w:val="Liste"/>
        <w:spacing w:after="240"/>
      </w:pPr>
      <w:r w:rsidRPr="00DD1567">
        <w:rPr>
          <w:highlight w:val="white"/>
        </w:rPr>
        <w:t xml:space="preserve">iPod, CD </w:t>
      </w:r>
      <w:r w:rsidRPr="00DD1567">
        <w:t>player</w:t>
      </w:r>
      <w:r w:rsidRPr="00DD1567">
        <w:rPr>
          <w:highlight w:val="white"/>
        </w:rPr>
        <w:t xml:space="preserve"> or Bluetooth speakers</w:t>
      </w:r>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A0" w:firstRow="1" w:lastRow="0" w:firstColumn="1" w:lastColumn="0" w:noHBand="0" w:noVBand="1"/>
      </w:tblPr>
      <w:tblGrid>
        <w:gridCol w:w="9782"/>
      </w:tblGrid>
      <w:tr w:rsidR="00210E05" w:rsidRPr="00267372" w14:paraId="10FE176E" w14:textId="77777777" w:rsidTr="007E2C61">
        <w:trPr>
          <w:trHeight w:val="2141"/>
        </w:trPr>
        <w:tc>
          <w:tcPr>
            <w:tcW w:w="9782" w:type="dxa"/>
            <w:shd w:val="clear" w:color="auto" w:fill="DDECEE" w:themeFill="accent5" w:themeFillTint="33"/>
          </w:tcPr>
          <w:p w14:paraId="6641DB2D" w14:textId="77777777" w:rsidR="00542C2B" w:rsidRDefault="00542C2B" w:rsidP="008F3BE7">
            <w:pPr>
              <w:pStyle w:val="Tableau-Informationauxparents"/>
            </w:pPr>
            <w:r w:rsidRPr="00B82AB8">
              <w:t>Information for parents</w:t>
            </w:r>
          </w:p>
          <w:p w14:paraId="28D8460C" w14:textId="1EF76111" w:rsidR="00542C2B" w:rsidRPr="008F3BE7" w:rsidRDefault="00A32B8D" w:rsidP="008F3BE7">
            <w:pPr>
              <w:pStyle w:val="Tableau-Liste"/>
              <w:rPr>
                <w:color w:val="000000"/>
                <w:lang w:val="en-US"/>
              </w:rPr>
            </w:pPr>
            <w:r>
              <w:rPr>
                <w:lang w:val="en-US"/>
              </w:rPr>
              <w:t>h</w:t>
            </w:r>
            <w:r w:rsidR="00542C2B" w:rsidRPr="00170DEB">
              <w:rPr>
                <w:lang w:val="en-US"/>
              </w:rPr>
              <w:t>ave a discussion with your child about brainstorm ideas throughout the process</w:t>
            </w:r>
          </w:p>
          <w:p w14:paraId="0C040345" w14:textId="0793C54E" w:rsidR="00542C2B" w:rsidRPr="00AD2733" w:rsidRDefault="00A32B8D" w:rsidP="008F3BE7">
            <w:pPr>
              <w:pStyle w:val="Tableau-Liste"/>
            </w:pPr>
            <w:r>
              <w:rPr>
                <w:lang w:val="en-US"/>
              </w:rPr>
              <w:t>a</w:t>
            </w:r>
            <w:r w:rsidR="00542C2B" w:rsidRPr="00170DEB">
              <w:rPr>
                <w:lang w:val="en-US"/>
              </w:rPr>
              <w:t>ct as an audience member for their performance</w:t>
            </w:r>
            <w:r w:rsidR="00542C2B">
              <w:rPr>
                <w:lang w:val="en-US"/>
              </w:rPr>
              <w:t xml:space="preserve"> or exhibit</w:t>
            </w:r>
          </w:p>
        </w:tc>
      </w:tr>
    </w:tbl>
    <w:p w14:paraId="6A2E7F9B" w14:textId="04B3F6A9" w:rsidR="00D17855" w:rsidRDefault="00D17855" w:rsidP="00542C2B">
      <w:pPr>
        <w:rPr>
          <w:rFonts w:ascii="Arial Rounded MT Bold" w:eastAsia="Times New Roman" w:hAnsi="Arial Rounded MT Bold" w:cs="Arial"/>
          <w:b/>
          <w:color w:val="0070C0"/>
          <w:sz w:val="24"/>
          <w:szCs w:val="40"/>
          <w:lang w:eastAsia="fr-CA"/>
        </w:rPr>
      </w:pPr>
      <w:r>
        <w:rPr>
          <w:sz w:val="24"/>
        </w:rPr>
        <w:br w:type="page"/>
      </w:r>
    </w:p>
    <w:p w14:paraId="14E248AF" w14:textId="77777777" w:rsidR="00D17855" w:rsidRPr="00671DEB" w:rsidRDefault="00D17855" w:rsidP="00D17855">
      <w:pPr>
        <w:pStyle w:val="Matire-Premirepage"/>
      </w:pPr>
      <w:r w:rsidRPr="00671DEB">
        <w:lastRenderedPageBreak/>
        <w:t>History of Québec and Canada</w:t>
      </w:r>
    </w:p>
    <w:p w14:paraId="58E61C36" w14:textId="77777777" w:rsidR="00940BC9" w:rsidRPr="007E2C61" w:rsidRDefault="00940BC9" w:rsidP="007E2C61">
      <w:pPr>
        <w:pStyle w:val="Titredelactivit"/>
      </w:pPr>
      <w:bookmarkStart w:id="27" w:name="_Toc40889563"/>
      <w:r>
        <w:t xml:space="preserve">1760-1791 – </w:t>
      </w:r>
      <w:r w:rsidRPr="00CB44DC">
        <w:t>Pontiac’s Revolt</w:t>
      </w:r>
      <w:bookmarkEnd w:id="27"/>
    </w:p>
    <w:p w14:paraId="0ED534D6" w14:textId="77777777" w:rsidR="00940BC9" w:rsidRPr="00C32FF5" w:rsidRDefault="00940BC9" w:rsidP="00940BC9">
      <w:pPr>
        <w:pStyle w:val="Consigne-Titre"/>
        <w:rPr>
          <w:lang w:val="en-US"/>
        </w:rPr>
      </w:pPr>
      <w:r w:rsidRPr="00C32FF5">
        <w:rPr>
          <w:lang w:val="en-US"/>
        </w:rPr>
        <w:t>Information for students</w:t>
      </w:r>
    </w:p>
    <w:p w14:paraId="2458BAD4" w14:textId="0F0E1865" w:rsidR="00940BC9" w:rsidRDefault="00940BC9" w:rsidP="007E2C61">
      <w:pPr>
        <w:pStyle w:val="Consigne-Texte"/>
        <w:rPr>
          <w:lang w:val="en-US"/>
        </w:rPr>
      </w:pPr>
      <w:r>
        <w:rPr>
          <w:lang w:val="en-US"/>
        </w:rPr>
        <w:t>The study of history can be complicated. While facts and dates are difficult to dispute, perceptions of historical events can vary.</w:t>
      </w:r>
    </w:p>
    <w:p w14:paraId="7B041C9F" w14:textId="273CF5F5" w:rsidR="00940BC9" w:rsidRPr="00691934" w:rsidRDefault="00940BC9" w:rsidP="008952E8">
      <w:pPr>
        <w:pStyle w:val="Consigne-Texte"/>
        <w:rPr>
          <w:lang w:val="en-US"/>
        </w:rPr>
      </w:pPr>
      <w:r w:rsidRPr="00D977E3">
        <w:rPr>
          <w:b/>
          <w:lang w:val="en-US"/>
        </w:rPr>
        <w:t xml:space="preserve">Intellectual </w:t>
      </w:r>
      <w:r>
        <w:rPr>
          <w:b/>
          <w:lang w:val="en-US"/>
        </w:rPr>
        <w:t>o</w:t>
      </w:r>
      <w:r w:rsidRPr="00D977E3">
        <w:rPr>
          <w:b/>
          <w:lang w:val="en-US"/>
        </w:rPr>
        <w:t>peration</w:t>
      </w:r>
      <w:r>
        <w:rPr>
          <w:lang w:val="en-US"/>
        </w:rPr>
        <w:t xml:space="preserve">: </w:t>
      </w:r>
      <w:r w:rsidRPr="0049309D">
        <w:rPr>
          <w:lang w:val="en-US"/>
        </w:rPr>
        <w:t xml:space="preserve">Identify </w:t>
      </w:r>
      <w:r w:rsidRPr="0049309D">
        <w:rPr>
          <w:u w:val="single"/>
          <w:lang w:val="en-US"/>
        </w:rPr>
        <w:t>differences</w:t>
      </w:r>
      <w:r w:rsidRPr="0049309D">
        <w:rPr>
          <w:lang w:val="en-US"/>
        </w:rPr>
        <w:t xml:space="preserve"> and </w:t>
      </w:r>
      <w:r w:rsidRPr="0049309D">
        <w:rPr>
          <w:u w:val="single"/>
          <w:lang w:val="en-US"/>
        </w:rPr>
        <w:t>similaritie</w:t>
      </w:r>
      <w:r>
        <w:rPr>
          <w:u w:val="single"/>
          <w:lang w:val="en-US"/>
        </w:rPr>
        <w:t>s</w:t>
      </w:r>
      <w:r w:rsidR="008952E8">
        <w:rPr>
          <w:u w:val="single"/>
          <w:lang w:val="en-US"/>
        </w:rPr>
        <w:t>.</w:t>
      </w:r>
    </w:p>
    <w:p w14:paraId="67CAF625" w14:textId="77777777" w:rsidR="00940BC9" w:rsidRDefault="00940BC9" w:rsidP="008952E8">
      <w:pPr>
        <w:pStyle w:val="Consigne-Texte"/>
        <w:rPr>
          <w:lang w:val="en-US"/>
        </w:rPr>
      </w:pPr>
      <w:r w:rsidRPr="00D977E3">
        <w:rPr>
          <w:b/>
          <w:lang w:val="en-US"/>
        </w:rPr>
        <w:t>Task</w:t>
      </w:r>
      <w:r>
        <w:rPr>
          <w:lang w:val="en-US"/>
        </w:rPr>
        <w:t>: I</w:t>
      </w:r>
      <w:r w:rsidRPr="0049309D">
        <w:rPr>
          <w:lang w:val="en-US"/>
        </w:rPr>
        <w:t>dentif</w:t>
      </w:r>
      <w:r>
        <w:rPr>
          <w:lang w:val="en-US"/>
        </w:rPr>
        <w:t>y</w:t>
      </w:r>
      <w:r w:rsidRPr="0049309D">
        <w:rPr>
          <w:lang w:val="en-US"/>
        </w:rPr>
        <w:t xml:space="preserve"> the point of </w:t>
      </w:r>
      <w:r w:rsidRPr="00D977E3">
        <w:rPr>
          <w:u w:val="single"/>
          <w:lang w:val="en-US"/>
        </w:rPr>
        <w:t>divergence</w:t>
      </w:r>
      <w:r w:rsidRPr="0049309D">
        <w:rPr>
          <w:lang w:val="en-US"/>
        </w:rPr>
        <w:t xml:space="preserve"> between the points of view.</w:t>
      </w:r>
      <w:r>
        <w:rPr>
          <w:lang w:val="en-US"/>
        </w:rPr>
        <w:t xml:space="preserve"> In other words, indicate how two positions are </w:t>
      </w:r>
      <w:r w:rsidRPr="00D977E3">
        <w:rPr>
          <w:u w:val="single"/>
          <w:lang w:val="en-US"/>
        </w:rPr>
        <w:t>different</w:t>
      </w:r>
      <w:r w:rsidR="008952E8">
        <w:rPr>
          <w:u w:val="single"/>
          <w:lang w:val="en-US"/>
        </w:rPr>
        <w:t>.</w:t>
      </w:r>
    </w:p>
    <w:p w14:paraId="7051E957" w14:textId="3A467C11" w:rsidR="00940BC9" w:rsidRDefault="00940BC9" w:rsidP="008952E8">
      <w:pPr>
        <w:pStyle w:val="Liste"/>
      </w:pPr>
      <w:r>
        <w:t>Following the change of Empire, Pontiac, chief of the Odawa Nation, led a revolt against the British</w:t>
      </w:r>
    </w:p>
    <w:p w14:paraId="1171B122" w14:textId="70CD8E57" w:rsidR="00940BC9" w:rsidRPr="000A2783" w:rsidRDefault="00940BC9" w:rsidP="008952E8">
      <w:pPr>
        <w:pStyle w:val="consignepuceniv2"/>
        <w:rPr>
          <w:lang w:val="en-CA"/>
        </w:rPr>
      </w:pPr>
      <w:r w:rsidRPr="000A2783">
        <w:rPr>
          <w:lang w:val="en-CA"/>
        </w:rPr>
        <w:t xml:space="preserve">Using the document in </w:t>
      </w:r>
      <w:r w:rsidRPr="000A2783">
        <w:rPr>
          <w:b/>
          <w:lang w:val="en-CA"/>
        </w:rPr>
        <w:t>Appendix 1</w:t>
      </w:r>
      <w:r w:rsidRPr="000A2783">
        <w:rPr>
          <w:b/>
          <w:i/>
          <w:lang w:val="en-CA"/>
        </w:rPr>
        <w:t xml:space="preserve">, </w:t>
      </w:r>
      <w:r w:rsidRPr="000A2783">
        <w:rPr>
          <w:lang w:val="en-CA"/>
        </w:rPr>
        <w:t xml:space="preserve">outline the </w:t>
      </w:r>
      <w:r w:rsidRPr="000A2783">
        <w:rPr>
          <w:u w:val="single"/>
          <w:lang w:val="en-CA"/>
        </w:rPr>
        <w:t>points of view</w:t>
      </w:r>
      <w:r w:rsidRPr="000A2783">
        <w:rPr>
          <w:lang w:val="en-CA"/>
        </w:rPr>
        <w:t xml:space="preserve"> of Sir William Johnson (British superintendent of Indian Affairs) and Pontiac, chief of the Odawa Nation, in the table provided</w:t>
      </w:r>
    </w:p>
    <w:p w14:paraId="51A52903" w14:textId="120729DB" w:rsidR="00940BC9" w:rsidRPr="000A2783" w:rsidRDefault="00940BC9" w:rsidP="008952E8">
      <w:pPr>
        <w:pStyle w:val="consignepuceniv2"/>
        <w:rPr>
          <w:lang w:val="en-CA"/>
        </w:rPr>
      </w:pPr>
      <w:r w:rsidRPr="000A2783">
        <w:rPr>
          <w:lang w:val="en-CA"/>
        </w:rPr>
        <w:t xml:space="preserve">Using your outlines, identify a specific point on which these two historical figures </w:t>
      </w:r>
      <w:r w:rsidRPr="000A2783">
        <w:rPr>
          <w:u w:val="single"/>
          <w:lang w:val="en-CA"/>
        </w:rPr>
        <w:t>disagree</w:t>
      </w:r>
    </w:p>
    <w:p w14:paraId="482332C1" w14:textId="226D47F8" w:rsidR="00940BC9" w:rsidRPr="00D977E3" w:rsidRDefault="00940BC9" w:rsidP="00D75C01">
      <w:pPr>
        <w:pStyle w:val="consignepuceniv2"/>
        <w:rPr>
          <w:lang w:val="en-US"/>
        </w:rPr>
      </w:pPr>
      <w:r w:rsidRPr="00D75C01">
        <w:rPr>
          <w:lang w:val="en-CA"/>
        </w:rPr>
        <w:t>You may use your textbook, workbook or the following website to learn more about Pontiac’s Revolt:</w:t>
      </w:r>
      <w:r w:rsidR="00D75C01" w:rsidRPr="00D75C01">
        <w:rPr>
          <w:lang w:val="en-CA"/>
        </w:rPr>
        <w:t xml:space="preserve"> </w:t>
      </w:r>
      <w:hyperlink r:id="rId51" w:history="1">
        <w:r w:rsidR="00D75C01" w:rsidRPr="00A945A5">
          <w:rPr>
            <w:rStyle w:val="Lienhypertexte"/>
            <w:szCs w:val="24"/>
            <w:lang w:val="en-US" w:eastAsia="fr-CA"/>
          </w:rPr>
          <w:t>https://www.thecanadianencyclopedia.ca/en/article/pontiacs-war-feature</w:t>
        </w:r>
      </w:hyperlink>
    </w:p>
    <w:p w14:paraId="095EE7B7" w14:textId="6EA653F7" w:rsidR="00940BC9" w:rsidRPr="002B0BB0" w:rsidRDefault="00940BC9" w:rsidP="002B0BB0">
      <w:pPr>
        <w:pStyle w:val="Consigne-Texte"/>
      </w:pPr>
      <w:r w:rsidRPr="00D977E3">
        <w:rPr>
          <w:lang w:val="en-US"/>
        </w:rPr>
        <w:t>Take it</w:t>
      </w:r>
      <w:r>
        <w:rPr>
          <w:lang w:val="en-US"/>
        </w:rPr>
        <w:t xml:space="preserve"> to the next level</w:t>
      </w:r>
      <w:r w:rsidRPr="00D977E3">
        <w:rPr>
          <w:lang w:val="en-US"/>
        </w:rPr>
        <w:t>:</w:t>
      </w:r>
    </w:p>
    <w:p w14:paraId="18EC038B" w14:textId="719224F6" w:rsidR="00940BC9" w:rsidRDefault="00112352" w:rsidP="002B0BB0">
      <w:pPr>
        <w:pStyle w:val="Liste"/>
        <w:rPr>
          <w:lang w:val="en-US"/>
        </w:rPr>
      </w:pPr>
      <w:r>
        <w:t>t</w:t>
      </w:r>
      <w:proofErr w:type="spellStart"/>
      <w:r w:rsidR="00940BC9">
        <w:rPr>
          <w:lang w:val="en-US"/>
        </w:rPr>
        <w:t>ake</w:t>
      </w:r>
      <w:proofErr w:type="spellEnd"/>
      <w:r w:rsidR="00940BC9">
        <w:rPr>
          <w:lang w:val="en-US"/>
        </w:rPr>
        <w:t xml:space="preserve"> your analysis further by researching and answering the following questions:</w:t>
      </w:r>
    </w:p>
    <w:p w14:paraId="3150977B" w14:textId="4AD6F408" w:rsidR="00940BC9" w:rsidRPr="000A2783" w:rsidRDefault="00112352" w:rsidP="002B0BB0">
      <w:pPr>
        <w:pStyle w:val="consignepuceniv2"/>
        <w:rPr>
          <w:lang w:val="en-CA"/>
        </w:rPr>
      </w:pPr>
      <w:r>
        <w:rPr>
          <w:lang w:val="en-CA"/>
        </w:rPr>
        <w:t>t</w:t>
      </w:r>
      <w:r w:rsidR="00940BC9" w:rsidRPr="000A2783">
        <w:rPr>
          <w:lang w:val="en-CA"/>
        </w:rPr>
        <w:t xml:space="preserve">he </w:t>
      </w:r>
      <w:r w:rsidR="00940BC9" w:rsidRPr="000A2783">
        <w:rPr>
          <w:i/>
          <w:lang w:val="en-CA"/>
        </w:rPr>
        <w:t xml:space="preserve">Royal Proclamation </w:t>
      </w:r>
      <w:r w:rsidR="00940BC9" w:rsidRPr="000A2783">
        <w:rPr>
          <w:lang w:val="en-CA"/>
        </w:rPr>
        <w:t xml:space="preserve">recognized the territorial rights of Indigenous peoples. Indicate one major </w:t>
      </w:r>
      <w:r w:rsidR="00940BC9" w:rsidRPr="000A2783">
        <w:rPr>
          <w:u w:val="single"/>
          <w:lang w:val="en-CA"/>
        </w:rPr>
        <w:t>cause</w:t>
      </w:r>
      <w:r w:rsidR="00940BC9" w:rsidRPr="000A2783">
        <w:rPr>
          <w:lang w:val="en-CA"/>
        </w:rPr>
        <w:t xml:space="preserve"> and one major </w:t>
      </w:r>
      <w:r w:rsidR="00940BC9" w:rsidRPr="000A2783">
        <w:rPr>
          <w:u w:val="single"/>
          <w:lang w:val="en-CA"/>
        </w:rPr>
        <w:t>consequence</w:t>
      </w:r>
      <w:r w:rsidR="00940BC9" w:rsidRPr="000A2783">
        <w:rPr>
          <w:lang w:val="en-CA"/>
        </w:rPr>
        <w:t xml:space="preserve"> of this event</w:t>
      </w:r>
    </w:p>
    <w:p w14:paraId="7BD0150F" w14:textId="77777777" w:rsidR="00940BC9" w:rsidRPr="00E45EA7" w:rsidRDefault="00940BC9" w:rsidP="00940BC9">
      <w:pPr>
        <w:pStyle w:val="Matriel-Titre"/>
        <w:rPr>
          <w:lang w:val="en-US"/>
        </w:rPr>
      </w:pPr>
      <w:r w:rsidRPr="00E45EA7">
        <w:rPr>
          <w:lang w:val="en-US"/>
        </w:rPr>
        <w:t>Materials required</w:t>
      </w:r>
    </w:p>
    <w:p w14:paraId="78C4D64F" w14:textId="77777777" w:rsidR="00940BC9" w:rsidRDefault="00940BC9" w:rsidP="007C6419">
      <w:pPr>
        <w:pStyle w:val="Consigne-Texte"/>
      </w:pPr>
      <w:r w:rsidRPr="00F90323">
        <w:t>Useful resources, depending on personal preferences and availability:</w:t>
      </w:r>
    </w:p>
    <w:p w14:paraId="325E8A43" w14:textId="0939DB6E" w:rsidR="00940BC9" w:rsidRDefault="00112352" w:rsidP="007C6419">
      <w:pPr>
        <w:pStyle w:val="Liste"/>
      </w:pPr>
      <w:r>
        <w:t>d</w:t>
      </w:r>
      <w:r w:rsidR="00940BC9" w:rsidRPr="00F20A63">
        <w:t xml:space="preserve">evice with </w:t>
      </w:r>
      <w:r w:rsidR="00940BC9">
        <w:t>I</w:t>
      </w:r>
      <w:r w:rsidR="00940BC9" w:rsidRPr="00F20A63">
        <w:t>nternet access</w:t>
      </w:r>
    </w:p>
    <w:p w14:paraId="6FEB0607" w14:textId="6907E79A" w:rsidR="00940BC9" w:rsidRDefault="00112352" w:rsidP="007C6419">
      <w:pPr>
        <w:pStyle w:val="Liste"/>
      </w:pPr>
      <w:r>
        <w:t>w</w:t>
      </w:r>
      <w:r w:rsidR="00940BC9">
        <w:t>riting materials (paper, pencil, etc.)</w:t>
      </w:r>
    </w:p>
    <w:p w14:paraId="5EB18935" w14:textId="613199E8" w:rsidR="00940BC9" w:rsidRPr="007C6419" w:rsidRDefault="0066643E" w:rsidP="007C6419">
      <w:pPr>
        <w:pStyle w:val="Liste"/>
        <w:spacing w:after="240"/>
      </w:pPr>
      <w:r>
        <w:t>t</w:t>
      </w:r>
      <w:r w:rsidR="00940BC9">
        <w:t>extbook or workbook</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210E05" w:rsidRPr="002F63F7" w14:paraId="765F7F57" w14:textId="77777777" w:rsidTr="009D4262">
        <w:tc>
          <w:tcPr>
            <w:tcW w:w="11084" w:type="dxa"/>
            <w:shd w:val="clear" w:color="auto" w:fill="DDECEE" w:themeFill="accent5" w:themeFillTint="33"/>
            <w:tcMar>
              <w:top w:w="360" w:type="dxa"/>
              <w:left w:w="360" w:type="dxa"/>
              <w:bottom w:w="360" w:type="dxa"/>
              <w:right w:w="360" w:type="dxa"/>
            </w:tcMar>
          </w:tcPr>
          <w:p w14:paraId="2E2F2D84" w14:textId="0166BF78" w:rsidR="00940BC9" w:rsidRPr="00E45EA7" w:rsidRDefault="00940BC9" w:rsidP="007F0389">
            <w:pPr>
              <w:pStyle w:val="Tableau-Informationauxparents"/>
              <w:rPr>
                <w:lang w:val="en-US"/>
              </w:rPr>
            </w:pPr>
            <w:r w:rsidRPr="00E45EA7">
              <w:rPr>
                <w:lang w:val="en-US"/>
              </w:rPr>
              <w:t>Information for parents</w:t>
            </w:r>
          </w:p>
          <w:p w14:paraId="62F1EFC7" w14:textId="77777777" w:rsidR="00940BC9" w:rsidRPr="00D2287F" w:rsidRDefault="00940BC9" w:rsidP="00D90DF1">
            <w:pPr>
              <w:pStyle w:val="Tableau-texte"/>
              <w:rPr>
                <w:lang w:val="en-US"/>
              </w:rPr>
            </w:pPr>
            <w:r>
              <w:rPr>
                <w:lang w:val="en-US"/>
              </w:rPr>
              <w:t>Students</w:t>
            </w:r>
            <w:r w:rsidRPr="00D2287F">
              <w:rPr>
                <w:lang w:val="en-US"/>
              </w:rPr>
              <w:t xml:space="preserve"> could:</w:t>
            </w:r>
          </w:p>
          <w:p w14:paraId="7688826D" w14:textId="77777777" w:rsidR="00940BC9" w:rsidRDefault="00940BC9" w:rsidP="00940BC9">
            <w:pPr>
              <w:pStyle w:val="Tableau-Liste"/>
              <w:ind w:left="392" w:hanging="357"/>
              <w:rPr>
                <w:lang w:val="en-US"/>
              </w:rPr>
            </w:pPr>
            <w:r>
              <w:rPr>
                <w:lang w:val="en-US"/>
              </w:rPr>
              <w:t>add to</w:t>
            </w:r>
            <w:r w:rsidRPr="00690537">
              <w:rPr>
                <w:lang w:val="en-US"/>
              </w:rPr>
              <w:t xml:space="preserve"> their knowledge by </w:t>
            </w:r>
            <w:r>
              <w:rPr>
                <w:lang w:val="en-US"/>
              </w:rPr>
              <w:t>doing</w:t>
            </w:r>
            <w:r w:rsidRPr="00690537">
              <w:rPr>
                <w:lang w:val="en-US"/>
              </w:rPr>
              <w:t xml:space="preserve"> the extra activity suggested above</w:t>
            </w:r>
          </w:p>
          <w:p w14:paraId="6E008755" w14:textId="77777777" w:rsidR="00940BC9" w:rsidRPr="00690537" w:rsidRDefault="00940BC9" w:rsidP="00940BC9">
            <w:pPr>
              <w:pStyle w:val="Tableau-Liste"/>
              <w:ind w:left="392" w:hanging="357"/>
              <w:rPr>
                <w:lang w:val="en-US"/>
              </w:rPr>
            </w:pPr>
            <w:r>
              <w:rPr>
                <w:lang w:val="en-US"/>
              </w:rPr>
              <w:t xml:space="preserve">learn </w:t>
            </w:r>
            <w:r w:rsidRPr="00690537">
              <w:rPr>
                <w:lang w:val="en-US"/>
              </w:rPr>
              <w:t>more about the early history of the Province of Qu</w:t>
            </w:r>
            <w:r>
              <w:rPr>
                <w:lang w:val="en-US"/>
              </w:rPr>
              <w:t>é</w:t>
            </w:r>
            <w:r w:rsidRPr="00690537">
              <w:rPr>
                <w:lang w:val="en-US"/>
              </w:rPr>
              <w:t xml:space="preserve">bec by watching the following video: </w:t>
            </w:r>
            <w:hyperlink r:id="rId52" w:history="1">
              <w:r w:rsidRPr="00690537">
                <w:rPr>
                  <w:rStyle w:val="Lienhypertexte"/>
                  <w:sz w:val="20"/>
                  <w:szCs w:val="20"/>
                  <w:lang w:val="en-US"/>
                </w:rPr>
                <w:t>Canada: A People's History - Episode 4 - Battle for a Continent</w:t>
              </w:r>
            </w:hyperlink>
          </w:p>
          <w:p w14:paraId="2554ABE9" w14:textId="77777777" w:rsidR="00940BC9" w:rsidRPr="00BF31BF" w:rsidRDefault="00940BC9" w:rsidP="00D90DF1">
            <w:pPr>
              <w:pStyle w:val="Tableau-texte"/>
            </w:pPr>
            <w:r>
              <w:t>Parents should</w:t>
            </w:r>
            <w:r w:rsidRPr="00BF31BF">
              <w:t>:</w:t>
            </w:r>
          </w:p>
          <w:p w14:paraId="3C53D001" w14:textId="77777777" w:rsidR="00940BC9" w:rsidRPr="004B1949" w:rsidRDefault="00940BC9" w:rsidP="00940BC9">
            <w:pPr>
              <w:pStyle w:val="Tableau-Liste"/>
              <w:ind w:left="392" w:hanging="357"/>
              <w:rPr>
                <w:lang w:val="en-US"/>
              </w:rPr>
            </w:pPr>
            <w:r>
              <w:t>help with the language used in the documents</w:t>
            </w:r>
            <w:r w:rsidRPr="004B1949">
              <w:t xml:space="preserve"> and </w:t>
            </w:r>
            <w:r>
              <w:t xml:space="preserve">review </w:t>
            </w:r>
            <w:r w:rsidRPr="004B1949">
              <w:t>p</w:t>
            </w:r>
            <w:r>
              <w:t>otential answers with their child</w:t>
            </w:r>
          </w:p>
        </w:tc>
      </w:tr>
    </w:tbl>
    <w:p w14:paraId="033C1862" w14:textId="77777777" w:rsidR="00940BC9" w:rsidRPr="00C32C7F" w:rsidRDefault="00940BC9" w:rsidP="009D4262">
      <w:pPr>
        <w:pStyle w:val="Matire-Pagessuivantes"/>
      </w:pPr>
      <w:r>
        <w:lastRenderedPageBreak/>
        <w:t>History of Québec and Canada</w:t>
      </w:r>
    </w:p>
    <w:p w14:paraId="52C71505" w14:textId="77777777" w:rsidR="00940BC9" w:rsidRPr="009D4262" w:rsidRDefault="00940BC9" w:rsidP="009D4262">
      <w:pPr>
        <w:pStyle w:val="Titredelactivit"/>
      </w:pPr>
      <w:bookmarkStart w:id="28" w:name="_Toc40889564"/>
      <w:r w:rsidRPr="00C32C7F">
        <w:t xml:space="preserve">Appendix </w:t>
      </w:r>
      <w:r>
        <w:t xml:space="preserve">1 </w:t>
      </w:r>
      <w:r w:rsidRPr="00C32C7F">
        <w:t xml:space="preserve">– </w:t>
      </w:r>
      <w:r>
        <w:rPr>
          <w:lang w:val="en-US"/>
        </w:rPr>
        <w:t xml:space="preserve">Identify </w:t>
      </w:r>
      <w:r>
        <w:rPr>
          <w:u w:val="single"/>
          <w:lang w:val="en-US"/>
        </w:rPr>
        <w:t>D</w:t>
      </w:r>
      <w:r w:rsidRPr="00BE17E6">
        <w:rPr>
          <w:u w:val="single"/>
          <w:lang w:val="en-US"/>
        </w:rPr>
        <w:t>ifferences</w:t>
      </w:r>
      <w:r>
        <w:rPr>
          <w:lang w:val="en-US"/>
        </w:rPr>
        <w:t xml:space="preserve"> (divergence)</w:t>
      </w:r>
      <w:bookmarkEnd w:id="28"/>
    </w:p>
    <w:p w14:paraId="3A7E3E67" w14:textId="77777777" w:rsidR="00940BC9" w:rsidRPr="00297DE2" w:rsidRDefault="00940BC9" w:rsidP="00940BC9">
      <w:pPr>
        <w:pStyle w:val="Consigne-Titre"/>
        <w:rPr>
          <w:lang w:val="en-US"/>
        </w:rPr>
      </w:pPr>
      <w:r w:rsidRPr="00297DE2">
        <w:rPr>
          <w:lang w:val="en-US"/>
        </w:rPr>
        <w:t>Information for students</w:t>
      </w:r>
      <w:r>
        <w:rPr>
          <w:lang w:val="en-US"/>
        </w:rPr>
        <w:t>:</w:t>
      </w:r>
    </w:p>
    <w:p w14:paraId="09575151" w14:textId="559B167D" w:rsidR="00940BC9" w:rsidRDefault="00940BC9" w:rsidP="00DC4602">
      <w:pPr>
        <w:pStyle w:val="Consigne-Texte"/>
        <w:rPr>
          <w:lang w:val="en-US"/>
        </w:rPr>
      </w:pPr>
      <w:r>
        <w:rPr>
          <w:lang w:val="en-US"/>
        </w:rPr>
        <w:t>Read the documents and complete the table that follows.</w:t>
      </w:r>
    </w:p>
    <w:tbl>
      <w:tblPr>
        <w:tblStyle w:val="Grilledutableau"/>
        <w:tblW w:w="0" w:type="auto"/>
        <w:tblLook w:val="04A0" w:firstRow="1" w:lastRow="0" w:firstColumn="1" w:lastColumn="0" w:noHBand="0" w:noVBand="1"/>
      </w:tblPr>
      <w:tblGrid>
        <w:gridCol w:w="10070"/>
      </w:tblGrid>
      <w:tr w:rsidR="00940BC9" w14:paraId="5F65DA4D" w14:textId="77777777" w:rsidTr="00D90DF1">
        <w:tc>
          <w:tcPr>
            <w:tcW w:w="10070" w:type="dxa"/>
            <w:shd w:val="clear" w:color="auto" w:fill="A6A6A6" w:themeFill="background1" w:themeFillShade="A6"/>
          </w:tcPr>
          <w:p w14:paraId="75D74B04" w14:textId="77777777" w:rsidR="00940BC9" w:rsidRPr="00224E0F" w:rsidRDefault="00940BC9" w:rsidP="00D90DF1">
            <w:pPr>
              <w:jc w:val="center"/>
              <w:rPr>
                <w:b/>
                <w:sz w:val="28"/>
                <w:szCs w:val="28"/>
                <w:lang w:val="en-US"/>
              </w:rPr>
            </w:pPr>
            <w:r>
              <w:rPr>
                <w:b/>
                <w:sz w:val="28"/>
                <w:szCs w:val="28"/>
                <w:lang w:val="en-US"/>
              </w:rPr>
              <w:t>Document 1</w:t>
            </w:r>
          </w:p>
        </w:tc>
      </w:tr>
      <w:tr w:rsidR="00940BC9" w:rsidRPr="00BE17E6" w14:paraId="235B8000" w14:textId="77777777" w:rsidTr="00D90DF1">
        <w:tc>
          <w:tcPr>
            <w:tcW w:w="10070" w:type="dxa"/>
          </w:tcPr>
          <w:p w14:paraId="6174B3EE" w14:textId="77777777" w:rsidR="00940BC9" w:rsidRDefault="00940BC9" w:rsidP="00D90DF1">
            <w:pPr>
              <w:rPr>
                <w:lang w:val="en-US"/>
              </w:rPr>
            </w:pPr>
            <w:r>
              <w:rPr>
                <w:lang w:val="en-US"/>
              </w:rPr>
              <w:t>“Your lordship may please to observe by my letter before mentioned that I therein, represented the jealousy which the Indians in general entertained of the increasing power of the English…In 1761, I had in a great measure removed these prejudices at the Conference which I then held with the Ottawa Confederacy at the Detroit and delivered them a handsome present…but as the Nations are Warlike, numerous and accustomed to receive considerable gifts and good treatment from the French for permitting them to occupy several posts…which custom I was in no wise enabled to continue to them, they began to look on our friendship as not very interesting and indeed in general they have but an imperfect idea of friendship, unless they reap some considerable advantage from it…”</w:t>
            </w:r>
          </w:p>
          <w:p w14:paraId="5527AA3F" w14:textId="77777777" w:rsidR="00940BC9" w:rsidRDefault="00940BC9" w:rsidP="00D90DF1">
            <w:pPr>
              <w:rPr>
                <w:lang w:val="en-US"/>
              </w:rPr>
            </w:pPr>
          </w:p>
          <w:p w14:paraId="6DBB053B" w14:textId="77777777" w:rsidR="00940BC9" w:rsidRDefault="00940BC9" w:rsidP="00D90DF1">
            <w:pPr>
              <w:jc w:val="right"/>
              <w:rPr>
                <w:i/>
                <w:szCs w:val="20"/>
                <w:lang w:val="en-US"/>
              </w:rPr>
            </w:pPr>
            <w:r w:rsidRPr="004102E0">
              <w:rPr>
                <w:i/>
                <w:szCs w:val="20"/>
                <w:lang w:val="en-US"/>
              </w:rPr>
              <w:t>Excerpts of a letter from Sir William Johnson, British Superintendent of Indian Affairs</w:t>
            </w:r>
            <w:r>
              <w:rPr>
                <w:i/>
                <w:szCs w:val="20"/>
                <w:lang w:val="en-US"/>
              </w:rPr>
              <w:t>,</w:t>
            </w:r>
            <w:r w:rsidRPr="004102E0">
              <w:rPr>
                <w:i/>
                <w:szCs w:val="20"/>
                <w:lang w:val="en-US"/>
              </w:rPr>
              <w:t xml:space="preserve"> to the Lords of T</w:t>
            </w:r>
            <w:r>
              <w:rPr>
                <w:i/>
                <w:szCs w:val="20"/>
                <w:lang w:val="en-US"/>
              </w:rPr>
              <w:t>rade</w:t>
            </w:r>
          </w:p>
          <w:p w14:paraId="3AC49A2D" w14:textId="77777777" w:rsidR="00940BC9" w:rsidRPr="004102E0" w:rsidRDefault="00940BC9" w:rsidP="00D90DF1">
            <w:pPr>
              <w:jc w:val="right"/>
              <w:rPr>
                <w:i/>
                <w:szCs w:val="20"/>
                <w:lang w:val="en-US"/>
              </w:rPr>
            </w:pPr>
            <w:r w:rsidRPr="004102E0">
              <w:rPr>
                <w:i/>
                <w:szCs w:val="20"/>
                <w:lang w:val="en-US"/>
              </w:rPr>
              <w:t>July 1, 1763</w:t>
            </w:r>
          </w:p>
        </w:tc>
      </w:tr>
    </w:tbl>
    <w:p w14:paraId="084A36B4" w14:textId="77777777" w:rsidR="00940BC9" w:rsidRDefault="00940BC9" w:rsidP="00940BC9">
      <w:pPr>
        <w:rPr>
          <w:lang w:val="en-US"/>
        </w:rPr>
      </w:pPr>
      <w:r w:rsidRPr="004102E0">
        <w:rPr>
          <w:noProof/>
          <w:lang w:val="fr-CA"/>
        </w:rPr>
        <mc:AlternateContent>
          <mc:Choice Requires="wps">
            <w:drawing>
              <wp:anchor distT="45720" distB="45720" distL="114300" distR="114300" simplePos="0" relativeHeight="251658258" behindDoc="0" locked="0" layoutInCell="1" allowOverlap="1" wp14:anchorId="7937D49A" wp14:editId="6DE422B6">
                <wp:simplePos x="0" y="0"/>
                <wp:positionH relativeFrom="margin">
                  <wp:posOffset>38100</wp:posOffset>
                </wp:positionH>
                <wp:positionV relativeFrom="paragraph">
                  <wp:posOffset>77470</wp:posOffset>
                </wp:positionV>
                <wp:extent cx="1447800" cy="3562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56235"/>
                        </a:xfrm>
                        <a:prstGeom prst="rect">
                          <a:avLst/>
                        </a:prstGeom>
                        <a:solidFill>
                          <a:srgbClr val="FFFFFF"/>
                        </a:solidFill>
                        <a:ln w="9525">
                          <a:noFill/>
                          <a:miter lim="800000"/>
                          <a:headEnd/>
                          <a:tailEnd/>
                        </a:ln>
                      </wps:spPr>
                      <wps:txbx>
                        <w:txbxContent>
                          <w:p w14:paraId="2F14547B" w14:textId="77777777" w:rsidR="00940BC9" w:rsidRPr="00EA6320" w:rsidRDefault="00940BC9" w:rsidP="00940BC9">
                            <w:pPr>
                              <w:rPr>
                                <w:sz w:val="16"/>
                                <w:szCs w:val="16"/>
                                <w:lang w:val="en-US"/>
                              </w:rPr>
                            </w:pPr>
                            <w:r w:rsidRPr="00EA6320">
                              <w:rPr>
                                <w:sz w:val="16"/>
                                <w:szCs w:val="16"/>
                                <w:lang w:val="en-US"/>
                              </w:rPr>
                              <w:t>Detroit Historical Society</w:t>
                            </w:r>
                          </w:p>
                          <w:p w14:paraId="39F9C99A" w14:textId="77777777" w:rsidR="00940BC9" w:rsidRPr="00EA6320" w:rsidRDefault="005C3C49" w:rsidP="00940BC9">
                            <w:pPr>
                              <w:rPr>
                                <w:sz w:val="16"/>
                                <w:szCs w:val="16"/>
                                <w:lang w:val="en-US"/>
                              </w:rPr>
                            </w:pPr>
                            <w:hyperlink r:id="rId53" w:history="1">
                              <w:r w:rsidR="00940BC9" w:rsidRPr="00EA6320">
                                <w:rPr>
                                  <w:color w:val="0000FF"/>
                                  <w:sz w:val="16"/>
                                  <w:szCs w:val="16"/>
                                  <w:u w:val="single"/>
                                </w:rPr>
                                <w:t>https://detroithistorical.org/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37D49A" id="_x0000_t202" coordsize="21600,21600" o:spt="202" path="m,l,21600r21600,l21600,xe">
                <v:stroke joinstyle="miter"/>
                <v:path gradientshapeok="t" o:connecttype="rect"/>
              </v:shapetype>
              <v:shape id="Text Box 2" o:spid="_x0000_s1026" type="#_x0000_t202" style="position:absolute;margin-left:3pt;margin-top:6.1pt;width:114pt;height:28.0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1lIAIAAB0EAAAOAAAAZHJzL2Uyb0RvYy54bWysU9tu2zAMfR+wfxD0vjhxk16MOEWXLsOA&#10;7gK0+wBalmNhkuhJSuzs60vJaZptb8P8IIgmeXh4SC1vB6PZXjqv0JZ8NplyJq3AWtltyb8/bd5d&#10;c+YD2Bo0Wlnyg/T8dvX2zbLvCplji7qWjhGI9UXflbwNoSuyzItWGvAT7KQlZ4POQCDTbbPaQU/o&#10;Rmf5dHqZ9ejqzqGQ3tPf+9HJVwm/aaQIX5vGy8B0yYlbSKdLZxXPbLWEYuuga5U40oB/YGFAWSp6&#10;grqHAGzn1F9QRgmHHpswEWgybBolZOqBuplN/+jmsYVOpl5IHN+dZPL/D1Z82X9zTNUlz2dXnFkw&#10;NKQnOQT2HgeWR336zhcU9thRYBjoN8059eq7BxQ/PLO4bsFu5Z1z2LcSauI3i5nZWeqI4yNI1X/G&#10;msrALmACGhpnongkByN0mtPhNJtIRcSS8/nV9ZRcgnwXi8v8YpFKQPGS3TkfPko0LF5K7mj2CR32&#10;Dz5ENlC8hMRiHrWqN0rrZLhttdaO7YH2ZJO+I/pvYdqyvuQ3i3yRkC3G/LRCRgXaY61MyYklfTEd&#10;iqjGB1unewClxzsx0fYoT1Rk1CYM1UCBUbMK6wMJ5XDcV3pfdGnR/eKsp10tuf+5Ayc5058siX1D&#10;4sTlTsZ8cZWT4c491bkHrCCokgfOxus6pAcR+Vq8o6E0Kun1yuTIlXYwyXh8L3HJz+0U9fqqV88A&#10;AAD//wMAUEsDBBQABgAIAAAAIQA6gd8z2gAAAAcBAAAPAAAAZHJzL2Rvd25yZXYueG1sTI/BTsMw&#10;DIbvSLxDZCQuiKV0oxul6QRIIK4bewC38dqKxqmabO3eHnOCo7/f+v252M6uV2caQ+fZwMMiAUVc&#10;e9txY+Dw9X6/ARUissXeMxm4UIBteX1VYG79xDs672OjpIRDjgbaGIdc61C35DAs/EAs2dGPDqOM&#10;Y6PtiJOUu16nSZJphx3LhRYHemup/t6fnIHj53T3+DRVH/Gw3q2yV+zWlb8Yc3szvzyDijTHv2X4&#10;1Rd1KMWp8ie2QfUGMvkkCk5TUBKny5WASvhmCbos9H//8gcAAP//AwBQSwECLQAUAAYACAAAACEA&#10;toM4kv4AAADhAQAAEwAAAAAAAAAAAAAAAAAAAAAAW0NvbnRlbnRfVHlwZXNdLnhtbFBLAQItABQA&#10;BgAIAAAAIQA4/SH/1gAAAJQBAAALAAAAAAAAAAAAAAAAAC8BAABfcmVscy8ucmVsc1BLAQItABQA&#10;BgAIAAAAIQDXYz1lIAIAAB0EAAAOAAAAAAAAAAAAAAAAAC4CAABkcnMvZTJvRG9jLnhtbFBLAQIt&#10;ABQABgAIAAAAIQA6gd8z2gAAAAcBAAAPAAAAAAAAAAAAAAAAAHoEAABkcnMvZG93bnJldi54bWxQ&#10;SwUGAAAAAAQABADzAAAAgQUAAAAA&#10;" stroked="f">
                <v:textbox>
                  <w:txbxContent>
                    <w:p w14:paraId="2F14547B" w14:textId="77777777" w:rsidR="00940BC9" w:rsidRPr="00EA6320" w:rsidRDefault="00940BC9" w:rsidP="00940BC9">
                      <w:pPr>
                        <w:rPr>
                          <w:sz w:val="16"/>
                          <w:szCs w:val="16"/>
                          <w:lang w:val="en-US"/>
                        </w:rPr>
                      </w:pPr>
                      <w:r w:rsidRPr="00EA6320">
                        <w:rPr>
                          <w:sz w:val="16"/>
                          <w:szCs w:val="16"/>
                          <w:lang w:val="en-US"/>
                        </w:rPr>
                        <w:t>Detroit Historical Society</w:t>
                      </w:r>
                    </w:p>
                    <w:p w14:paraId="39F9C99A" w14:textId="77777777" w:rsidR="00940BC9" w:rsidRPr="00EA6320" w:rsidRDefault="005C3C49" w:rsidP="00940BC9">
                      <w:pPr>
                        <w:rPr>
                          <w:sz w:val="16"/>
                          <w:szCs w:val="16"/>
                          <w:lang w:val="en-US"/>
                        </w:rPr>
                      </w:pPr>
                      <w:hyperlink r:id="rId54" w:history="1">
                        <w:r w:rsidR="00940BC9" w:rsidRPr="00EA6320">
                          <w:rPr>
                            <w:color w:val="0000FF"/>
                            <w:sz w:val="16"/>
                            <w:szCs w:val="16"/>
                            <w:u w:val="single"/>
                          </w:rPr>
                          <w:t>https://detroithistorical.org/</w:t>
                        </w:r>
                      </w:hyperlink>
                    </w:p>
                  </w:txbxContent>
                </v:textbox>
                <w10:wrap type="square" anchorx="margin"/>
              </v:shape>
            </w:pict>
          </mc:Fallback>
        </mc:AlternateContent>
      </w:r>
    </w:p>
    <w:tbl>
      <w:tblPr>
        <w:tblStyle w:val="Grilledutableau"/>
        <w:tblW w:w="0" w:type="auto"/>
        <w:tblLook w:val="04A0" w:firstRow="1" w:lastRow="0" w:firstColumn="1" w:lastColumn="0" w:noHBand="0" w:noVBand="1"/>
      </w:tblPr>
      <w:tblGrid>
        <w:gridCol w:w="10070"/>
      </w:tblGrid>
      <w:tr w:rsidR="00940BC9" w:rsidRPr="00BE17E6" w14:paraId="6FF1D2F5" w14:textId="77777777" w:rsidTr="00D90DF1">
        <w:tc>
          <w:tcPr>
            <w:tcW w:w="10070" w:type="dxa"/>
            <w:shd w:val="clear" w:color="auto" w:fill="A6A6A6" w:themeFill="background1" w:themeFillShade="A6"/>
          </w:tcPr>
          <w:p w14:paraId="22213B6F" w14:textId="77777777" w:rsidR="00940BC9" w:rsidRPr="007144F2" w:rsidRDefault="00940BC9" w:rsidP="00D90DF1">
            <w:pPr>
              <w:jc w:val="center"/>
              <w:rPr>
                <w:b/>
                <w:sz w:val="28"/>
                <w:szCs w:val="28"/>
                <w:lang w:val="en-US"/>
              </w:rPr>
            </w:pPr>
            <w:r>
              <w:rPr>
                <w:b/>
                <w:sz w:val="28"/>
                <w:szCs w:val="28"/>
                <w:lang w:val="en-US"/>
              </w:rPr>
              <w:t>Document 2</w:t>
            </w:r>
          </w:p>
        </w:tc>
      </w:tr>
      <w:tr w:rsidR="00940BC9" w:rsidRPr="00BE17E6" w14:paraId="53DD280D" w14:textId="77777777" w:rsidTr="00D90DF1">
        <w:tc>
          <w:tcPr>
            <w:tcW w:w="10070" w:type="dxa"/>
          </w:tcPr>
          <w:p w14:paraId="2B3705B4" w14:textId="77777777" w:rsidR="00940BC9" w:rsidRDefault="00940BC9" w:rsidP="00D90DF1">
            <w:pPr>
              <w:rPr>
                <w:lang w:val="en-US"/>
              </w:rPr>
            </w:pPr>
            <w:r>
              <w:rPr>
                <w:lang w:val="en-US"/>
              </w:rPr>
              <w:t>“</w:t>
            </w:r>
            <w:r w:rsidRPr="00EA6320">
              <w:rPr>
                <w:lang w:val="en-US"/>
              </w:rPr>
              <w:t>It is important for us, my brothers, that we exterminate from our lands this nation which seeks only to destroy us. You see as well as I that we can no longer supply our needs, as we have do</w:t>
            </w:r>
            <w:r>
              <w:rPr>
                <w:lang w:val="en-US"/>
              </w:rPr>
              <w:t>ne from our brothers, the French. The English sell us goods twice as dear as the French do, and their goods do not last…When I go to see the English commander and say to him that some of our comrades are dead, instead of bewailing their death, as our French brothers do, he laughs at me and at you. If I ask for anything for our sick, he refuses with the reply that he has no use for us. From all this you can well see that they are seeking our ruin. Therefore, my brothers, we must all swear the destruction and wait no longer. Nothing prevents us: They are few in numbers, and we can accomplish it...”</w:t>
            </w:r>
          </w:p>
          <w:p w14:paraId="78E2983D" w14:textId="77777777" w:rsidR="00940BC9" w:rsidRDefault="00940BC9" w:rsidP="00D90DF1">
            <w:pPr>
              <w:rPr>
                <w:lang w:val="en-US"/>
              </w:rPr>
            </w:pPr>
          </w:p>
          <w:p w14:paraId="27F751CD" w14:textId="77777777" w:rsidR="00940BC9" w:rsidRDefault="00940BC9" w:rsidP="00D90DF1">
            <w:pPr>
              <w:jc w:val="right"/>
              <w:rPr>
                <w:i/>
                <w:szCs w:val="20"/>
                <w:lang w:val="en-US"/>
              </w:rPr>
            </w:pPr>
            <w:r>
              <w:rPr>
                <w:i/>
                <w:szCs w:val="20"/>
                <w:lang w:val="en-US"/>
              </w:rPr>
              <w:t>Chief Pontiac of the Ottawa tribe addressing a gathering of Ottawa, Huron and Potawatomie Indians</w:t>
            </w:r>
          </w:p>
          <w:p w14:paraId="5609DFD7" w14:textId="77777777" w:rsidR="00940BC9" w:rsidRPr="004102E0" w:rsidRDefault="00940BC9" w:rsidP="00D90DF1">
            <w:pPr>
              <w:jc w:val="right"/>
              <w:rPr>
                <w:i/>
                <w:szCs w:val="20"/>
                <w:lang w:val="en-US"/>
              </w:rPr>
            </w:pPr>
            <w:r>
              <w:rPr>
                <w:i/>
                <w:szCs w:val="20"/>
                <w:lang w:val="en-US"/>
              </w:rPr>
              <w:t>May 5, 1763</w:t>
            </w:r>
          </w:p>
        </w:tc>
      </w:tr>
    </w:tbl>
    <w:p w14:paraId="771DFD1A" w14:textId="3DE50A91" w:rsidR="00940BC9" w:rsidRDefault="00940BC9" w:rsidP="00940BC9">
      <w:pPr>
        <w:rPr>
          <w:lang w:val="en-US"/>
        </w:rPr>
      </w:pPr>
      <w:r w:rsidRPr="004102E0">
        <w:rPr>
          <w:noProof/>
          <w:lang w:val="fr-CA"/>
        </w:rPr>
        <mc:AlternateContent>
          <mc:Choice Requires="wps">
            <w:drawing>
              <wp:anchor distT="45720" distB="45720" distL="114300" distR="114300" simplePos="0" relativeHeight="251658259" behindDoc="0" locked="0" layoutInCell="1" allowOverlap="1" wp14:anchorId="6414A051" wp14:editId="06573B8A">
                <wp:simplePos x="0" y="0"/>
                <wp:positionH relativeFrom="margin">
                  <wp:align>left</wp:align>
                </wp:positionH>
                <wp:positionV relativeFrom="paragraph">
                  <wp:posOffset>107950</wp:posOffset>
                </wp:positionV>
                <wp:extent cx="1447800" cy="34290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42900"/>
                        </a:xfrm>
                        <a:prstGeom prst="rect">
                          <a:avLst/>
                        </a:prstGeom>
                        <a:solidFill>
                          <a:srgbClr val="FFFFFF"/>
                        </a:solidFill>
                        <a:ln w="9525">
                          <a:noFill/>
                          <a:miter lim="800000"/>
                          <a:headEnd/>
                          <a:tailEnd/>
                        </a:ln>
                      </wps:spPr>
                      <wps:txbx>
                        <w:txbxContent>
                          <w:p w14:paraId="3034EE5A" w14:textId="77777777" w:rsidR="00940BC9" w:rsidRPr="00EA6320" w:rsidRDefault="00940BC9" w:rsidP="00940BC9">
                            <w:pPr>
                              <w:rPr>
                                <w:sz w:val="16"/>
                                <w:szCs w:val="16"/>
                                <w:lang w:val="en-US"/>
                              </w:rPr>
                            </w:pPr>
                            <w:r w:rsidRPr="00EA6320">
                              <w:rPr>
                                <w:sz w:val="16"/>
                                <w:szCs w:val="16"/>
                                <w:lang w:val="en-US"/>
                              </w:rPr>
                              <w:t>Detroit Historical Society</w:t>
                            </w:r>
                          </w:p>
                          <w:p w14:paraId="79A8B24E" w14:textId="77777777" w:rsidR="00940BC9" w:rsidRPr="00EA6320" w:rsidRDefault="005C3C49" w:rsidP="00940BC9">
                            <w:pPr>
                              <w:rPr>
                                <w:sz w:val="16"/>
                                <w:szCs w:val="16"/>
                                <w:lang w:val="en-US"/>
                              </w:rPr>
                            </w:pPr>
                            <w:hyperlink r:id="rId55" w:history="1">
                              <w:r w:rsidR="00940BC9" w:rsidRPr="00EA6320">
                                <w:rPr>
                                  <w:color w:val="0000FF"/>
                                  <w:sz w:val="16"/>
                                  <w:szCs w:val="16"/>
                                  <w:u w:val="single"/>
                                </w:rPr>
                                <w:t>https://detroithistorical.org/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4A051" id="_x0000_s1027" type="#_x0000_t202" style="position:absolute;margin-left:0;margin-top:8.5pt;width:114pt;height:27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8psIAIAACMEAAAOAAAAZHJzL2Uyb0RvYy54bWysU9tu2zAMfR+wfxD0vjhxk7Ux4hRdugwD&#10;ugvQ7gNoWY6FSaInKbGzrx8lp2m2vQ3zg0Ca5OHRIbW6HYxmB+m8Qlvy2WTKmbQCa2V3Jf/2tH1z&#10;w5kPYGvQaGXJj9Lz2/XrV6u+K2SOLepaOkYg1hd9V/I2hK7IMi9aacBPsJOWgg06A4Fct8tqBz2h&#10;G53l0+nbrEdXdw6F9J7+3o9Bvk74TSNF+NI0XgamS07cQjpdOqt4ZusVFDsHXavEiQb8AwsDylLT&#10;M9Q9BGB7p/6CMko49NiEiUCTYdMoIdMd6Daz6R+3eWyhk+kuJI7vzjL5/wcrPh++Oqbqkl/NOLNg&#10;aEZPcgjsHQ4sj/L0nS8o67GjvDDQbxpzuqrvHlB898zipgW7k3fOYd9KqIneLFZmF6Ujjo8gVf8J&#10;a2oD+4AJaGicidqRGozQaUzH82giFRFbzufXN1MKCYpdzfMl2bEFFM/VnfPhg0TDolFyR6NP6HB4&#10;8GFMfU6JzTxqVW+V1slxu2qjHTsArck2fSf039K0ZX3Jl4t8kZAtxnqChsKoQGuslSk5saQvlkMR&#10;1Xhv62QHUHq0ibS2J3miIqM2YaiGNIikXZSuwvpIejkct5ZeGRktup+c9bSxJfc/9uAkZ/qjJc2X&#10;pFFc8eTMF9c5Oe4yUl1GwAqCKnngbDQ3IT2LSNviHc2mUUm2FyYnyrSJSfjTq4mrfumnrJe3vf4F&#10;AAD//wMAUEsDBBQABgAIAAAAIQC3Gsdt2wAAAAYBAAAPAAAAZHJzL2Rvd25yZXYueG1sTI9NTsNA&#10;DIX3SNxh5EpsEJ00gqaETCpAArFt6QGcjJtEzXiizLRJb49Zwco/z3rvc7GdXa8uNIbOs4HVMgFF&#10;XHvbcWPg8P3xsAEVIrLF3jMZuFKAbXl7U2Bu/cQ7uuxjo8SEQ44G2hiHXOtQt+QwLP1ALNrRjw6j&#10;jGOj7YiTmLtep0my1g47loQWB3pvqT7tz87A8Wu6f3qeqs94yHaP6zfssspfjblbzK8voCLN8e8Y&#10;fvEFHUphqvyZbVC9AXkkyjaTKmqabqSpDGSrBHRZ6P/45Q8AAAD//wMAUEsBAi0AFAAGAAgAAAAh&#10;ALaDOJL+AAAA4QEAABMAAAAAAAAAAAAAAAAAAAAAAFtDb250ZW50X1R5cGVzXS54bWxQSwECLQAU&#10;AAYACAAAACEAOP0h/9YAAACUAQAACwAAAAAAAAAAAAAAAAAvAQAAX3JlbHMvLnJlbHNQSwECLQAU&#10;AAYACAAAACEAut/KbCACAAAjBAAADgAAAAAAAAAAAAAAAAAuAgAAZHJzL2Uyb0RvYy54bWxQSwEC&#10;LQAUAAYACAAAACEAtxrHbdsAAAAGAQAADwAAAAAAAAAAAAAAAAB6BAAAZHJzL2Rvd25yZXYueG1s&#10;UEsFBgAAAAAEAAQA8wAAAIIFAAAAAA==&#10;" stroked="f">
                <v:textbox>
                  <w:txbxContent>
                    <w:p w14:paraId="3034EE5A" w14:textId="77777777" w:rsidR="00940BC9" w:rsidRPr="00EA6320" w:rsidRDefault="00940BC9" w:rsidP="00940BC9">
                      <w:pPr>
                        <w:rPr>
                          <w:sz w:val="16"/>
                          <w:szCs w:val="16"/>
                          <w:lang w:val="en-US"/>
                        </w:rPr>
                      </w:pPr>
                      <w:r w:rsidRPr="00EA6320">
                        <w:rPr>
                          <w:sz w:val="16"/>
                          <w:szCs w:val="16"/>
                          <w:lang w:val="en-US"/>
                        </w:rPr>
                        <w:t>Detroit Historical Society</w:t>
                      </w:r>
                    </w:p>
                    <w:p w14:paraId="79A8B24E" w14:textId="77777777" w:rsidR="00940BC9" w:rsidRPr="00EA6320" w:rsidRDefault="005C3C49" w:rsidP="00940BC9">
                      <w:pPr>
                        <w:rPr>
                          <w:sz w:val="16"/>
                          <w:szCs w:val="16"/>
                          <w:lang w:val="en-US"/>
                        </w:rPr>
                      </w:pPr>
                      <w:hyperlink r:id="rId56" w:history="1">
                        <w:r w:rsidR="00940BC9" w:rsidRPr="00EA6320">
                          <w:rPr>
                            <w:color w:val="0000FF"/>
                            <w:sz w:val="16"/>
                            <w:szCs w:val="16"/>
                            <w:u w:val="single"/>
                          </w:rPr>
                          <w:t>https://detroithistorical.org/</w:t>
                        </w:r>
                      </w:hyperlink>
                    </w:p>
                  </w:txbxContent>
                </v:textbox>
                <w10:wrap type="square" anchorx="margin"/>
              </v:shape>
            </w:pict>
          </mc:Fallback>
        </mc:AlternateContent>
      </w:r>
    </w:p>
    <w:p w14:paraId="0DFC709F" w14:textId="77777777" w:rsidR="00EF4EAB" w:rsidRDefault="00EF4EAB" w:rsidP="00940BC9">
      <w:pPr>
        <w:pStyle w:val="Consigne-Titre"/>
        <w:rPr>
          <w:lang w:val="en-US"/>
        </w:rPr>
        <w:sectPr w:rsidR="00EF4EAB" w:rsidSect="00A07E74">
          <w:pgSz w:w="12240" w:h="15840"/>
          <w:pgMar w:top="1170" w:right="1080" w:bottom="1260" w:left="1080" w:header="615" w:footer="706" w:gutter="0"/>
          <w:cols w:space="708"/>
          <w:docGrid w:linePitch="360"/>
        </w:sectPr>
      </w:pPr>
    </w:p>
    <w:p w14:paraId="335D8BAC" w14:textId="4D8DBDD7" w:rsidR="00EF4EAB" w:rsidRDefault="00EF4EAB" w:rsidP="00EF4EAB">
      <w:pPr>
        <w:pStyle w:val="Matire-Pagessuivantes"/>
        <w:rPr>
          <w:lang w:val="en-US"/>
        </w:rPr>
      </w:pPr>
      <w:r>
        <w:lastRenderedPageBreak/>
        <w:t>History of Québec and Canada</w:t>
      </w:r>
    </w:p>
    <w:p w14:paraId="5483C5F4" w14:textId="77777777" w:rsidR="00940BC9" w:rsidRDefault="00940BC9" w:rsidP="00940BC9">
      <w:pPr>
        <w:pStyle w:val="Consigne-Titre"/>
        <w:rPr>
          <w:lang w:val="en-US"/>
        </w:rPr>
      </w:pPr>
      <w:r>
        <w:rPr>
          <w:noProof/>
          <w:lang w:val="fr-CA" w:eastAsia="fr-CA"/>
        </w:rPr>
        <mc:AlternateContent>
          <mc:Choice Requires="wps">
            <w:drawing>
              <wp:anchor distT="0" distB="0" distL="114300" distR="114300" simplePos="0" relativeHeight="251658260" behindDoc="0" locked="0" layoutInCell="1" allowOverlap="1" wp14:anchorId="5B93D720" wp14:editId="51B0D717">
                <wp:simplePos x="0" y="0"/>
                <wp:positionH relativeFrom="column">
                  <wp:posOffset>38100</wp:posOffset>
                </wp:positionH>
                <wp:positionV relativeFrom="paragraph">
                  <wp:posOffset>345439</wp:posOffset>
                </wp:positionV>
                <wp:extent cx="333375" cy="314325"/>
                <wp:effectExtent l="0" t="0" r="28575" b="28575"/>
                <wp:wrapNone/>
                <wp:docPr id="32" name="Oval 12"/>
                <wp:cNvGraphicFramePr/>
                <a:graphic xmlns:a="http://schemas.openxmlformats.org/drawingml/2006/main">
                  <a:graphicData uri="http://schemas.microsoft.com/office/word/2010/wordprocessingShape">
                    <wps:wsp>
                      <wps:cNvSpPr/>
                      <wps:spPr>
                        <a:xfrm>
                          <a:off x="0" y="0"/>
                          <a:ext cx="333375" cy="3143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5083B4" w14:textId="77777777" w:rsidR="00940BC9" w:rsidRPr="00A40962" w:rsidRDefault="00940BC9" w:rsidP="00940BC9">
                            <w:pPr>
                              <w:jc w:val="center"/>
                              <w:rPr>
                                <w:lang w:val="en-US"/>
                              </w:rPr>
                            </w:pPr>
                            <w:r>
                              <w:rPr>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3D720" id="Oval 12" o:spid="_x0000_s1028" style="position:absolute;margin-left:3pt;margin-top:27.2pt;width:26.25pt;height:24.7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kHeQIAAEoFAAAOAAAAZHJzL2Uyb0RvYy54bWysVF9P2zAQf5+072D5faRJ27FVpKgCMU1C&#10;gICJZ9exiSXH59luk+7T72ynAQ20h2l5cO58d7/777PzodNkL5xXYGpanswoEYZDo8xzTX88Xn36&#10;QokPzDRMgxE1PQhPz9cfP5z1diUqaEE3whEEMX7V25q2IdhVUXjeio75E7DCoFCC61hA1j0XjWM9&#10;one6qGazz0UPrrEOuPAeby+zkK4TvpSCh1spvQhE1xRjC+l06dzGs1ifsdWzY7ZVfAyD/UMUHVMG&#10;nU5QlywwsnPqDVSnuAMPMpxw6AqQUnGRcsBsytkf2Ty0zIqUCxbH26lM/v/B8pv9nSOqqem8osSw&#10;Dnt0u2ealFWsTW/9ClUe7J0bOY9kTHSQrot/TIEMqZ6HqZ5iCITj5Ry/0yUlHEXzcjGvlhGzeDG2&#10;zodvAjoSiZoKrZX1MWO2YvtrH7L2UQtNYzw5gkSFgxZRWZt7ITEL9Fkl6zQ/4kI7grnUlHEuTCiz&#10;qGWNyNfLGX5jSJNFCjABRmSptJ6wR4A4m2+xc6yjfjQVafwm49nfAsvGk0XyDCZMxp0y4N4D0JjV&#10;6DnrH4uUSxOrFIbtkDo8dXQLzQG77iCvg7f8SmEDrpkPd8zh/OOm4E6HWzykhr6mMFKUtOB+vXcf&#10;9XEsUUpJj/tUU/9zx5ygRH83OLBfy8UiLmBiFsvTChn3WrJ9LTG77gKwcSW+HpYnMuoHfSSlg+4J&#10;V38TvaKIGY6+a8qDOzIXIe85Ph5cbDZJDZfOsnBtHiyP4LHOcboehyfm7DiFAcf3Bo6792YSs260&#10;NLDZBZAqjWmsdK7r2AFc2DRK4+MSX4TXfNJ6eQLXvwEAAP//AwBQSwMEFAAGAAgAAAAhAGAyqS/d&#10;AAAABwEAAA8AAABkcnMvZG93bnJldi54bWxMj0FLxDAUhO+C/yE8wZubrLZLtzZdRCio4MFa79nm&#10;bRu2SUqT7lZ/vc+TexxmmPmm2C12YCecgvFOwnolgKFrvTauk9B8VncZsBCV02rwDiV8Y4BdeX1V&#10;qFz7s/vAUx07RiUu5EpCH+OYcx7aHq0KKz+iI+/gJ6siyanjelJnKrcDvxdiw60yjhZ6NeJzj+2x&#10;nq2En5eqMXHe1plo3o7vyWvlufmS8vZmeXoEFnGJ/2H4wyd0KIlp72enAxskbOhJlJAmCTCy0ywF&#10;tqeYeNgCLwt+yV/+AgAA//8DAFBLAQItABQABgAIAAAAIQC2gziS/gAAAOEBAAATAAAAAAAAAAAA&#10;AAAAAAAAAABbQ29udGVudF9UeXBlc10ueG1sUEsBAi0AFAAGAAgAAAAhADj9If/WAAAAlAEAAAsA&#10;AAAAAAAAAAAAAAAALwEAAF9yZWxzLy5yZWxzUEsBAi0AFAAGAAgAAAAhAEUXGQd5AgAASgUAAA4A&#10;AAAAAAAAAAAAAAAALgIAAGRycy9lMm9Eb2MueG1sUEsBAi0AFAAGAAgAAAAhAGAyqS/dAAAABwEA&#10;AA8AAAAAAAAAAAAAAAAA0wQAAGRycy9kb3ducmV2LnhtbFBLBQYAAAAABAAEAPMAAADdBQAAAAA=&#10;" fillcolor="#4a66ac [3204]" strokecolor="#243255 [1604]" strokeweight="1pt">
                <v:stroke joinstyle="miter"/>
                <v:textbox>
                  <w:txbxContent>
                    <w:p w14:paraId="7D5083B4" w14:textId="77777777" w:rsidR="00940BC9" w:rsidRPr="00A40962" w:rsidRDefault="00940BC9" w:rsidP="00940BC9">
                      <w:pPr>
                        <w:jc w:val="center"/>
                        <w:rPr>
                          <w:lang w:val="en-US"/>
                        </w:rPr>
                      </w:pPr>
                      <w:r>
                        <w:rPr>
                          <w:lang w:val="en-US"/>
                        </w:rPr>
                        <w:t>1</w:t>
                      </w:r>
                    </w:p>
                  </w:txbxContent>
                </v:textbox>
              </v:oval>
            </w:pict>
          </mc:Fallback>
        </mc:AlternateContent>
      </w:r>
      <w:r>
        <w:rPr>
          <w:lang w:val="en-US"/>
        </w:rPr>
        <w:t>Steps to take after reading the document:</w:t>
      </w:r>
    </w:p>
    <w:p w14:paraId="5E4E170D" w14:textId="77777777" w:rsidR="00940BC9" w:rsidRDefault="00940BC9" w:rsidP="00940BC9">
      <w:pPr>
        <w:pStyle w:val="Consigne-Texte"/>
        <w:ind w:firstLine="708"/>
        <w:rPr>
          <w:lang w:val="en-US"/>
        </w:rPr>
      </w:pPr>
      <w:r>
        <w:rPr>
          <w:lang w:val="en-US"/>
        </w:rPr>
        <w:t>Identify the actors or historical figures in the documents.</w:t>
      </w:r>
    </w:p>
    <w:p w14:paraId="74D73FC3" w14:textId="77777777" w:rsidR="00940BC9" w:rsidRDefault="00940BC9" w:rsidP="00940BC9">
      <w:pPr>
        <w:pStyle w:val="Consigne-Texte"/>
        <w:ind w:firstLine="708"/>
        <w:rPr>
          <w:lang w:val="en-US"/>
        </w:rPr>
      </w:pPr>
      <w:r>
        <w:rPr>
          <w:noProof/>
          <w:lang w:val="fr-CA" w:eastAsia="fr-CA"/>
        </w:rPr>
        <mc:AlternateContent>
          <mc:Choice Requires="wps">
            <w:drawing>
              <wp:anchor distT="0" distB="0" distL="114300" distR="114300" simplePos="0" relativeHeight="251658261" behindDoc="0" locked="0" layoutInCell="1" allowOverlap="1" wp14:anchorId="08387FDA" wp14:editId="7A8D7049">
                <wp:simplePos x="0" y="0"/>
                <wp:positionH relativeFrom="margin">
                  <wp:posOffset>38100</wp:posOffset>
                </wp:positionH>
                <wp:positionV relativeFrom="paragraph">
                  <wp:posOffset>118110</wp:posOffset>
                </wp:positionV>
                <wp:extent cx="333375" cy="314325"/>
                <wp:effectExtent l="0" t="0" r="28575" b="28575"/>
                <wp:wrapNone/>
                <wp:docPr id="33" name="Oval 16"/>
                <wp:cNvGraphicFramePr/>
                <a:graphic xmlns:a="http://schemas.openxmlformats.org/drawingml/2006/main">
                  <a:graphicData uri="http://schemas.microsoft.com/office/word/2010/wordprocessingShape">
                    <wps:wsp>
                      <wps:cNvSpPr/>
                      <wps:spPr>
                        <a:xfrm>
                          <a:off x="0" y="0"/>
                          <a:ext cx="333375" cy="314325"/>
                        </a:xfrm>
                        <a:prstGeom prst="ellipse">
                          <a:avLst/>
                        </a:prstGeom>
                        <a:solidFill>
                          <a:srgbClr val="4A66AC"/>
                        </a:solidFill>
                        <a:ln w="12700" cap="flat" cmpd="sng" algn="ctr">
                          <a:solidFill>
                            <a:srgbClr val="4A66AC">
                              <a:shade val="50000"/>
                            </a:srgbClr>
                          </a:solidFill>
                          <a:prstDash val="solid"/>
                          <a:miter lim="800000"/>
                        </a:ln>
                        <a:effectLst/>
                      </wps:spPr>
                      <wps:txbx>
                        <w:txbxContent>
                          <w:p w14:paraId="7B27F68B" w14:textId="77777777" w:rsidR="00940BC9" w:rsidRPr="00603E20" w:rsidRDefault="00940BC9" w:rsidP="00940BC9">
                            <w:pPr>
                              <w:jc w:val="center"/>
                              <w:rPr>
                                <w:color w:val="FFFFFF" w:themeColor="background1"/>
                                <w:lang w:val="en-US"/>
                              </w:rPr>
                            </w:pPr>
                            <w:r w:rsidRPr="00603E20">
                              <w:rPr>
                                <w:color w:val="FFFFFF" w:themeColor="background1"/>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387FDA" id="Oval 16" o:spid="_x0000_s1029" style="position:absolute;left:0;text-align:left;margin-left:3pt;margin-top:9.3pt;width:26.25pt;height:24.75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tIsgwIAACMFAAAOAAAAZHJzL2Uyb0RvYy54bWysVEtv2zAMvg/YfxB0X513OyNOEaToMKBo&#10;C7RFz4wsxQL0mqTE7n79KNlp2rWnYT7IpEiR4sePWl52WpED90FaU9Hx2YgSbpitpdlV9Onx+tsF&#10;JSGCqUFZwyv6wgO9XH39smxdySe2sarmnmAQE8rWVbSJ0ZVFEVjDNYQz67hBo7BeQ0TV74raQ4vR&#10;tSomo9GiaK2vnbeMh4C7V72RrnJ8ITiLd0IEHomqKN4t5tXndZvWYrWEcufBNZIN14B/uIUGaTDp&#10;a6griED2Xn4IpSXzNlgRz5jVhRVCMp5rwGrGo7+qeWjA8VwLghPcK0zh/4Vlt4d7T2Rd0emUEgMa&#10;e3R3AEXGi4RN60KJLg/u3g9aQDEV2gmv0x9LIF3G8+UVT95FwnBzit/5nBKGpul4Np3MU8zidNj5&#10;EH9wq0kSKsqVki6kiqGEw02IvffRK20Hq2R9LZXKit9tN8oTvG9FZ+vFYr0ZErxzU4a0yM3J+QgZ&#10;wABZJhREFLXDuoPZUQJqh/Rl0efc706HT5Lk5A3UvE89H+F3zNy75zLfxUlVXEFo+iPZlI5AqWXE&#10;EVBSV/QiBTpGUiZZeSbxgEVqR9+AJMVu2/WtS4HSztbWL9hOb3ueB8euJaa9gRDvwSOxEQAc1niH&#10;i1AWUbGDRElj/e/P9pM/8g2tlLQ4KIjYrz14Ton6aZCJ38ezWZqsrMzm5xNU/FvL9q3F7PXGYrfG&#10;+Cw4lsXkH9VRFN7qZ5zpdcqKJjAMc/e9GZRN7AcYXwXG1+vshtPkIN6YB8dS8IRcAvyxewbvBnpF&#10;5OWtPQ7VB4r1vumkset9tEJm/p1wxZ4mBScxd3d4NdKov9Wz1+ltW/0BAAD//wMAUEsDBBQABgAI&#10;AAAAIQBl3SBT2QAAAAYBAAAPAAAAZHJzL2Rvd25yZXYueG1sTI/BbsIwEETvlfgHa5F6Kw5IpFGI&#10;gxAS4ty0ElcTL3EgXkexE9K/7/bUHmdmNfO22M+uExMOofWkYL1KQCDV3rTUKPj6PL1lIELUZHTn&#10;CRV8Y4B9uXgpdG78kz5wqmIjuIRCrhXYGPtcylBbdDqsfI/E2c0PTkeWQyPNoJ9c7jq5SZJUOt0S&#10;L1jd49Fi/ahGp8CPB3tPNma6Xc7zJVbv0p7CpNTrcj7sQESc498x/OIzOpTMdPUjmSA6BSl/EtnO&#10;UhAcb7MtiCvb2RpkWcj/+OUPAAAA//8DAFBLAQItABQABgAIAAAAIQC2gziS/gAAAOEBAAATAAAA&#10;AAAAAAAAAAAAAAAAAABbQ29udGVudF9UeXBlc10ueG1sUEsBAi0AFAAGAAgAAAAhADj9If/WAAAA&#10;lAEAAAsAAAAAAAAAAAAAAAAALwEAAF9yZWxzLy5yZWxzUEsBAi0AFAAGAAgAAAAhAD0+0iyDAgAA&#10;IwUAAA4AAAAAAAAAAAAAAAAALgIAAGRycy9lMm9Eb2MueG1sUEsBAi0AFAAGAAgAAAAhAGXdIFPZ&#10;AAAABgEAAA8AAAAAAAAAAAAAAAAA3QQAAGRycy9kb3ducmV2LnhtbFBLBQYAAAAABAAEAPMAAADj&#10;BQAAAAA=&#10;" fillcolor="#4a66ac" strokecolor="#34497d" strokeweight="1pt">
                <v:stroke joinstyle="miter"/>
                <v:textbox>
                  <w:txbxContent>
                    <w:p w14:paraId="7B27F68B" w14:textId="77777777" w:rsidR="00940BC9" w:rsidRPr="00603E20" w:rsidRDefault="00940BC9" w:rsidP="00940BC9">
                      <w:pPr>
                        <w:jc w:val="center"/>
                        <w:rPr>
                          <w:color w:val="FFFFFF" w:themeColor="background1"/>
                          <w:lang w:val="en-US"/>
                        </w:rPr>
                      </w:pPr>
                      <w:r w:rsidRPr="00603E20">
                        <w:rPr>
                          <w:color w:val="FFFFFF" w:themeColor="background1"/>
                          <w:lang w:val="en-US"/>
                        </w:rPr>
                        <w:t>2</w:t>
                      </w:r>
                    </w:p>
                  </w:txbxContent>
                </v:textbox>
                <w10:wrap anchorx="margin"/>
              </v:oval>
            </w:pict>
          </mc:Fallback>
        </mc:AlternateContent>
      </w:r>
    </w:p>
    <w:p w14:paraId="00B60737" w14:textId="77777777" w:rsidR="00940BC9" w:rsidRDefault="00940BC9" w:rsidP="00940BC9">
      <w:pPr>
        <w:pStyle w:val="Consigne-Texte"/>
        <w:ind w:firstLine="708"/>
        <w:rPr>
          <w:lang w:val="en-US"/>
        </w:rPr>
      </w:pPr>
      <w:r>
        <w:rPr>
          <w:lang w:val="en-US"/>
        </w:rPr>
        <w:t>Identify the points of view of each of the actors or historical figures in the documents.</w:t>
      </w:r>
    </w:p>
    <w:p w14:paraId="623F87B2" w14:textId="77777777" w:rsidR="00940BC9" w:rsidRDefault="00940BC9" w:rsidP="00940BC9">
      <w:pPr>
        <w:pStyle w:val="Consigne-Texte"/>
        <w:ind w:firstLine="708"/>
        <w:rPr>
          <w:lang w:val="en-US"/>
        </w:rPr>
      </w:pPr>
      <w:r>
        <w:rPr>
          <w:noProof/>
          <w:lang w:val="fr-CA" w:eastAsia="fr-CA"/>
        </w:rPr>
        <mc:AlternateContent>
          <mc:Choice Requires="wps">
            <w:drawing>
              <wp:anchor distT="0" distB="0" distL="114300" distR="114300" simplePos="0" relativeHeight="251658262" behindDoc="0" locked="0" layoutInCell="1" allowOverlap="1" wp14:anchorId="1F19932A" wp14:editId="332F6270">
                <wp:simplePos x="0" y="0"/>
                <wp:positionH relativeFrom="margin">
                  <wp:posOffset>38100</wp:posOffset>
                </wp:positionH>
                <wp:positionV relativeFrom="paragraph">
                  <wp:posOffset>102870</wp:posOffset>
                </wp:positionV>
                <wp:extent cx="333375" cy="314325"/>
                <wp:effectExtent l="0" t="0" r="28575" b="28575"/>
                <wp:wrapNone/>
                <wp:docPr id="35" name="Oval 17"/>
                <wp:cNvGraphicFramePr/>
                <a:graphic xmlns:a="http://schemas.openxmlformats.org/drawingml/2006/main">
                  <a:graphicData uri="http://schemas.microsoft.com/office/word/2010/wordprocessingShape">
                    <wps:wsp>
                      <wps:cNvSpPr/>
                      <wps:spPr>
                        <a:xfrm>
                          <a:off x="0" y="0"/>
                          <a:ext cx="333375" cy="314325"/>
                        </a:xfrm>
                        <a:prstGeom prst="ellipse">
                          <a:avLst/>
                        </a:prstGeom>
                        <a:solidFill>
                          <a:srgbClr val="4A66AC"/>
                        </a:solidFill>
                        <a:ln w="12700" cap="flat" cmpd="sng" algn="ctr">
                          <a:solidFill>
                            <a:srgbClr val="4A66AC">
                              <a:shade val="50000"/>
                            </a:srgbClr>
                          </a:solidFill>
                          <a:prstDash val="solid"/>
                          <a:miter lim="800000"/>
                        </a:ln>
                        <a:effectLst/>
                      </wps:spPr>
                      <wps:txbx>
                        <w:txbxContent>
                          <w:p w14:paraId="38D96F7F" w14:textId="77777777" w:rsidR="00940BC9" w:rsidRPr="00603E20" w:rsidRDefault="00940BC9" w:rsidP="00940BC9">
                            <w:pPr>
                              <w:jc w:val="center"/>
                              <w:rPr>
                                <w:color w:val="FFFFFF" w:themeColor="background1"/>
                                <w:lang w:val="en-US"/>
                              </w:rPr>
                            </w:pPr>
                            <w:r>
                              <w:rPr>
                                <w:color w:val="FFFFFF" w:themeColor="background1"/>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19932A" id="Oval 17" o:spid="_x0000_s1030" style="position:absolute;left:0;text-align:left;margin-left:3pt;margin-top:8.1pt;width:26.25pt;height:24.7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XyhAIAACMFAAAOAAAAZHJzL2Uyb0RvYy54bWysVEtv2zAMvg/YfxB0X51n0xlxiiBFhwFF&#10;W6AtemZkKRag1yQldvfrR8lO0649DfNBJkXqo0h+1PKy04ocuA/SmoqOz0aUcMNsLc2uok+P198u&#10;KAkRTA3KGl7RFx7o5errl2XrSj6xjVU19wRBTChbV9EmRlcWRWAN1xDOrOMGjcJ6DRFVvytqDy2i&#10;a1VMRqPzorW+dt4yHgLuXvVGusr4QnAW74QIPBJVUbxbzKvP6zatxWoJ5c6DayQbrgH/cAsN0mDQ&#10;V6griED2Xn6A0pJ5G6yIZ8zqwgohGc85YDbj0V/ZPDTgeM4FixPca5nC/4Nlt4d7T2Rd0emcEgMa&#10;e3R3AEXGi1Sb1oUSXR7cvR+0gGJKtBNepz+mQLpcz5fXevIuEoabU/wWCMvQNB3PppN5wixOh50P&#10;8Qe3miSholwp6ULKGEo43ITYex+90nawStbXUqms+N12ozzB+1Z0tj4/X2+GAO/clCEtcnOyGCED&#10;GCDLhIKIonaYdzA7SkDtkL4s+hz73enwSZAcvIGa96HnI/yOkXv3nOY7nJTFFYSmP5JN6QiUWkYc&#10;ASV1RS8S0BFJmWTlmcRDLVI7+gYkKXbbLrduloDSztbWL9hOb3ueB8euJYa9gRDvwSOxsQA4rPEO&#10;F6EsVsUOEiWN9b8/20/+yDe0UtLioGDFfu3Bc0rUT4NM/D6ezdJkZWU2X0xQ8W8t27cWs9cbi90a&#10;47PgWBaTf1RHUXirn3Gm1ykqmsAwjN33ZlA2sR9gfBUYX6+zG06Tg3hjHhxL4KlyqeCP3TN4N9Ar&#10;Ii9v7XGoPlCs900njV3voxUy8+9UV+xpUnASc3eHVyON+ls9e53ettUfAAAA//8DAFBLAwQUAAYA&#10;CAAAACEAq8VXSdkAAAAGAQAADwAAAGRycy9kb3ducmV2LnhtbEyPwW6DMBBE75X6D9ZWyq0xRYJE&#10;BBNFlaKeQyvl6uANJsFrhA2hf9/tqT3OzGrmbblfXC9mHEPnScHbOgGB1HjTUavg6/P4ugURoiaj&#10;e0+o4BsD7Kvnp1IXxj/ohHMdW8ElFAqtwMY4FFKGxqLTYe0HJM6ufnQ6shxbaUb94HLXyzRJcul0&#10;R7xg9YDvFpt7PTkFfjrYW5Ka+Xr+WM6x3kh7DLNSq5flsAMRcYl/x/CLz+hQMdPFT2SC6BXk/Elk&#10;O09BcJxtMxAXtrMNyKqU//GrHwAAAP//AwBQSwECLQAUAAYACAAAACEAtoM4kv4AAADhAQAAEwAA&#10;AAAAAAAAAAAAAAAAAAAAW0NvbnRlbnRfVHlwZXNdLnhtbFBLAQItABQABgAIAAAAIQA4/SH/1gAA&#10;AJQBAAALAAAAAAAAAAAAAAAAAC8BAABfcmVscy8ucmVsc1BLAQItABQABgAIAAAAIQDEemXyhAIA&#10;ACMFAAAOAAAAAAAAAAAAAAAAAC4CAABkcnMvZTJvRG9jLnhtbFBLAQItABQABgAIAAAAIQCrxVdJ&#10;2QAAAAYBAAAPAAAAAAAAAAAAAAAAAN4EAABkcnMvZG93bnJldi54bWxQSwUGAAAAAAQABADzAAAA&#10;5AUAAAAA&#10;" fillcolor="#4a66ac" strokecolor="#34497d" strokeweight="1pt">
                <v:stroke joinstyle="miter"/>
                <v:textbox>
                  <w:txbxContent>
                    <w:p w14:paraId="38D96F7F" w14:textId="77777777" w:rsidR="00940BC9" w:rsidRPr="00603E20" w:rsidRDefault="00940BC9" w:rsidP="00940BC9">
                      <w:pPr>
                        <w:jc w:val="center"/>
                        <w:rPr>
                          <w:color w:val="FFFFFF" w:themeColor="background1"/>
                          <w:lang w:val="en-US"/>
                        </w:rPr>
                      </w:pPr>
                      <w:r>
                        <w:rPr>
                          <w:color w:val="FFFFFF" w:themeColor="background1"/>
                          <w:lang w:val="en-US"/>
                        </w:rPr>
                        <w:t>3</w:t>
                      </w:r>
                    </w:p>
                  </w:txbxContent>
                </v:textbox>
                <w10:wrap anchorx="margin"/>
              </v:oval>
            </w:pict>
          </mc:Fallback>
        </mc:AlternateContent>
      </w:r>
    </w:p>
    <w:p w14:paraId="3A4592C7" w14:textId="77777777" w:rsidR="00940BC9" w:rsidRPr="00A40962" w:rsidRDefault="00940BC9" w:rsidP="00940BC9">
      <w:pPr>
        <w:pStyle w:val="Consigne-Texte"/>
        <w:ind w:firstLine="708"/>
        <w:rPr>
          <w:lang w:val="en-US"/>
        </w:rPr>
      </w:pPr>
      <w:r w:rsidRPr="00FB7E00">
        <w:rPr>
          <w:noProof/>
          <w:lang w:val="fr-CA" w:eastAsia="fr-CA"/>
        </w:rPr>
        <mc:AlternateContent>
          <mc:Choice Requires="wps">
            <w:drawing>
              <wp:anchor distT="45720" distB="45720" distL="114300" distR="114300" simplePos="0" relativeHeight="251658264" behindDoc="0" locked="0" layoutInCell="1" allowOverlap="1" wp14:anchorId="3BE034A9" wp14:editId="2351064C">
                <wp:simplePos x="0" y="0"/>
                <wp:positionH relativeFrom="margin">
                  <wp:posOffset>3524250</wp:posOffset>
                </wp:positionH>
                <wp:positionV relativeFrom="paragraph">
                  <wp:posOffset>294005</wp:posOffset>
                </wp:positionV>
                <wp:extent cx="3362325" cy="270510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705100"/>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4983"/>
                            </w:tblGrid>
                            <w:tr w:rsidR="00940BC9" w:rsidRPr="00603E20" w14:paraId="11822366" w14:textId="77777777" w:rsidTr="00D90DF1">
                              <w:tc>
                                <w:tcPr>
                                  <w:tcW w:w="4983" w:type="dxa"/>
                                  <w:shd w:val="clear" w:color="auto" w:fill="5B63B7" w:themeFill="text2" w:themeFillTint="99"/>
                                </w:tcPr>
                                <w:p w14:paraId="2B3453DE" w14:textId="77777777" w:rsidR="00940BC9" w:rsidRPr="00603E20" w:rsidRDefault="00940BC9" w:rsidP="00D90DF1">
                                  <w:pPr>
                                    <w:jc w:val="center"/>
                                    <w:rPr>
                                      <w:b/>
                                      <w:color w:val="FFFFFF" w:themeColor="background1"/>
                                      <w:sz w:val="24"/>
                                      <w:lang w:val="en-US"/>
                                    </w:rPr>
                                  </w:pPr>
                                  <w:r w:rsidRPr="00603E20">
                                    <w:rPr>
                                      <w:b/>
                                      <w:color w:val="FFFFFF" w:themeColor="background1"/>
                                      <w:sz w:val="24"/>
                                      <w:lang w:val="en-US"/>
                                    </w:rPr>
                                    <w:t>ACTOR OR HISTORICAL FIGURE</w:t>
                                  </w:r>
                                </w:p>
                              </w:tc>
                            </w:tr>
                            <w:tr w:rsidR="00940BC9" w14:paraId="3966B2C9" w14:textId="77777777" w:rsidTr="00D90DF1">
                              <w:tc>
                                <w:tcPr>
                                  <w:tcW w:w="4983" w:type="dxa"/>
                                </w:tcPr>
                                <w:p w14:paraId="4894B8ED" w14:textId="77777777" w:rsidR="00940BC9" w:rsidRDefault="00940BC9" w:rsidP="00D90DF1">
                                  <w:pPr>
                                    <w:rPr>
                                      <w:i/>
                                      <w:color w:val="C00000"/>
                                      <w:sz w:val="24"/>
                                      <w:lang w:val="en-US"/>
                                    </w:rPr>
                                  </w:pPr>
                                </w:p>
                                <w:p w14:paraId="0C8730C5" w14:textId="77777777" w:rsidR="00940BC9" w:rsidRDefault="00940BC9" w:rsidP="00D90DF1">
                                  <w:pPr>
                                    <w:rPr>
                                      <w:lang w:val="en-US"/>
                                    </w:rPr>
                                  </w:pPr>
                                </w:p>
                              </w:tc>
                            </w:tr>
                            <w:tr w:rsidR="00940BC9" w:rsidRPr="002F63F7" w14:paraId="08332B4D" w14:textId="77777777" w:rsidTr="00D90DF1">
                              <w:tc>
                                <w:tcPr>
                                  <w:tcW w:w="4983" w:type="dxa"/>
                                  <w:shd w:val="clear" w:color="auto" w:fill="5B63B7" w:themeFill="text2" w:themeFillTint="99"/>
                                </w:tcPr>
                                <w:p w14:paraId="33E58BDB"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IDENTIFY THE</w:t>
                                  </w:r>
                                  <w:r>
                                    <w:rPr>
                                      <w:b/>
                                      <w:color w:val="FFFFFF" w:themeColor="background1"/>
                                      <w:sz w:val="24"/>
                                      <w:lang w:val="en-US"/>
                                    </w:rPr>
                                    <w:t>IR</w:t>
                                  </w:r>
                                  <w:r w:rsidRPr="00FB7E00">
                                    <w:rPr>
                                      <w:b/>
                                      <w:color w:val="FFFFFF" w:themeColor="background1"/>
                                      <w:sz w:val="24"/>
                                      <w:lang w:val="en-US"/>
                                    </w:rPr>
                                    <w:t xml:space="preserve"> POINT OF VIEW </w:t>
                                  </w:r>
                                </w:p>
                              </w:tc>
                            </w:tr>
                            <w:tr w:rsidR="00940BC9" w:rsidRPr="002F63F7" w14:paraId="41B3B5A4" w14:textId="77777777" w:rsidTr="00D90DF1">
                              <w:tc>
                                <w:tcPr>
                                  <w:tcW w:w="4983" w:type="dxa"/>
                                </w:tcPr>
                                <w:p w14:paraId="2E10DB2D" w14:textId="77777777" w:rsidR="00940BC9" w:rsidRDefault="00940BC9" w:rsidP="00D90DF1">
                                  <w:pPr>
                                    <w:rPr>
                                      <w:lang w:val="en-US"/>
                                    </w:rPr>
                                  </w:pPr>
                                </w:p>
                                <w:p w14:paraId="57B51BA6" w14:textId="77777777" w:rsidR="00940BC9" w:rsidRDefault="00940BC9" w:rsidP="00D90DF1">
                                  <w:pPr>
                                    <w:rPr>
                                      <w:lang w:val="en-US"/>
                                    </w:rPr>
                                  </w:pPr>
                                </w:p>
                                <w:p w14:paraId="59F28206" w14:textId="77777777" w:rsidR="00940BC9" w:rsidRDefault="00940BC9" w:rsidP="00D90DF1">
                                  <w:pPr>
                                    <w:rPr>
                                      <w:lang w:val="en-US"/>
                                    </w:rPr>
                                  </w:pPr>
                                </w:p>
                                <w:p w14:paraId="47730E66" w14:textId="77777777" w:rsidR="00940BC9" w:rsidRDefault="00940BC9" w:rsidP="00D90DF1">
                                  <w:pPr>
                                    <w:rPr>
                                      <w:lang w:val="en-US"/>
                                    </w:rPr>
                                  </w:pPr>
                                </w:p>
                                <w:p w14:paraId="23FC4050" w14:textId="77777777" w:rsidR="00940BC9" w:rsidRDefault="00940BC9" w:rsidP="00D90DF1">
                                  <w:pPr>
                                    <w:rPr>
                                      <w:lang w:val="en-US"/>
                                    </w:rPr>
                                  </w:pPr>
                                </w:p>
                                <w:p w14:paraId="1F3C0E10" w14:textId="77777777" w:rsidR="00940BC9" w:rsidRDefault="00940BC9" w:rsidP="00D90DF1">
                                  <w:pPr>
                                    <w:rPr>
                                      <w:lang w:val="en-US"/>
                                    </w:rPr>
                                  </w:pPr>
                                </w:p>
                                <w:p w14:paraId="5DF43CD9" w14:textId="77777777" w:rsidR="00940BC9" w:rsidRDefault="00940BC9" w:rsidP="00D90DF1">
                                  <w:pPr>
                                    <w:rPr>
                                      <w:lang w:val="en-US"/>
                                    </w:rPr>
                                  </w:pPr>
                                </w:p>
                                <w:p w14:paraId="7DCF4425" w14:textId="77777777" w:rsidR="00940BC9" w:rsidRDefault="00940BC9" w:rsidP="00D90DF1">
                                  <w:pPr>
                                    <w:rPr>
                                      <w:lang w:val="en-US"/>
                                    </w:rPr>
                                  </w:pPr>
                                </w:p>
                                <w:p w14:paraId="13762E30" w14:textId="77777777" w:rsidR="00940BC9" w:rsidRDefault="00940BC9" w:rsidP="00D90DF1">
                                  <w:pPr>
                                    <w:rPr>
                                      <w:lang w:val="en-US"/>
                                    </w:rPr>
                                  </w:pPr>
                                </w:p>
                                <w:p w14:paraId="37D6ACE6" w14:textId="77777777" w:rsidR="00940BC9" w:rsidRDefault="00940BC9" w:rsidP="00D90DF1">
                                  <w:pPr>
                                    <w:rPr>
                                      <w:lang w:val="en-US"/>
                                    </w:rPr>
                                  </w:pPr>
                                </w:p>
                              </w:tc>
                            </w:tr>
                          </w:tbl>
                          <w:p w14:paraId="264C365D" w14:textId="77777777" w:rsidR="00940BC9" w:rsidRPr="00FB7E00" w:rsidRDefault="00940BC9" w:rsidP="00940BC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034A9" id="_x0000_s1031" type="#_x0000_t202" style="position:absolute;left:0;text-align:left;margin-left:277.5pt;margin-top:23.15pt;width:264.75pt;height:213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ZNzJwIAAE0EAAAOAAAAZHJzL2Uyb0RvYy54bWysVNtu2zAMfR+wfxD0vthxLm2NOEWXLsOA&#10;7gK0+wBZlmNhkqhJSuzu60fJSRZ0wx6G+UEQReqIPIf06nbQihyE8xJMRaeTnBJhODTS7Cr69Wn7&#10;5poSH5hpmAIjKvosPL1dv3616m0pCuhANcIRBDG+7G1FuxBsmWWed0IzPwErDDpbcJoFNN0uaxzr&#10;EV2rrMjzZdaDa6wDLrzH0/vRSdcJv20FD5/b1otAVEUxt5BWl9Y6rtl6xcqdY7aT/JgG+4csNJMG&#10;Hz1D3bPAyN7J36C05A48tGHCQWfQtpKLVANWM81fVPPYMStSLUiOt2ea/P+D5Z8OXxyRTUVnS0oM&#10;06jRkxgCeQsDKSI9vfUlRj1ajAsDHqPMqVRvH4B/88TApmNmJ+6cg74TrMH0pvFmdnF1xPERpO4/&#10;QoPPsH2ABDS0TkfukA2C6CjT81mamArHw9lsWcyKBSUcfcVVvpjmSbyMlafr1vnwXoAmcVNRh9on&#10;eHZ48CGmw8pTSHzNg5LNViqVDLerN8qRA8M+2aYvVfAiTBnSV/RmgYn8HSJP358gtAzY8Erqil6f&#10;g1gZeXtnmtSOgUk17jFlZY5ERu5GFsNQD0myxUmfGppnZNbB2N84j7jpwP2gpMferqj/vmdOUKI+&#10;GFTnZjqfx2FIxnxxVaDhLj31pYcZjlAVDZSM201IAxQZMHCHKrYy8RvlHjM5pow9m2g/zlcciks7&#10;Rf36C6x/AgAA//8DAFBLAwQUAAYACAAAACEAmIL7zOEAAAALAQAADwAAAGRycy9kb3ducmV2Lnht&#10;bEyPzU7DMBCE70i8g7VIXBB1aH4aQpwKIYHoDQqCqxtvkwh7HWw3DW+Pe4Lj7Ixmv6nXs9FsQucH&#10;SwJuFgkwpNaqgToB72+P1yUwHyQpqS2hgB/0sG7Oz2pZKXukV5y2oWOxhHwlBfQhjBXnvu3RSL+w&#10;I1L09tYZGaJ0HVdOHmO50XyZJAU3cqD4oZcjPvTYfm0PRkCZPU+ffpO+fLTFXt+Gq9X09O2EuLyY&#10;7++ABZzDXxhO+BEdmsi0swdSnmkBeZ7HLUFAVqTAToGkzHJgu3hZLVPgTc3/b2h+AQAA//8DAFBL&#10;AQItABQABgAIAAAAIQC2gziS/gAAAOEBAAATAAAAAAAAAAAAAAAAAAAAAABbQ29udGVudF9UeXBl&#10;c10ueG1sUEsBAi0AFAAGAAgAAAAhADj9If/WAAAAlAEAAAsAAAAAAAAAAAAAAAAALwEAAF9yZWxz&#10;Ly5yZWxzUEsBAi0AFAAGAAgAAAAhAJ7Zk3MnAgAATQQAAA4AAAAAAAAAAAAAAAAALgIAAGRycy9l&#10;Mm9Eb2MueG1sUEsBAi0AFAAGAAgAAAAhAJiC+8zhAAAACwEAAA8AAAAAAAAAAAAAAAAAgQQAAGRy&#10;cy9kb3ducmV2LnhtbFBLBQYAAAAABAAEAPMAAACPBQAAAAA=&#10;">
                <v:textbox>
                  <w:txbxContent>
                    <w:tbl>
                      <w:tblPr>
                        <w:tblStyle w:val="Grilledutableau"/>
                        <w:tblW w:w="0" w:type="auto"/>
                        <w:tblLook w:val="04A0" w:firstRow="1" w:lastRow="0" w:firstColumn="1" w:lastColumn="0" w:noHBand="0" w:noVBand="1"/>
                      </w:tblPr>
                      <w:tblGrid>
                        <w:gridCol w:w="4983"/>
                      </w:tblGrid>
                      <w:tr w:rsidR="00940BC9" w:rsidRPr="00603E20" w14:paraId="11822366" w14:textId="77777777" w:rsidTr="00D90DF1">
                        <w:tc>
                          <w:tcPr>
                            <w:tcW w:w="4983" w:type="dxa"/>
                            <w:shd w:val="clear" w:color="auto" w:fill="5B63B7" w:themeFill="text2" w:themeFillTint="99"/>
                          </w:tcPr>
                          <w:p w14:paraId="2B3453DE" w14:textId="77777777" w:rsidR="00940BC9" w:rsidRPr="00603E20" w:rsidRDefault="00940BC9" w:rsidP="00D90DF1">
                            <w:pPr>
                              <w:jc w:val="center"/>
                              <w:rPr>
                                <w:b/>
                                <w:color w:val="FFFFFF" w:themeColor="background1"/>
                                <w:sz w:val="24"/>
                                <w:lang w:val="en-US"/>
                              </w:rPr>
                            </w:pPr>
                            <w:r w:rsidRPr="00603E20">
                              <w:rPr>
                                <w:b/>
                                <w:color w:val="FFFFFF" w:themeColor="background1"/>
                                <w:sz w:val="24"/>
                                <w:lang w:val="en-US"/>
                              </w:rPr>
                              <w:t>ACTOR OR HISTORICAL FIGURE</w:t>
                            </w:r>
                          </w:p>
                        </w:tc>
                      </w:tr>
                      <w:tr w:rsidR="00940BC9" w14:paraId="3966B2C9" w14:textId="77777777" w:rsidTr="00D90DF1">
                        <w:tc>
                          <w:tcPr>
                            <w:tcW w:w="4983" w:type="dxa"/>
                          </w:tcPr>
                          <w:p w14:paraId="4894B8ED" w14:textId="77777777" w:rsidR="00940BC9" w:rsidRDefault="00940BC9" w:rsidP="00D90DF1">
                            <w:pPr>
                              <w:rPr>
                                <w:i/>
                                <w:color w:val="C00000"/>
                                <w:sz w:val="24"/>
                                <w:lang w:val="en-US"/>
                              </w:rPr>
                            </w:pPr>
                          </w:p>
                          <w:p w14:paraId="0C8730C5" w14:textId="77777777" w:rsidR="00940BC9" w:rsidRDefault="00940BC9" w:rsidP="00D90DF1">
                            <w:pPr>
                              <w:rPr>
                                <w:lang w:val="en-US"/>
                              </w:rPr>
                            </w:pPr>
                          </w:p>
                        </w:tc>
                      </w:tr>
                      <w:tr w:rsidR="00940BC9" w:rsidRPr="002F63F7" w14:paraId="08332B4D" w14:textId="77777777" w:rsidTr="00D90DF1">
                        <w:tc>
                          <w:tcPr>
                            <w:tcW w:w="4983" w:type="dxa"/>
                            <w:shd w:val="clear" w:color="auto" w:fill="5B63B7" w:themeFill="text2" w:themeFillTint="99"/>
                          </w:tcPr>
                          <w:p w14:paraId="33E58BDB"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IDENTIFY THE</w:t>
                            </w:r>
                            <w:r>
                              <w:rPr>
                                <w:b/>
                                <w:color w:val="FFFFFF" w:themeColor="background1"/>
                                <w:sz w:val="24"/>
                                <w:lang w:val="en-US"/>
                              </w:rPr>
                              <w:t>IR</w:t>
                            </w:r>
                            <w:r w:rsidRPr="00FB7E00">
                              <w:rPr>
                                <w:b/>
                                <w:color w:val="FFFFFF" w:themeColor="background1"/>
                                <w:sz w:val="24"/>
                                <w:lang w:val="en-US"/>
                              </w:rPr>
                              <w:t xml:space="preserve"> POINT OF VIEW </w:t>
                            </w:r>
                          </w:p>
                        </w:tc>
                      </w:tr>
                      <w:tr w:rsidR="00940BC9" w:rsidRPr="002F63F7" w14:paraId="41B3B5A4" w14:textId="77777777" w:rsidTr="00D90DF1">
                        <w:tc>
                          <w:tcPr>
                            <w:tcW w:w="4983" w:type="dxa"/>
                          </w:tcPr>
                          <w:p w14:paraId="2E10DB2D" w14:textId="77777777" w:rsidR="00940BC9" w:rsidRDefault="00940BC9" w:rsidP="00D90DF1">
                            <w:pPr>
                              <w:rPr>
                                <w:lang w:val="en-US"/>
                              </w:rPr>
                            </w:pPr>
                          </w:p>
                          <w:p w14:paraId="57B51BA6" w14:textId="77777777" w:rsidR="00940BC9" w:rsidRDefault="00940BC9" w:rsidP="00D90DF1">
                            <w:pPr>
                              <w:rPr>
                                <w:lang w:val="en-US"/>
                              </w:rPr>
                            </w:pPr>
                          </w:p>
                          <w:p w14:paraId="59F28206" w14:textId="77777777" w:rsidR="00940BC9" w:rsidRDefault="00940BC9" w:rsidP="00D90DF1">
                            <w:pPr>
                              <w:rPr>
                                <w:lang w:val="en-US"/>
                              </w:rPr>
                            </w:pPr>
                          </w:p>
                          <w:p w14:paraId="47730E66" w14:textId="77777777" w:rsidR="00940BC9" w:rsidRDefault="00940BC9" w:rsidP="00D90DF1">
                            <w:pPr>
                              <w:rPr>
                                <w:lang w:val="en-US"/>
                              </w:rPr>
                            </w:pPr>
                          </w:p>
                          <w:p w14:paraId="23FC4050" w14:textId="77777777" w:rsidR="00940BC9" w:rsidRDefault="00940BC9" w:rsidP="00D90DF1">
                            <w:pPr>
                              <w:rPr>
                                <w:lang w:val="en-US"/>
                              </w:rPr>
                            </w:pPr>
                          </w:p>
                          <w:p w14:paraId="1F3C0E10" w14:textId="77777777" w:rsidR="00940BC9" w:rsidRDefault="00940BC9" w:rsidP="00D90DF1">
                            <w:pPr>
                              <w:rPr>
                                <w:lang w:val="en-US"/>
                              </w:rPr>
                            </w:pPr>
                          </w:p>
                          <w:p w14:paraId="5DF43CD9" w14:textId="77777777" w:rsidR="00940BC9" w:rsidRDefault="00940BC9" w:rsidP="00D90DF1">
                            <w:pPr>
                              <w:rPr>
                                <w:lang w:val="en-US"/>
                              </w:rPr>
                            </w:pPr>
                          </w:p>
                          <w:p w14:paraId="7DCF4425" w14:textId="77777777" w:rsidR="00940BC9" w:rsidRDefault="00940BC9" w:rsidP="00D90DF1">
                            <w:pPr>
                              <w:rPr>
                                <w:lang w:val="en-US"/>
                              </w:rPr>
                            </w:pPr>
                          </w:p>
                          <w:p w14:paraId="13762E30" w14:textId="77777777" w:rsidR="00940BC9" w:rsidRDefault="00940BC9" w:rsidP="00D90DF1">
                            <w:pPr>
                              <w:rPr>
                                <w:lang w:val="en-US"/>
                              </w:rPr>
                            </w:pPr>
                          </w:p>
                          <w:p w14:paraId="37D6ACE6" w14:textId="77777777" w:rsidR="00940BC9" w:rsidRDefault="00940BC9" w:rsidP="00D90DF1">
                            <w:pPr>
                              <w:rPr>
                                <w:lang w:val="en-US"/>
                              </w:rPr>
                            </w:pPr>
                          </w:p>
                        </w:tc>
                      </w:tr>
                    </w:tbl>
                    <w:p w14:paraId="264C365D" w14:textId="77777777" w:rsidR="00940BC9" w:rsidRPr="00FB7E00" w:rsidRDefault="00940BC9" w:rsidP="00940BC9">
                      <w:pPr>
                        <w:rPr>
                          <w:lang w:val="en-US"/>
                        </w:rPr>
                      </w:pPr>
                    </w:p>
                  </w:txbxContent>
                </v:textbox>
                <w10:wrap type="square" anchorx="margin"/>
              </v:shape>
            </w:pict>
          </mc:Fallback>
        </mc:AlternateContent>
      </w:r>
      <w:r w:rsidRPr="00FB7E00">
        <w:rPr>
          <w:noProof/>
          <w:lang w:val="fr-CA" w:eastAsia="fr-CA"/>
        </w:rPr>
        <mc:AlternateContent>
          <mc:Choice Requires="wps">
            <w:drawing>
              <wp:anchor distT="45720" distB="45720" distL="114300" distR="114300" simplePos="0" relativeHeight="251658263" behindDoc="0" locked="0" layoutInCell="1" allowOverlap="1" wp14:anchorId="766B4F59" wp14:editId="0DCFFCF3">
                <wp:simplePos x="0" y="0"/>
                <wp:positionH relativeFrom="margin">
                  <wp:align>left</wp:align>
                </wp:positionH>
                <wp:positionV relativeFrom="paragraph">
                  <wp:posOffset>303530</wp:posOffset>
                </wp:positionV>
                <wp:extent cx="3362325" cy="2686050"/>
                <wp:effectExtent l="0" t="0" r="28575"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2686050"/>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4983"/>
                            </w:tblGrid>
                            <w:tr w:rsidR="00940BC9" w:rsidRPr="00603E20" w14:paraId="3DB7F12F" w14:textId="77777777" w:rsidTr="00D90DF1">
                              <w:tc>
                                <w:tcPr>
                                  <w:tcW w:w="4983" w:type="dxa"/>
                                  <w:shd w:val="clear" w:color="auto" w:fill="5B63B7" w:themeFill="text2" w:themeFillTint="99"/>
                                </w:tcPr>
                                <w:p w14:paraId="07E6D64D" w14:textId="77777777" w:rsidR="00940BC9" w:rsidRPr="00603E20" w:rsidRDefault="00940BC9" w:rsidP="00D90DF1">
                                  <w:pPr>
                                    <w:jc w:val="center"/>
                                    <w:rPr>
                                      <w:b/>
                                      <w:color w:val="FFFFFF" w:themeColor="background1"/>
                                      <w:sz w:val="24"/>
                                      <w:lang w:val="en-US"/>
                                    </w:rPr>
                                  </w:pPr>
                                  <w:r w:rsidRPr="00603E20">
                                    <w:rPr>
                                      <w:b/>
                                      <w:color w:val="FFFFFF" w:themeColor="background1"/>
                                      <w:sz w:val="24"/>
                                      <w:lang w:val="en-US"/>
                                    </w:rPr>
                                    <w:t>ACTOR OR HISTORICAL FIGURE</w:t>
                                  </w:r>
                                </w:p>
                              </w:tc>
                            </w:tr>
                            <w:tr w:rsidR="00940BC9" w14:paraId="27291112" w14:textId="77777777" w:rsidTr="00D90DF1">
                              <w:tc>
                                <w:tcPr>
                                  <w:tcW w:w="4983" w:type="dxa"/>
                                </w:tcPr>
                                <w:p w14:paraId="54AC6E2A" w14:textId="77777777" w:rsidR="00940BC9" w:rsidRDefault="00940BC9" w:rsidP="00D90DF1">
                                  <w:pPr>
                                    <w:rPr>
                                      <w:i/>
                                      <w:color w:val="C00000"/>
                                      <w:sz w:val="24"/>
                                      <w:lang w:val="en-US"/>
                                    </w:rPr>
                                  </w:pPr>
                                </w:p>
                                <w:p w14:paraId="760B3625" w14:textId="77777777" w:rsidR="00940BC9" w:rsidRDefault="00940BC9" w:rsidP="00D90DF1">
                                  <w:pPr>
                                    <w:rPr>
                                      <w:lang w:val="en-US"/>
                                    </w:rPr>
                                  </w:pPr>
                                </w:p>
                              </w:tc>
                            </w:tr>
                            <w:tr w:rsidR="00940BC9" w:rsidRPr="002F63F7" w14:paraId="79CB4428" w14:textId="77777777" w:rsidTr="00D90DF1">
                              <w:tc>
                                <w:tcPr>
                                  <w:tcW w:w="4983" w:type="dxa"/>
                                  <w:shd w:val="clear" w:color="auto" w:fill="5B63B7" w:themeFill="text2" w:themeFillTint="99"/>
                                </w:tcPr>
                                <w:p w14:paraId="6D809B1B"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IDENTIFY THE</w:t>
                                  </w:r>
                                  <w:r>
                                    <w:rPr>
                                      <w:b/>
                                      <w:color w:val="FFFFFF" w:themeColor="background1"/>
                                      <w:sz w:val="24"/>
                                      <w:lang w:val="en-US"/>
                                    </w:rPr>
                                    <w:t>IR</w:t>
                                  </w:r>
                                  <w:r w:rsidRPr="00FB7E00">
                                    <w:rPr>
                                      <w:b/>
                                      <w:color w:val="FFFFFF" w:themeColor="background1"/>
                                      <w:sz w:val="24"/>
                                      <w:lang w:val="en-US"/>
                                    </w:rPr>
                                    <w:t xml:space="preserve"> POINT OF VIEW </w:t>
                                  </w:r>
                                </w:p>
                              </w:tc>
                            </w:tr>
                            <w:tr w:rsidR="00940BC9" w:rsidRPr="002F63F7" w14:paraId="4AE700FC" w14:textId="77777777" w:rsidTr="00D90DF1">
                              <w:tc>
                                <w:tcPr>
                                  <w:tcW w:w="4983" w:type="dxa"/>
                                </w:tcPr>
                                <w:p w14:paraId="06029B5C" w14:textId="77777777" w:rsidR="00940BC9" w:rsidRDefault="00940BC9" w:rsidP="00D90DF1">
                                  <w:pPr>
                                    <w:rPr>
                                      <w:lang w:val="en-US"/>
                                    </w:rPr>
                                  </w:pPr>
                                </w:p>
                                <w:p w14:paraId="2D0ED065" w14:textId="77777777" w:rsidR="00940BC9" w:rsidRDefault="00940BC9" w:rsidP="00D90DF1">
                                  <w:pPr>
                                    <w:rPr>
                                      <w:lang w:val="en-US"/>
                                    </w:rPr>
                                  </w:pPr>
                                </w:p>
                                <w:p w14:paraId="2C5D8078" w14:textId="77777777" w:rsidR="00940BC9" w:rsidRDefault="00940BC9" w:rsidP="00D90DF1">
                                  <w:pPr>
                                    <w:rPr>
                                      <w:lang w:val="en-US"/>
                                    </w:rPr>
                                  </w:pPr>
                                </w:p>
                                <w:p w14:paraId="1A1643E7" w14:textId="77777777" w:rsidR="00940BC9" w:rsidRDefault="00940BC9" w:rsidP="00D90DF1">
                                  <w:pPr>
                                    <w:rPr>
                                      <w:lang w:val="en-US"/>
                                    </w:rPr>
                                  </w:pPr>
                                </w:p>
                                <w:p w14:paraId="6337B342" w14:textId="77777777" w:rsidR="00940BC9" w:rsidRDefault="00940BC9" w:rsidP="00D90DF1">
                                  <w:pPr>
                                    <w:rPr>
                                      <w:lang w:val="en-US"/>
                                    </w:rPr>
                                  </w:pPr>
                                </w:p>
                                <w:p w14:paraId="6AE4C99C" w14:textId="77777777" w:rsidR="00940BC9" w:rsidRDefault="00940BC9" w:rsidP="00D90DF1">
                                  <w:pPr>
                                    <w:rPr>
                                      <w:lang w:val="en-US"/>
                                    </w:rPr>
                                  </w:pPr>
                                </w:p>
                                <w:p w14:paraId="66174F52" w14:textId="77777777" w:rsidR="00940BC9" w:rsidRDefault="00940BC9" w:rsidP="00D90DF1">
                                  <w:pPr>
                                    <w:rPr>
                                      <w:lang w:val="en-US"/>
                                    </w:rPr>
                                  </w:pPr>
                                </w:p>
                                <w:p w14:paraId="274ADB20" w14:textId="77777777" w:rsidR="00940BC9" w:rsidRDefault="00940BC9" w:rsidP="00D90DF1">
                                  <w:pPr>
                                    <w:rPr>
                                      <w:lang w:val="en-US"/>
                                    </w:rPr>
                                  </w:pPr>
                                </w:p>
                                <w:p w14:paraId="7DC52866" w14:textId="77777777" w:rsidR="00940BC9" w:rsidRDefault="00940BC9" w:rsidP="00D90DF1">
                                  <w:pPr>
                                    <w:rPr>
                                      <w:lang w:val="en-US"/>
                                    </w:rPr>
                                  </w:pPr>
                                </w:p>
                                <w:p w14:paraId="0FABBFBA" w14:textId="77777777" w:rsidR="00940BC9" w:rsidRDefault="00940BC9" w:rsidP="00D90DF1">
                                  <w:pPr>
                                    <w:rPr>
                                      <w:lang w:val="en-US"/>
                                    </w:rPr>
                                  </w:pPr>
                                </w:p>
                              </w:tc>
                            </w:tr>
                          </w:tbl>
                          <w:p w14:paraId="1B1DA927" w14:textId="77777777" w:rsidR="00940BC9" w:rsidRPr="00FB7E00" w:rsidRDefault="00940BC9" w:rsidP="00940BC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B4F59" id="_x0000_s1032" type="#_x0000_t202" style="position:absolute;left:0;text-align:left;margin-left:0;margin-top:23.9pt;width:264.75pt;height:211.5pt;z-index:25165826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5KrJwIAAE0EAAAOAAAAZHJzL2Uyb0RvYy54bWysVNuO2yAQfa/Uf0C8N3acS7NWnNU221SV&#10;thdptx9AMI5RgaFAYqdfvwNO0mhb9aGqHxDDDIeZc2a8vO21IgfhvART0fEop0QYDrU0u4p+e9q8&#10;WVDiAzM1U2BERY/C09vV61fLzpaigBZULRxBEOPLzla0DcGWWeZ5KzTzI7DCoLMBp1lA0+2y2rEO&#10;0bXKijyfZx242jrgwns8vR+cdJXwm0bw8KVpvAhEVRRzC2l1ad3GNVstWblzzLaSn9Jg/5CFZtLg&#10;oxeoexYY2Tv5G5SW3IGHJow46AyaRnKRasBqxvmLah5bZkWqBcnx9kKT/3+w/PPhqyOyrugElTJM&#10;o0ZPog/kHfSkiPR01pcY9WgxLvR4jDKnUr19AP7dEwPrlpmduHMOulawGtMbx5vZ1dUBx0eQbfcJ&#10;anyG7QMkoL5xOnKHbBBER5mOF2liKhwPJ5N5MSlmlHD0FfPFPJ8l8TJWnq9b58MHAZrETUUdap/g&#10;2eHBh5gOK88h8TUPStYbqVQy3G67Vo4cGPbJJn2pghdhypCuojczTOTvEHn6/gShZcCGV1JXdHEJ&#10;YmXk7b2pUzsGJtWwx5SVOREZuRtYDP22T5LNz/psoT4isw6G/sZ5xE0L7iclHfZ2Rf2PPXOCEvXR&#10;oDo34+k0DkMyprO3BRru2rO99jDDEaqigZJhuw5pgCIDBu5QxUYmfqPcQyanlLFnE+2n+YpDcW2n&#10;qF9/gdUzAAAA//8DAFBLAwQUAAYACAAAACEALeD2y90AAAAHAQAADwAAAGRycy9kb3ducmV2Lnht&#10;bEyPzU7DMBCE70i8g7VIXBB1KP1JQ5wKIYHoDQqCqxtvkwh7HWw3DW/P9gTHnRnNfFuuR2fFgCF2&#10;nhTcTDIQSLU3HTUK3t8er3MQMWky2npCBT8YYV2dn5W6MP5IrzhsUyO4hGKhFbQp9YWUsW7R6Tjx&#10;PRJ7ex+cTnyGRpqgj1zurJxm2UI63REvtLrHhxbrr+3BKchnz8Nn3Ny+fNSLvV2lq+Xw9B2UurwY&#10;7+9AJBzTXxhO+IwOFTPt/IFMFFYBP5IUzJbMz+58upqD2J2ELAdZlfI/f/ULAAD//wMAUEsBAi0A&#10;FAAGAAgAAAAhALaDOJL+AAAA4QEAABMAAAAAAAAAAAAAAAAAAAAAAFtDb250ZW50X1R5cGVzXS54&#10;bWxQSwECLQAUAAYACAAAACEAOP0h/9YAAACUAQAACwAAAAAAAAAAAAAAAAAvAQAAX3JlbHMvLnJl&#10;bHNQSwECLQAUAAYACAAAACEAU6uSqycCAABNBAAADgAAAAAAAAAAAAAAAAAuAgAAZHJzL2Uyb0Rv&#10;Yy54bWxQSwECLQAUAAYACAAAACEALeD2y90AAAAHAQAADwAAAAAAAAAAAAAAAACBBAAAZHJzL2Rv&#10;d25yZXYueG1sUEsFBgAAAAAEAAQA8wAAAIsFAAAAAA==&#10;">
                <v:textbox>
                  <w:txbxContent>
                    <w:tbl>
                      <w:tblPr>
                        <w:tblStyle w:val="Grilledutableau"/>
                        <w:tblW w:w="0" w:type="auto"/>
                        <w:tblLook w:val="04A0" w:firstRow="1" w:lastRow="0" w:firstColumn="1" w:lastColumn="0" w:noHBand="0" w:noVBand="1"/>
                      </w:tblPr>
                      <w:tblGrid>
                        <w:gridCol w:w="4983"/>
                      </w:tblGrid>
                      <w:tr w:rsidR="00940BC9" w:rsidRPr="00603E20" w14:paraId="3DB7F12F" w14:textId="77777777" w:rsidTr="00D90DF1">
                        <w:tc>
                          <w:tcPr>
                            <w:tcW w:w="4983" w:type="dxa"/>
                            <w:shd w:val="clear" w:color="auto" w:fill="5B63B7" w:themeFill="text2" w:themeFillTint="99"/>
                          </w:tcPr>
                          <w:p w14:paraId="07E6D64D" w14:textId="77777777" w:rsidR="00940BC9" w:rsidRPr="00603E20" w:rsidRDefault="00940BC9" w:rsidP="00D90DF1">
                            <w:pPr>
                              <w:jc w:val="center"/>
                              <w:rPr>
                                <w:b/>
                                <w:color w:val="FFFFFF" w:themeColor="background1"/>
                                <w:sz w:val="24"/>
                                <w:lang w:val="en-US"/>
                              </w:rPr>
                            </w:pPr>
                            <w:r w:rsidRPr="00603E20">
                              <w:rPr>
                                <w:b/>
                                <w:color w:val="FFFFFF" w:themeColor="background1"/>
                                <w:sz w:val="24"/>
                                <w:lang w:val="en-US"/>
                              </w:rPr>
                              <w:t>ACTOR OR HISTORICAL FIGURE</w:t>
                            </w:r>
                          </w:p>
                        </w:tc>
                      </w:tr>
                      <w:tr w:rsidR="00940BC9" w14:paraId="27291112" w14:textId="77777777" w:rsidTr="00D90DF1">
                        <w:tc>
                          <w:tcPr>
                            <w:tcW w:w="4983" w:type="dxa"/>
                          </w:tcPr>
                          <w:p w14:paraId="54AC6E2A" w14:textId="77777777" w:rsidR="00940BC9" w:rsidRDefault="00940BC9" w:rsidP="00D90DF1">
                            <w:pPr>
                              <w:rPr>
                                <w:i/>
                                <w:color w:val="C00000"/>
                                <w:sz w:val="24"/>
                                <w:lang w:val="en-US"/>
                              </w:rPr>
                            </w:pPr>
                          </w:p>
                          <w:p w14:paraId="760B3625" w14:textId="77777777" w:rsidR="00940BC9" w:rsidRDefault="00940BC9" w:rsidP="00D90DF1">
                            <w:pPr>
                              <w:rPr>
                                <w:lang w:val="en-US"/>
                              </w:rPr>
                            </w:pPr>
                          </w:p>
                        </w:tc>
                      </w:tr>
                      <w:tr w:rsidR="00940BC9" w:rsidRPr="002F63F7" w14:paraId="79CB4428" w14:textId="77777777" w:rsidTr="00D90DF1">
                        <w:tc>
                          <w:tcPr>
                            <w:tcW w:w="4983" w:type="dxa"/>
                            <w:shd w:val="clear" w:color="auto" w:fill="5B63B7" w:themeFill="text2" w:themeFillTint="99"/>
                          </w:tcPr>
                          <w:p w14:paraId="6D809B1B"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IDENTIFY THE</w:t>
                            </w:r>
                            <w:r>
                              <w:rPr>
                                <w:b/>
                                <w:color w:val="FFFFFF" w:themeColor="background1"/>
                                <w:sz w:val="24"/>
                                <w:lang w:val="en-US"/>
                              </w:rPr>
                              <w:t>IR</w:t>
                            </w:r>
                            <w:r w:rsidRPr="00FB7E00">
                              <w:rPr>
                                <w:b/>
                                <w:color w:val="FFFFFF" w:themeColor="background1"/>
                                <w:sz w:val="24"/>
                                <w:lang w:val="en-US"/>
                              </w:rPr>
                              <w:t xml:space="preserve"> POINT OF VIEW </w:t>
                            </w:r>
                          </w:p>
                        </w:tc>
                      </w:tr>
                      <w:tr w:rsidR="00940BC9" w:rsidRPr="002F63F7" w14:paraId="4AE700FC" w14:textId="77777777" w:rsidTr="00D90DF1">
                        <w:tc>
                          <w:tcPr>
                            <w:tcW w:w="4983" w:type="dxa"/>
                          </w:tcPr>
                          <w:p w14:paraId="06029B5C" w14:textId="77777777" w:rsidR="00940BC9" w:rsidRDefault="00940BC9" w:rsidP="00D90DF1">
                            <w:pPr>
                              <w:rPr>
                                <w:lang w:val="en-US"/>
                              </w:rPr>
                            </w:pPr>
                          </w:p>
                          <w:p w14:paraId="2D0ED065" w14:textId="77777777" w:rsidR="00940BC9" w:rsidRDefault="00940BC9" w:rsidP="00D90DF1">
                            <w:pPr>
                              <w:rPr>
                                <w:lang w:val="en-US"/>
                              </w:rPr>
                            </w:pPr>
                          </w:p>
                          <w:p w14:paraId="2C5D8078" w14:textId="77777777" w:rsidR="00940BC9" w:rsidRDefault="00940BC9" w:rsidP="00D90DF1">
                            <w:pPr>
                              <w:rPr>
                                <w:lang w:val="en-US"/>
                              </w:rPr>
                            </w:pPr>
                          </w:p>
                          <w:p w14:paraId="1A1643E7" w14:textId="77777777" w:rsidR="00940BC9" w:rsidRDefault="00940BC9" w:rsidP="00D90DF1">
                            <w:pPr>
                              <w:rPr>
                                <w:lang w:val="en-US"/>
                              </w:rPr>
                            </w:pPr>
                          </w:p>
                          <w:p w14:paraId="6337B342" w14:textId="77777777" w:rsidR="00940BC9" w:rsidRDefault="00940BC9" w:rsidP="00D90DF1">
                            <w:pPr>
                              <w:rPr>
                                <w:lang w:val="en-US"/>
                              </w:rPr>
                            </w:pPr>
                          </w:p>
                          <w:p w14:paraId="6AE4C99C" w14:textId="77777777" w:rsidR="00940BC9" w:rsidRDefault="00940BC9" w:rsidP="00D90DF1">
                            <w:pPr>
                              <w:rPr>
                                <w:lang w:val="en-US"/>
                              </w:rPr>
                            </w:pPr>
                          </w:p>
                          <w:p w14:paraId="66174F52" w14:textId="77777777" w:rsidR="00940BC9" w:rsidRDefault="00940BC9" w:rsidP="00D90DF1">
                            <w:pPr>
                              <w:rPr>
                                <w:lang w:val="en-US"/>
                              </w:rPr>
                            </w:pPr>
                          </w:p>
                          <w:p w14:paraId="274ADB20" w14:textId="77777777" w:rsidR="00940BC9" w:rsidRDefault="00940BC9" w:rsidP="00D90DF1">
                            <w:pPr>
                              <w:rPr>
                                <w:lang w:val="en-US"/>
                              </w:rPr>
                            </w:pPr>
                          </w:p>
                          <w:p w14:paraId="7DC52866" w14:textId="77777777" w:rsidR="00940BC9" w:rsidRDefault="00940BC9" w:rsidP="00D90DF1">
                            <w:pPr>
                              <w:rPr>
                                <w:lang w:val="en-US"/>
                              </w:rPr>
                            </w:pPr>
                          </w:p>
                          <w:p w14:paraId="0FABBFBA" w14:textId="77777777" w:rsidR="00940BC9" w:rsidRDefault="00940BC9" w:rsidP="00D90DF1">
                            <w:pPr>
                              <w:rPr>
                                <w:lang w:val="en-US"/>
                              </w:rPr>
                            </w:pPr>
                          </w:p>
                        </w:tc>
                      </w:tr>
                    </w:tbl>
                    <w:p w14:paraId="1B1DA927" w14:textId="77777777" w:rsidR="00940BC9" w:rsidRPr="00FB7E00" w:rsidRDefault="00940BC9" w:rsidP="00940BC9">
                      <w:pPr>
                        <w:rPr>
                          <w:lang w:val="en-US"/>
                        </w:rPr>
                      </w:pPr>
                    </w:p>
                  </w:txbxContent>
                </v:textbox>
                <w10:wrap type="square" anchorx="margin"/>
              </v:shape>
            </w:pict>
          </mc:Fallback>
        </mc:AlternateContent>
      </w:r>
      <w:r>
        <w:rPr>
          <w:lang w:val="en-US"/>
        </w:rPr>
        <w:t xml:space="preserve">Indicate </w:t>
      </w:r>
      <w:r w:rsidRPr="00A40962">
        <w:rPr>
          <w:lang w:val="en-US"/>
        </w:rPr>
        <w:t>the specif</w:t>
      </w:r>
      <w:r>
        <w:rPr>
          <w:lang w:val="en-US"/>
        </w:rPr>
        <w:t xml:space="preserve">ic point on which the two actors or historical figures </w:t>
      </w:r>
      <w:r w:rsidRPr="00A40962">
        <w:rPr>
          <w:lang w:val="en-US"/>
        </w:rPr>
        <w:t>disagree (divergence)</w:t>
      </w:r>
      <w:r>
        <w:rPr>
          <w:lang w:val="en-US"/>
        </w:rPr>
        <w:t>.</w:t>
      </w:r>
    </w:p>
    <w:p w14:paraId="1A1CBCCE" w14:textId="77777777" w:rsidR="00940BC9" w:rsidRDefault="00940BC9" w:rsidP="00940BC9">
      <w:pPr>
        <w:rPr>
          <w:lang w:val="en-US"/>
        </w:rPr>
      </w:pPr>
    </w:p>
    <w:p w14:paraId="52378E5F" w14:textId="7F53A4FB" w:rsidR="00940BC9" w:rsidRDefault="00940BC9" w:rsidP="00940BC9">
      <w:pPr>
        <w:rPr>
          <w:b/>
          <w:i/>
          <w:lang w:val="en-US"/>
        </w:rPr>
      </w:pPr>
      <w:r w:rsidRPr="00FB7E00">
        <w:rPr>
          <w:noProof/>
          <w:lang w:val="fr-CA"/>
        </w:rPr>
        <mc:AlternateContent>
          <mc:Choice Requires="wps">
            <w:drawing>
              <wp:anchor distT="45720" distB="45720" distL="114300" distR="114300" simplePos="0" relativeHeight="251658265" behindDoc="0" locked="0" layoutInCell="1" allowOverlap="1" wp14:anchorId="7F27B43D" wp14:editId="313A90AE">
                <wp:simplePos x="0" y="0"/>
                <wp:positionH relativeFrom="margin">
                  <wp:align>left</wp:align>
                </wp:positionH>
                <wp:positionV relativeFrom="paragraph">
                  <wp:posOffset>326390</wp:posOffset>
                </wp:positionV>
                <wp:extent cx="6896100" cy="1133475"/>
                <wp:effectExtent l="0" t="0" r="19050"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133475"/>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10525"/>
                            </w:tblGrid>
                            <w:tr w:rsidR="00940BC9" w:rsidRPr="002F63F7" w14:paraId="631CD65E" w14:textId="77777777" w:rsidTr="00D90DF1">
                              <w:tc>
                                <w:tcPr>
                                  <w:tcW w:w="10525" w:type="dxa"/>
                                  <w:shd w:val="clear" w:color="auto" w:fill="5B63B7" w:themeFill="text2" w:themeFillTint="99"/>
                                </w:tcPr>
                                <w:p w14:paraId="7A53276F"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INDICATE THE SPECIFIC POINT ON WHICH THE TWO ACTORS OR HISTORICAL FIGURES DISAGREE (POINT OF DIVERGENCE)</w:t>
                                  </w:r>
                                </w:p>
                              </w:tc>
                            </w:tr>
                            <w:tr w:rsidR="00940BC9" w:rsidRPr="002F63F7" w14:paraId="247B0D77" w14:textId="77777777" w:rsidTr="00D90DF1">
                              <w:tc>
                                <w:tcPr>
                                  <w:tcW w:w="10525" w:type="dxa"/>
                                </w:tcPr>
                                <w:p w14:paraId="6458B687" w14:textId="77777777" w:rsidR="00940BC9" w:rsidRDefault="00940BC9" w:rsidP="00D90DF1">
                                  <w:pPr>
                                    <w:rPr>
                                      <w:lang w:val="en-US"/>
                                    </w:rPr>
                                  </w:pPr>
                                </w:p>
                                <w:p w14:paraId="3A5F45D7" w14:textId="77777777" w:rsidR="00940BC9" w:rsidRDefault="00940BC9" w:rsidP="00D90DF1">
                                  <w:pPr>
                                    <w:rPr>
                                      <w:lang w:val="en-US"/>
                                    </w:rPr>
                                  </w:pPr>
                                </w:p>
                                <w:p w14:paraId="7407190D" w14:textId="77777777" w:rsidR="00940BC9" w:rsidRDefault="00940BC9" w:rsidP="00D90DF1">
                                  <w:pPr>
                                    <w:rPr>
                                      <w:lang w:val="en-US"/>
                                    </w:rPr>
                                  </w:pPr>
                                </w:p>
                                <w:p w14:paraId="4F5900A8" w14:textId="77777777" w:rsidR="00940BC9" w:rsidRDefault="00940BC9" w:rsidP="00D90DF1">
                                  <w:pPr>
                                    <w:rPr>
                                      <w:lang w:val="en-US"/>
                                    </w:rPr>
                                  </w:pPr>
                                </w:p>
                              </w:tc>
                            </w:tr>
                          </w:tbl>
                          <w:p w14:paraId="1FC05F4E" w14:textId="77777777" w:rsidR="00940BC9" w:rsidRPr="00FB7E00" w:rsidRDefault="00940BC9" w:rsidP="00940BC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27B43D" id="_x0000_s1033" type="#_x0000_t202" style="position:absolute;margin-left:0;margin-top:25.7pt;width:543pt;height:89.25pt;z-index:25165826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JefJwIAAE0EAAAOAAAAZHJzL2Uyb0RvYy54bWysVNtu2zAMfR+wfxD0vtjOPUacokuXYUB3&#10;Adp9gCzLsTBJ9CQldvb1peQ0zW4vw/wgkCJ1SB6SXt/0WpGjsE6CKWg2SikRhkMlzb6gXx93b5aU&#10;OM9MxRQYUdCTcPRm8/rVumtzMYYGVCUsQRDj8q4taON9myeJ443QzI2gFQaNNVjNPKp2n1SWdYiu&#10;VTJO03nSga1aC1w4h7d3g5FuIn5dC+4/17UTnqiCYm4+njaeZTiTzZrle8vaRvJzGuwfstBMGgx6&#10;gbpjnpGDlb9BacktOKj9iINOoK4lF7EGrCZLf6nmoWGtiLUgOa690OT+Hyz/dPxiiawKOllRYpjG&#10;Hj2K3pO30JNxoKdrXY5eDy36+R6vsc2xVNfeA//miIFtw8xe3FoLXSNYhell4WVy9XTAcQGk7D5C&#10;hWHYwUME6murA3fIBkF0bNPp0pqQCsfL+XI1z1I0cbRl2WQyXcxiDJY/P2+t8+8FaBKEglrsfYRn&#10;x3vnQzosf3YJ0RwoWe2kUlGx+3KrLDkynJNd/M7oP7kpQ7qCrmbj2cDAXyHS+P0JQkuPA6+kLujy&#10;4sTywNs7U8Vx9EyqQcaUlTkTGbgbWPR92ceWLUKAQHIJ1QmZtTDMN+4jCg3YH5R0ONsFdd8PzApK&#10;1AeD3Vll02lYhqhMZ4sxKvbaUl5bmOEIVVBPySBufVygwJuBW+xiLSO/L5mcU8aZjbSf9yssxbUe&#10;vV7+ApsnAAAA//8DAFBLAwQUAAYACAAAACEAnoPG5t4AAAAIAQAADwAAAGRycy9kb3ducmV2Lnht&#10;bEyPwU7DMBBE70j8g7VIXBB1GkpIQjYVQgLBDQqCqxtvk4h4HWw3DX+Pe4Lj7Kxm3lTr2QxiIud7&#10;ywjLRQKCuLG65xbh/e3hMgfhg2KtBsuE8EMe1vXpSaVKbQ/8StMmtCKGsC8VQhfCWErpm46M8gs7&#10;EkdvZ51RIUrXSu3UIYabQaZJkkmjeo4NnRrpvqPma7M3CPnqafr0z1cvH022G4pwcTM9fjvE87P5&#10;7hZEoDn8PcMRP6JDHZm2ds/aiwEhDgkI18sViKOb5Fm8bBHStChA1pX8P6D+BQAA//8DAFBLAQIt&#10;ABQABgAIAAAAIQC2gziS/gAAAOEBAAATAAAAAAAAAAAAAAAAAAAAAABbQ29udGVudF9UeXBlc10u&#10;eG1sUEsBAi0AFAAGAAgAAAAhADj9If/WAAAAlAEAAAsAAAAAAAAAAAAAAAAALwEAAF9yZWxzLy5y&#10;ZWxzUEsBAi0AFAAGAAgAAAAhALpgl58nAgAATQQAAA4AAAAAAAAAAAAAAAAALgIAAGRycy9lMm9E&#10;b2MueG1sUEsBAi0AFAAGAAgAAAAhAJ6DxubeAAAACAEAAA8AAAAAAAAAAAAAAAAAgQQAAGRycy9k&#10;b3ducmV2LnhtbFBLBQYAAAAABAAEAPMAAACMBQAAAAA=&#10;">
                <v:textbox>
                  <w:txbxContent>
                    <w:tbl>
                      <w:tblPr>
                        <w:tblStyle w:val="Grilledutableau"/>
                        <w:tblW w:w="0" w:type="auto"/>
                        <w:tblLook w:val="04A0" w:firstRow="1" w:lastRow="0" w:firstColumn="1" w:lastColumn="0" w:noHBand="0" w:noVBand="1"/>
                      </w:tblPr>
                      <w:tblGrid>
                        <w:gridCol w:w="10525"/>
                      </w:tblGrid>
                      <w:tr w:rsidR="00940BC9" w:rsidRPr="002F63F7" w14:paraId="631CD65E" w14:textId="77777777" w:rsidTr="00D90DF1">
                        <w:tc>
                          <w:tcPr>
                            <w:tcW w:w="10525" w:type="dxa"/>
                            <w:shd w:val="clear" w:color="auto" w:fill="5B63B7" w:themeFill="text2" w:themeFillTint="99"/>
                          </w:tcPr>
                          <w:p w14:paraId="7A53276F"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INDICATE THE SPECIFIC POINT ON WHICH THE TWO ACTORS OR HISTORICAL FIGURES DISAGREE (POINT OF DIVERGENCE)</w:t>
                            </w:r>
                          </w:p>
                        </w:tc>
                      </w:tr>
                      <w:tr w:rsidR="00940BC9" w:rsidRPr="002F63F7" w14:paraId="247B0D77" w14:textId="77777777" w:rsidTr="00D90DF1">
                        <w:tc>
                          <w:tcPr>
                            <w:tcW w:w="10525" w:type="dxa"/>
                          </w:tcPr>
                          <w:p w14:paraId="6458B687" w14:textId="77777777" w:rsidR="00940BC9" w:rsidRDefault="00940BC9" w:rsidP="00D90DF1">
                            <w:pPr>
                              <w:rPr>
                                <w:lang w:val="en-US"/>
                              </w:rPr>
                            </w:pPr>
                          </w:p>
                          <w:p w14:paraId="3A5F45D7" w14:textId="77777777" w:rsidR="00940BC9" w:rsidRDefault="00940BC9" w:rsidP="00D90DF1">
                            <w:pPr>
                              <w:rPr>
                                <w:lang w:val="en-US"/>
                              </w:rPr>
                            </w:pPr>
                          </w:p>
                          <w:p w14:paraId="7407190D" w14:textId="77777777" w:rsidR="00940BC9" w:rsidRDefault="00940BC9" w:rsidP="00D90DF1">
                            <w:pPr>
                              <w:rPr>
                                <w:lang w:val="en-US"/>
                              </w:rPr>
                            </w:pPr>
                          </w:p>
                          <w:p w14:paraId="4F5900A8" w14:textId="77777777" w:rsidR="00940BC9" w:rsidRDefault="00940BC9" w:rsidP="00D90DF1">
                            <w:pPr>
                              <w:rPr>
                                <w:lang w:val="en-US"/>
                              </w:rPr>
                            </w:pPr>
                          </w:p>
                        </w:tc>
                      </w:tr>
                    </w:tbl>
                    <w:p w14:paraId="1FC05F4E" w14:textId="77777777" w:rsidR="00940BC9" w:rsidRPr="00FB7E00" w:rsidRDefault="00940BC9" w:rsidP="00940BC9">
                      <w:pPr>
                        <w:rPr>
                          <w:lang w:val="en-US"/>
                        </w:rPr>
                      </w:pPr>
                    </w:p>
                  </w:txbxContent>
                </v:textbox>
                <w10:wrap type="square" anchorx="margin"/>
              </v:shape>
            </w:pict>
          </mc:Fallback>
        </mc:AlternateContent>
      </w:r>
    </w:p>
    <w:p w14:paraId="385DAD07" w14:textId="77777777" w:rsidR="00940BC9" w:rsidRDefault="00940BC9" w:rsidP="00940BC9">
      <w:pPr>
        <w:rPr>
          <w:b/>
          <w:i/>
          <w:lang w:val="en-US"/>
        </w:rPr>
      </w:pPr>
      <w:r>
        <w:rPr>
          <w:b/>
          <w:i/>
          <w:lang w:val="en-US"/>
        </w:rPr>
        <w:br w:type="page"/>
      </w:r>
    </w:p>
    <w:p w14:paraId="39138C50" w14:textId="77777777" w:rsidR="00940BC9" w:rsidRPr="00C32C7F" w:rsidRDefault="00940BC9" w:rsidP="00E14E13">
      <w:pPr>
        <w:pStyle w:val="Matire-Pagessuivantes"/>
      </w:pPr>
      <w:r>
        <w:lastRenderedPageBreak/>
        <w:t>History of Québec and Canada</w:t>
      </w:r>
    </w:p>
    <w:p w14:paraId="3DFAAA23" w14:textId="77777777" w:rsidR="00940BC9" w:rsidRPr="005C5446" w:rsidRDefault="00940BC9" w:rsidP="005C5446">
      <w:pPr>
        <w:pStyle w:val="Titredelactivit"/>
      </w:pPr>
      <w:bookmarkStart w:id="29" w:name="_Toc40889565"/>
      <w:r w:rsidRPr="005C5446">
        <w:t>Appendix 2 – Answer Key</w:t>
      </w:r>
      <w:bookmarkEnd w:id="29"/>
    </w:p>
    <w:p w14:paraId="305CA256" w14:textId="440F2DAD" w:rsidR="00940BC9" w:rsidRPr="000D7F0F" w:rsidRDefault="00940BC9" w:rsidP="000D7F0F">
      <w:pPr>
        <w:pStyle w:val="Consigne-Texte"/>
      </w:pPr>
      <w:r w:rsidRPr="0036244F">
        <w:rPr>
          <w:lang w:val="en-US"/>
        </w:rPr>
        <w:t xml:space="preserve">Answers </w:t>
      </w:r>
      <w:r>
        <w:rPr>
          <w:lang w:val="en-US"/>
        </w:rPr>
        <w:t>may</w:t>
      </w:r>
      <w:r w:rsidRPr="0036244F">
        <w:rPr>
          <w:lang w:val="en-US"/>
        </w:rPr>
        <w:t xml:space="preserve"> vary</w:t>
      </w:r>
      <w:r w:rsidRPr="00C75F05">
        <w:rPr>
          <w:noProof/>
          <w:lang w:val="fr-CA"/>
        </w:rPr>
        <mc:AlternateContent>
          <mc:Choice Requires="wps">
            <w:drawing>
              <wp:anchor distT="45720" distB="45720" distL="114300" distR="114300" simplePos="0" relativeHeight="251658267" behindDoc="0" locked="0" layoutInCell="1" allowOverlap="1" wp14:anchorId="2ECD3B41" wp14:editId="1266F080">
                <wp:simplePos x="0" y="0"/>
                <wp:positionH relativeFrom="margin">
                  <wp:posOffset>3514725</wp:posOffset>
                </wp:positionH>
                <wp:positionV relativeFrom="paragraph">
                  <wp:posOffset>220345</wp:posOffset>
                </wp:positionV>
                <wp:extent cx="3362325" cy="3019425"/>
                <wp:effectExtent l="0" t="0" r="28575"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019425"/>
                        </a:xfrm>
                        <a:prstGeom prst="rect">
                          <a:avLst/>
                        </a:prstGeom>
                        <a:solidFill>
                          <a:srgbClr val="FFFFFF"/>
                        </a:solidFill>
                        <a:ln w="9525">
                          <a:solidFill>
                            <a:srgbClr val="000000"/>
                          </a:solidFill>
                          <a:miter lim="800000"/>
                          <a:headEnd/>
                          <a:tailEnd/>
                        </a:ln>
                      </wps:spPr>
                      <wps:txbx>
                        <w:txbxContent>
                          <w:tbl>
                            <w:tblPr>
                              <w:tblStyle w:val="TableGrid1"/>
                              <w:tblW w:w="0" w:type="auto"/>
                              <w:tblLook w:val="04A0" w:firstRow="1" w:lastRow="0" w:firstColumn="1" w:lastColumn="0" w:noHBand="0" w:noVBand="1"/>
                            </w:tblPr>
                            <w:tblGrid>
                              <w:gridCol w:w="4983"/>
                            </w:tblGrid>
                            <w:tr w:rsidR="00940BC9" w:rsidRPr="00603E20" w14:paraId="6332AC3A" w14:textId="77777777" w:rsidTr="00D90DF1">
                              <w:tc>
                                <w:tcPr>
                                  <w:tcW w:w="4983" w:type="dxa"/>
                                  <w:shd w:val="clear" w:color="auto" w:fill="5B63B7" w:themeFill="text2" w:themeFillTint="99"/>
                                </w:tcPr>
                                <w:p w14:paraId="69FB27CC" w14:textId="77777777" w:rsidR="00940BC9" w:rsidRPr="00603E20" w:rsidRDefault="00940BC9" w:rsidP="00D90DF1">
                                  <w:pPr>
                                    <w:jc w:val="center"/>
                                    <w:rPr>
                                      <w:b/>
                                      <w:color w:val="FFFFFF" w:themeColor="background1"/>
                                      <w:sz w:val="24"/>
                                      <w:lang w:val="en-US"/>
                                    </w:rPr>
                                  </w:pPr>
                                  <w:r w:rsidRPr="00603E20">
                                    <w:rPr>
                                      <w:b/>
                                      <w:color w:val="FFFFFF" w:themeColor="background1"/>
                                      <w:sz w:val="24"/>
                                      <w:lang w:val="en-US"/>
                                    </w:rPr>
                                    <w:t>ACTOR OR HISTORICAL FIGURE</w:t>
                                  </w:r>
                                </w:p>
                              </w:tc>
                            </w:tr>
                            <w:tr w:rsidR="00940BC9" w14:paraId="4309FFEF" w14:textId="77777777" w:rsidTr="00D90DF1">
                              <w:tc>
                                <w:tcPr>
                                  <w:tcW w:w="4983" w:type="dxa"/>
                                </w:tcPr>
                                <w:p w14:paraId="2A061539" w14:textId="77777777" w:rsidR="00940BC9" w:rsidRPr="008975C0" w:rsidRDefault="00940BC9" w:rsidP="00D90DF1">
                                  <w:pPr>
                                    <w:rPr>
                                      <w:color w:val="C00000"/>
                                      <w:sz w:val="24"/>
                                      <w:lang w:val="en-US"/>
                                    </w:rPr>
                                  </w:pPr>
                                  <w:r w:rsidRPr="008975C0">
                                    <w:rPr>
                                      <w:i/>
                                      <w:color w:val="C00000"/>
                                      <w:sz w:val="24"/>
                                      <w:lang w:val="en-US"/>
                                    </w:rPr>
                                    <w:t>Chief Pontiac</w:t>
                                  </w:r>
                                </w:p>
                                <w:p w14:paraId="4668F19D" w14:textId="77777777" w:rsidR="00940BC9" w:rsidRDefault="00940BC9" w:rsidP="00D90DF1">
                                  <w:pPr>
                                    <w:rPr>
                                      <w:lang w:val="en-US"/>
                                    </w:rPr>
                                  </w:pPr>
                                </w:p>
                              </w:tc>
                            </w:tr>
                            <w:tr w:rsidR="00940BC9" w:rsidRPr="002F63F7" w14:paraId="77A86165" w14:textId="77777777" w:rsidTr="00D90DF1">
                              <w:tc>
                                <w:tcPr>
                                  <w:tcW w:w="4983" w:type="dxa"/>
                                  <w:shd w:val="clear" w:color="auto" w:fill="5B63B7" w:themeFill="text2" w:themeFillTint="99"/>
                                </w:tcPr>
                                <w:p w14:paraId="71AC3CE0"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IDENTIFY THE</w:t>
                                  </w:r>
                                  <w:r>
                                    <w:rPr>
                                      <w:b/>
                                      <w:color w:val="FFFFFF" w:themeColor="background1"/>
                                      <w:sz w:val="24"/>
                                      <w:lang w:val="en-US"/>
                                    </w:rPr>
                                    <w:t>IR</w:t>
                                  </w:r>
                                  <w:r w:rsidRPr="00FB7E00">
                                    <w:rPr>
                                      <w:b/>
                                      <w:color w:val="FFFFFF" w:themeColor="background1"/>
                                      <w:sz w:val="24"/>
                                      <w:lang w:val="en-US"/>
                                    </w:rPr>
                                    <w:t xml:space="preserve"> POINT OF VIEW </w:t>
                                  </w:r>
                                </w:p>
                              </w:tc>
                            </w:tr>
                            <w:tr w:rsidR="00940BC9" w:rsidRPr="002F63F7" w14:paraId="31D932A4" w14:textId="77777777" w:rsidTr="00D90DF1">
                              <w:tc>
                                <w:tcPr>
                                  <w:tcW w:w="4983" w:type="dxa"/>
                                </w:tcPr>
                                <w:p w14:paraId="11AD61FF" w14:textId="77777777" w:rsidR="00940BC9" w:rsidRDefault="00940BC9" w:rsidP="00D90DF1">
                                  <w:pPr>
                                    <w:rPr>
                                      <w:i/>
                                      <w:color w:val="C00000"/>
                                      <w:lang w:val="en-US"/>
                                    </w:rPr>
                                  </w:pPr>
                                  <w:r w:rsidRPr="008C3F7D">
                                    <w:rPr>
                                      <w:i/>
                                      <w:color w:val="C00000"/>
                                      <w:lang w:val="en-US"/>
                                    </w:rPr>
                                    <w:t>He believe</w:t>
                                  </w:r>
                                  <w:r>
                                    <w:rPr>
                                      <w:i/>
                                      <w:color w:val="C00000"/>
                                      <w:lang w:val="en-US"/>
                                    </w:rPr>
                                    <w:t>s</w:t>
                                  </w:r>
                                  <w:r w:rsidRPr="008C3F7D">
                                    <w:rPr>
                                      <w:i/>
                                      <w:color w:val="C00000"/>
                                      <w:lang w:val="en-US"/>
                                    </w:rPr>
                                    <w:t xml:space="preserve"> that the goal of the English </w:t>
                                  </w:r>
                                  <w:r>
                                    <w:rPr>
                                      <w:i/>
                                      <w:color w:val="C00000"/>
                                      <w:lang w:val="en-US"/>
                                    </w:rPr>
                                    <w:t>i</w:t>
                                  </w:r>
                                  <w:r w:rsidRPr="008C3F7D">
                                    <w:rPr>
                                      <w:i/>
                                      <w:color w:val="C00000"/>
                                      <w:lang w:val="en-US"/>
                                    </w:rPr>
                                    <w:t>s the destruction of the Indigenous nations. Pontiac</w:t>
                                  </w:r>
                                  <w:r>
                                    <w:rPr>
                                      <w:i/>
                                      <w:color w:val="C00000"/>
                                      <w:lang w:val="en-US"/>
                                    </w:rPr>
                                    <w:t xml:space="preserve"> </w:t>
                                  </w:r>
                                  <w:r w:rsidRPr="008C3F7D">
                                    <w:rPr>
                                      <w:i/>
                                      <w:color w:val="C00000"/>
                                      <w:lang w:val="en-US"/>
                                    </w:rPr>
                                    <w:t>belie</w:t>
                                  </w:r>
                                  <w:r>
                                    <w:rPr>
                                      <w:i/>
                                      <w:color w:val="C00000"/>
                                      <w:lang w:val="en-US"/>
                                    </w:rPr>
                                    <w:t>ves</w:t>
                                  </w:r>
                                  <w:r w:rsidRPr="008C3F7D">
                                    <w:rPr>
                                      <w:i/>
                                      <w:color w:val="C00000"/>
                                      <w:lang w:val="en-US"/>
                                    </w:rPr>
                                    <w:t xml:space="preserve"> that the English </w:t>
                                  </w:r>
                                  <w:r>
                                    <w:rPr>
                                      <w:i/>
                                      <w:color w:val="C00000"/>
                                      <w:lang w:val="en-US"/>
                                    </w:rPr>
                                    <w:t>a</w:t>
                                  </w:r>
                                  <w:r w:rsidRPr="008C3F7D">
                                    <w:rPr>
                                      <w:i/>
                                      <w:color w:val="C00000"/>
                                      <w:lang w:val="en-US"/>
                                    </w:rPr>
                                    <w:t>re taking advantage of them. He state</w:t>
                                  </w:r>
                                  <w:r>
                                    <w:rPr>
                                      <w:i/>
                                      <w:color w:val="C00000"/>
                                      <w:lang w:val="en-US"/>
                                    </w:rPr>
                                    <w:t xml:space="preserve">s </w:t>
                                  </w:r>
                                  <w:r w:rsidRPr="008C3F7D">
                                    <w:rPr>
                                      <w:i/>
                                      <w:color w:val="C00000"/>
                                      <w:lang w:val="en-US"/>
                                    </w:rPr>
                                    <w:t xml:space="preserve">that the </w:t>
                                  </w:r>
                                  <w:r>
                                    <w:rPr>
                                      <w:i/>
                                      <w:color w:val="C00000"/>
                                      <w:lang w:val="en-US"/>
                                    </w:rPr>
                                    <w:t>goods</w:t>
                                  </w:r>
                                  <w:r w:rsidRPr="008C3F7D">
                                    <w:rPr>
                                      <w:i/>
                                      <w:color w:val="C00000"/>
                                      <w:lang w:val="en-US"/>
                                    </w:rPr>
                                    <w:t xml:space="preserve"> being offered by the British </w:t>
                                  </w:r>
                                  <w:r>
                                    <w:rPr>
                                      <w:i/>
                                      <w:color w:val="C00000"/>
                                      <w:lang w:val="en-US"/>
                                    </w:rPr>
                                    <w:t>cost more</w:t>
                                  </w:r>
                                  <w:r w:rsidRPr="008C3F7D">
                                    <w:rPr>
                                      <w:i/>
                                      <w:color w:val="C00000"/>
                                      <w:lang w:val="en-US"/>
                                    </w:rPr>
                                    <w:t xml:space="preserve"> and </w:t>
                                  </w:r>
                                  <w:r>
                                    <w:rPr>
                                      <w:i/>
                                      <w:color w:val="C00000"/>
                                      <w:lang w:val="en-US"/>
                                    </w:rPr>
                                    <w:t xml:space="preserve">are </w:t>
                                  </w:r>
                                  <w:r w:rsidRPr="008C3F7D">
                                    <w:rPr>
                                      <w:i/>
                                      <w:color w:val="C00000"/>
                                      <w:lang w:val="en-US"/>
                                    </w:rPr>
                                    <w:t xml:space="preserve">of poorer quality that </w:t>
                                  </w:r>
                                  <w:r>
                                    <w:rPr>
                                      <w:i/>
                                      <w:color w:val="C00000"/>
                                      <w:lang w:val="en-US"/>
                                    </w:rPr>
                                    <w:t>those</w:t>
                                  </w:r>
                                  <w:r w:rsidRPr="008C3F7D">
                                    <w:rPr>
                                      <w:i/>
                                      <w:color w:val="C00000"/>
                                      <w:lang w:val="en-US"/>
                                    </w:rPr>
                                    <w:t xml:space="preserve"> of the French. He claims that the English do not respect them, that the English mock them and have no use for them. Pontiac believes that they must attack the British before the British destroy them.</w:t>
                                  </w:r>
                                </w:p>
                                <w:p w14:paraId="43952251" w14:textId="77777777" w:rsidR="00940BC9" w:rsidRDefault="00940BC9" w:rsidP="00D90DF1">
                                  <w:pPr>
                                    <w:rPr>
                                      <w:i/>
                                      <w:color w:val="C00000"/>
                                      <w:lang w:val="en-US"/>
                                    </w:rPr>
                                  </w:pPr>
                                </w:p>
                                <w:p w14:paraId="4B525D7C" w14:textId="77777777" w:rsidR="00940BC9" w:rsidRPr="008C3F7D" w:rsidRDefault="00940BC9" w:rsidP="00D90DF1">
                                  <w:pPr>
                                    <w:rPr>
                                      <w:i/>
                                      <w:lang w:val="en-US"/>
                                    </w:rPr>
                                  </w:pPr>
                                </w:p>
                              </w:tc>
                            </w:tr>
                          </w:tbl>
                          <w:p w14:paraId="74789A30" w14:textId="77777777" w:rsidR="00940BC9" w:rsidRPr="00FB7E00" w:rsidRDefault="00940BC9" w:rsidP="00940BC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D3B41" id="_x0000_s1034" type="#_x0000_t202" style="position:absolute;margin-left:276.75pt;margin-top:17.35pt;width:264.75pt;height:237.75pt;z-index:25165826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ghJQIAAE0EAAAOAAAAZHJzL2Uyb0RvYy54bWysVNuO2yAQfa/Uf0C8N3acZJtYcVbbbFNV&#10;2l6k3X4AxjhGBYYCib39+g44m00v6kNVPyCGGc6cOTN4fT1oRY7CeQmmotNJTokwHBpp9hX98rB7&#10;taTEB2YapsCIij4KT683L1+se1uKAjpQjXAEQYwve1vRLgRbZpnnndDMT8AKg84WnGYBTbfPGsd6&#10;RNcqK/L8KuvBNdYBF97j6e3opJuE37aCh09t60UgqqLILaTVpbWOa7ZZs3LvmO0kP9Fg/8BCM2kw&#10;6RnqlgVGDk7+BqUld+ChDRMOOoO2lVykGrCaaf5LNfcdsyLVguJ4e5bJ/z9Y/vH42RHZVHSO8him&#10;sUcPYgjkDQykiPL01pcYdW8xLgx4jG1OpXp7B/yrJwa2HTN7ceMc9J1gDdKbxpvZxdURx0eQuv8A&#10;DaZhhwAJaGidjtqhGgTRkcfjuTWRCsfD2eyqmBULSjj6Zvl0NUcj5mDl03XrfHgnQJO4qajD3id4&#10;drzzYQx9ConZPCjZ7KRSyXD7eqscOTKck136Tug/hSlD+oquFpj77xB5+v4EoWXAgVdSV3R5DmJl&#10;1O2taZAmKwOTatxjdcqchIzajSqGoR5Sy5YxQRS5huYRlXUwzje+R9x04L5T0uNsV9R/OzAnKFHv&#10;DXZnNZ3HbodkzBevCzTcpae+9DDDEaqigZJxuw3pAUWqBm6wi61M+j4zOVHGmU0dOr2v+Cgu7RT1&#10;/BfY/AAAAP//AwBQSwMEFAAGAAgAAAAhAFHCoA7gAAAACwEAAA8AAABkcnMvZG93bnJldi54bWxM&#10;j8FOwzAQRO9I/IO1SFwQtds0bQhxKoQEghsUBFc33iYR9jrYbhr+HvcEx9U8zb6pNpM1bEQfekcS&#10;5jMBDKlxuqdWwvvbw3UBLERFWhlHKOEHA2zq87NKldod6RXHbWxZKqFQKgldjEPJeWg6tCrM3ICU&#10;sr3zVsV0+pZrr46p3Bq+EGLFreopfejUgPcdNl/bg5VQLJ/Gz/CcvXw0q725iVfr8fHbS3l5Md3d&#10;Aos4xT8YTvpJHerktHMH0oEZCXme5QmVkC3XwE6AKLK0bpeiuVgAryv+f0P9CwAA//8DAFBLAQIt&#10;ABQABgAIAAAAIQC2gziS/gAAAOEBAAATAAAAAAAAAAAAAAAAAAAAAABbQ29udGVudF9UeXBlc10u&#10;eG1sUEsBAi0AFAAGAAgAAAAhADj9If/WAAAAlAEAAAsAAAAAAAAAAAAAAAAALwEAAF9yZWxzLy5y&#10;ZWxzUEsBAi0AFAAGAAgAAAAhAICQCCElAgAATQQAAA4AAAAAAAAAAAAAAAAALgIAAGRycy9lMm9E&#10;b2MueG1sUEsBAi0AFAAGAAgAAAAhAFHCoA7gAAAACwEAAA8AAAAAAAAAAAAAAAAAfwQAAGRycy9k&#10;b3ducmV2LnhtbFBLBQYAAAAABAAEAPMAAACMBQAAAAA=&#10;">
                <v:textbox>
                  <w:txbxContent>
                    <w:tbl>
                      <w:tblPr>
                        <w:tblStyle w:val="TableGrid1"/>
                        <w:tblW w:w="0" w:type="auto"/>
                        <w:tblLook w:val="04A0" w:firstRow="1" w:lastRow="0" w:firstColumn="1" w:lastColumn="0" w:noHBand="0" w:noVBand="1"/>
                      </w:tblPr>
                      <w:tblGrid>
                        <w:gridCol w:w="4983"/>
                      </w:tblGrid>
                      <w:tr w:rsidR="00940BC9" w:rsidRPr="00603E20" w14:paraId="6332AC3A" w14:textId="77777777" w:rsidTr="00D90DF1">
                        <w:tc>
                          <w:tcPr>
                            <w:tcW w:w="4983" w:type="dxa"/>
                            <w:shd w:val="clear" w:color="auto" w:fill="5B63B7" w:themeFill="text2" w:themeFillTint="99"/>
                          </w:tcPr>
                          <w:p w14:paraId="69FB27CC" w14:textId="77777777" w:rsidR="00940BC9" w:rsidRPr="00603E20" w:rsidRDefault="00940BC9" w:rsidP="00D90DF1">
                            <w:pPr>
                              <w:jc w:val="center"/>
                              <w:rPr>
                                <w:b/>
                                <w:color w:val="FFFFFF" w:themeColor="background1"/>
                                <w:sz w:val="24"/>
                                <w:lang w:val="en-US"/>
                              </w:rPr>
                            </w:pPr>
                            <w:r w:rsidRPr="00603E20">
                              <w:rPr>
                                <w:b/>
                                <w:color w:val="FFFFFF" w:themeColor="background1"/>
                                <w:sz w:val="24"/>
                                <w:lang w:val="en-US"/>
                              </w:rPr>
                              <w:t>ACTOR OR HISTORICAL FIGURE</w:t>
                            </w:r>
                          </w:p>
                        </w:tc>
                      </w:tr>
                      <w:tr w:rsidR="00940BC9" w14:paraId="4309FFEF" w14:textId="77777777" w:rsidTr="00D90DF1">
                        <w:tc>
                          <w:tcPr>
                            <w:tcW w:w="4983" w:type="dxa"/>
                          </w:tcPr>
                          <w:p w14:paraId="2A061539" w14:textId="77777777" w:rsidR="00940BC9" w:rsidRPr="008975C0" w:rsidRDefault="00940BC9" w:rsidP="00D90DF1">
                            <w:pPr>
                              <w:rPr>
                                <w:color w:val="C00000"/>
                                <w:sz w:val="24"/>
                                <w:lang w:val="en-US"/>
                              </w:rPr>
                            </w:pPr>
                            <w:r w:rsidRPr="008975C0">
                              <w:rPr>
                                <w:i/>
                                <w:color w:val="C00000"/>
                                <w:sz w:val="24"/>
                                <w:lang w:val="en-US"/>
                              </w:rPr>
                              <w:t>Chief Pontiac</w:t>
                            </w:r>
                          </w:p>
                          <w:p w14:paraId="4668F19D" w14:textId="77777777" w:rsidR="00940BC9" w:rsidRDefault="00940BC9" w:rsidP="00D90DF1">
                            <w:pPr>
                              <w:rPr>
                                <w:lang w:val="en-US"/>
                              </w:rPr>
                            </w:pPr>
                          </w:p>
                        </w:tc>
                      </w:tr>
                      <w:tr w:rsidR="00940BC9" w:rsidRPr="002F63F7" w14:paraId="77A86165" w14:textId="77777777" w:rsidTr="00D90DF1">
                        <w:tc>
                          <w:tcPr>
                            <w:tcW w:w="4983" w:type="dxa"/>
                            <w:shd w:val="clear" w:color="auto" w:fill="5B63B7" w:themeFill="text2" w:themeFillTint="99"/>
                          </w:tcPr>
                          <w:p w14:paraId="71AC3CE0"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IDENTIFY THE</w:t>
                            </w:r>
                            <w:r>
                              <w:rPr>
                                <w:b/>
                                <w:color w:val="FFFFFF" w:themeColor="background1"/>
                                <w:sz w:val="24"/>
                                <w:lang w:val="en-US"/>
                              </w:rPr>
                              <w:t>IR</w:t>
                            </w:r>
                            <w:r w:rsidRPr="00FB7E00">
                              <w:rPr>
                                <w:b/>
                                <w:color w:val="FFFFFF" w:themeColor="background1"/>
                                <w:sz w:val="24"/>
                                <w:lang w:val="en-US"/>
                              </w:rPr>
                              <w:t xml:space="preserve"> POINT OF VIEW </w:t>
                            </w:r>
                          </w:p>
                        </w:tc>
                      </w:tr>
                      <w:tr w:rsidR="00940BC9" w:rsidRPr="002F63F7" w14:paraId="31D932A4" w14:textId="77777777" w:rsidTr="00D90DF1">
                        <w:tc>
                          <w:tcPr>
                            <w:tcW w:w="4983" w:type="dxa"/>
                          </w:tcPr>
                          <w:p w14:paraId="11AD61FF" w14:textId="77777777" w:rsidR="00940BC9" w:rsidRDefault="00940BC9" w:rsidP="00D90DF1">
                            <w:pPr>
                              <w:rPr>
                                <w:i/>
                                <w:color w:val="C00000"/>
                                <w:lang w:val="en-US"/>
                              </w:rPr>
                            </w:pPr>
                            <w:r w:rsidRPr="008C3F7D">
                              <w:rPr>
                                <w:i/>
                                <w:color w:val="C00000"/>
                                <w:lang w:val="en-US"/>
                              </w:rPr>
                              <w:t>He believe</w:t>
                            </w:r>
                            <w:r>
                              <w:rPr>
                                <w:i/>
                                <w:color w:val="C00000"/>
                                <w:lang w:val="en-US"/>
                              </w:rPr>
                              <w:t>s</w:t>
                            </w:r>
                            <w:r w:rsidRPr="008C3F7D">
                              <w:rPr>
                                <w:i/>
                                <w:color w:val="C00000"/>
                                <w:lang w:val="en-US"/>
                              </w:rPr>
                              <w:t xml:space="preserve"> that the goal of the English </w:t>
                            </w:r>
                            <w:r>
                              <w:rPr>
                                <w:i/>
                                <w:color w:val="C00000"/>
                                <w:lang w:val="en-US"/>
                              </w:rPr>
                              <w:t>i</w:t>
                            </w:r>
                            <w:r w:rsidRPr="008C3F7D">
                              <w:rPr>
                                <w:i/>
                                <w:color w:val="C00000"/>
                                <w:lang w:val="en-US"/>
                              </w:rPr>
                              <w:t>s the destruction of the Indigenous nations. Pontiac</w:t>
                            </w:r>
                            <w:r>
                              <w:rPr>
                                <w:i/>
                                <w:color w:val="C00000"/>
                                <w:lang w:val="en-US"/>
                              </w:rPr>
                              <w:t xml:space="preserve"> </w:t>
                            </w:r>
                            <w:r w:rsidRPr="008C3F7D">
                              <w:rPr>
                                <w:i/>
                                <w:color w:val="C00000"/>
                                <w:lang w:val="en-US"/>
                              </w:rPr>
                              <w:t>belie</w:t>
                            </w:r>
                            <w:r>
                              <w:rPr>
                                <w:i/>
                                <w:color w:val="C00000"/>
                                <w:lang w:val="en-US"/>
                              </w:rPr>
                              <w:t>ves</w:t>
                            </w:r>
                            <w:r w:rsidRPr="008C3F7D">
                              <w:rPr>
                                <w:i/>
                                <w:color w:val="C00000"/>
                                <w:lang w:val="en-US"/>
                              </w:rPr>
                              <w:t xml:space="preserve"> that the English </w:t>
                            </w:r>
                            <w:r>
                              <w:rPr>
                                <w:i/>
                                <w:color w:val="C00000"/>
                                <w:lang w:val="en-US"/>
                              </w:rPr>
                              <w:t>a</w:t>
                            </w:r>
                            <w:r w:rsidRPr="008C3F7D">
                              <w:rPr>
                                <w:i/>
                                <w:color w:val="C00000"/>
                                <w:lang w:val="en-US"/>
                              </w:rPr>
                              <w:t>re taking advantage of them. He state</w:t>
                            </w:r>
                            <w:r>
                              <w:rPr>
                                <w:i/>
                                <w:color w:val="C00000"/>
                                <w:lang w:val="en-US"/>
                              </w:rPr>
                              <w:t xml:space="preserve">s </w:t>
                            </w:r>
                            <w:r w:rsidRPr="008C3F7D">
                              <w:rPr>
                                <w:i/>
                                <w:color w:val="C00000"/>
                                <w:lang w:val="en-US"/>
                              </w:rPr>
                              <w:t xml:space="preserve">that the </w:t>
                            </w:r>
                            <w:r>
                              <w:rPr>
                                <w:i/>
                                <w:color w:val="C00000"/>
                                <w:lang w:val="en-US"/>
                              </w:rPr>
                              <w:t>goods</w:t>
                            </w:r>
                            <w:r w:rsidRPr="008C3F7D">
                              <w:rPr>
                                <w:i/>
                                <w:color w:val="C00000"/>
                                <w:lang w:val="en-US"/>
                              </w:rPr>
                              <w:t xml:space="preserve"> being offered by the British </w:t>
                            </w:r>
                            <w:r>
                              <w:rPr>
                                <w:i/>
                                <w:color w:val="C00000"/>
                                <w:lang w:val="en-US"/>
                              </w:rPr>
                              <w:t>cost more</w:t>
                            </w:r>
                            <w:r w:rsidRPr="008C3F7D">
                              <w:rPr>
                                <w:i/>
                                <w:color w:val="C00000"/>
                                <w:lang w:val="en-US"/>
                              </w:rPr>
                              <w:t xml:space="preserve"> and </w:t>
                            </w:r>
                            <w:r>
                              <w:rPr>
                                <w:i/>
                                <w:color w:val="C00000"/>
                                <w:lang w:val="en-US"/>
                              </w:rPr>
                              <w:t xml:space="preserve">are </w:t>
                            </w:r>
                            <w:r w:rsidRPr="008C3F7D">
                              <w:rPr>
                                <w:i/>
                                <w:color w:val="C00000"/>
                                <w:lang w:val="en-US"/>
                              </w:rPr>
                              <w:t xml:space="preserve">of poorer quality that </w:t>
                            </w:r>
                            <w:r>
                              <w:rPr>
                                <w:i/>
                                <w:color w:val="C00000"/>
                                <w:lang w:val="en-US"/>
                              </w:rPr>
                              <w:t>those</w:t>
                            </w:r>
                            <w:r w:rsidRPr="008C3F7D">
                              <w:rPr>
                                <w:i/>
                                <w:color w:val="C00000"/>
                                <w:lang w:val="en-US"/>
                              </w:rPr>
                              <w:t xml:space="preserve"> of the French. He claims that the English do not respect them, that the English mock them and have no use for them. Pontiac believes that they must attack the British before the British destroy them.</w:t>
                            </w:r>
                          </w:p>
                          <w:p w14:paraId="43952251" w14:textId="77777777" w:rsidR="00940BC9" w:rsidRDefault="00940BC9" w:rsidP="00D90DF1">
                            <w:pPr>
                              <w:rPr>
                                <w:i/>
                                <w:color w:val="C00000"/>
                                <w:lang w:val="en-US"/>
                              </w:rPr>
                            </w:pPr>
                          </w:p>
                          <w:p w14:paraId="4B525D7C" w14:textId="77777777" w:rsidR="00940BC9" w:rsidRPr="008C3F7D" w:rsidRDefault="00940BC9" w:rsidP="00D90DF1">
                            <w:pPr>
                              <w:rPr>
                                <w:i/>
                                <w:lang w:val="en-US"/>
                              </w:rPr>
                            </w:pPr>
                          </w:p>
                        </w:tc>
                      </w:tr>
                    </w:tbl>
                    <w:p w14:paraId="74789A30" w14:textId="77777777" w:rsidR="00940BC9" w:rsidRPr="00FB7E00" w:rsidRDefault="00940BC9" w:rsidP="00940BC9">
                      <w:pPr>
                        <w:rPr>
                          <w:lang w:val="en-US"/>
                        </w:rPr>
                      </w:pPr>
                    </w:p>
                  </w:txbxContent>
                </v:textbox>
                <w10:wrap type="square" anchorx="margin"/>
              </v:shape>
            </w:pict>
          </mc:Fallback>
        </mc:AlternateContent>
      </w:r>
      <w:r w:rsidRPr="00FB7E00">
        <w:rPr>
          <w:noProof/>
          <w:lang w:val="fr-CA"/>
        </w:rPr>
        <mc:AlternateContent>
          <mc:Choice Requires="wps">
            <w:drawing>
              <wp:anchor distT="45720" distB="45720" distL="114300" distR="114300" simplePos="0" relativeHeight="251658266" behindDoc="0" locked="0" layoutInCell="1" allowOverlap="1" wp14:anchorId="122527B5" wp14:editId="36710FFD">
                <wp:simplePos x="0" y="0"/>
                <wp:positionH relativeFrom="margin">
                  <wp:align>left</wp:align>
                </wp:positionH>
                <wp:positionV relativeFrom="paragraph">
                  <wp:posOffset>210820</wp:posOffset>
                </wp:positionV>
                <wp:extent cx="3362325" cy="3038475"/>
                <wp:effectExtent l="0" t="0" r="28575"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3038475"/>
                        </a:xfrm>
                        <a:prstGeom prst="rect">
                          <a:avLst/>
                        </a:prstGeom>
                        <a:solidFill>
                          <a:srgbClr val="FFFFFF"/>
                        </a:solidFill>
                        <a:ln w="9525">
                          <a:solidFill>
                            <a:srgbClr val="000000"/>
                          </a:solidFill>
                          <a:miter lim="800000"/>
                          <a:headEnd/>
                          <a:tailEnd/>
                        </a:ln>
                      </wps:spPr>
                      <wps:txbx>
                        <w:txbxContent>
                          <w:tbl>
                            <w:tblPr>
                              <w:tblStyle w:val="Grilledutableau"/>
                              <w:tblW w:w="0" w:type="auto"/>
                              <w:tblLook w:val="04A0" w:firstRow="1" w:lastRow="0" w:firstColumn="1" w:lastColumn="0" w:noHBand="0" w:noVBand="1"/>
                            </w:tblPr>
                            <w:tblGrid>
                              <w:gridCol w:w="4983"/>
                            </w:tblGrid>
                            <w:tr w:rsidR="00940BC9" w:rsidRPr="00603E20" w14:paraId="1E0F4011" w14:textId="77777777" w:rsidTr="00D90DF1">
                              <w:tc>
                                <w:tcPr>
                                  <w:tcW w:w="4983" w:type="dxa"/>
                                  <w:shd w:val="clear" w:color="auto" w:fill="5B63B7" w:themeFill="text2" w:themeFillTint="99"/>
                                </w:tcPr>
                                <w:p w14:paraId="504FBCEA" w14:textId="77777777" w:rsidR="00940BC9" w:rsidRPr="00603E20" w:rsidRDefault="00940BC9" w:rsidP="00D90DF1">
                                  <w:pPr>
                                    <w:jc w:val="center"/>
                                    <w:rPr>
                                      <w:b/>
                                      <w:color w:val="FFFFFF" w:themeColor="background1"/>
                                      <w:sz w:val="24"/>
                                      <w:lang w:val="en-US"/>
                                    </w:rPr>
                                  </w:pPr>
                                  <w:r w:rsidRPr="00603E20">
                                    <w:rPr>
                                      <w:b/>
                                      <w:color w:val="FFFFFF" w:themeColor="background1"/>
                                      <w:sz w:val="24"/>
                                      <w:lang w:val="en-US"/>
                                    </w:rPr>
                                    <w:t>ACTOR OR HISTORICAL FIGURE</w:t>
                                  </w:r>
                                </w:p>
                              </w:tc>
                            </w:tr>
                            <w:tr w:rsidR="00940BC9" w14:paraId="45D85EC7" w14:textId="77777777" w:rsidTr="00D90DF1">
                              <w:tc>
                                <w:tcPr>
                                  <w:tcW w:w="4983" w:type="dxa"/>
                                </w:tcPr>
                                <w:p w14:paraId="4A198499" w14:textId="77777777" w:rsidR="00940BC9" w:rsidRPr="008975C0" w:rsidRDefault="00940BC9" w:rsidP="00D90DF1">
                                  <w:pPr>
                                    <w:rPr>
                                      <w:i/>
                                      <w:color w:val="C00000"/>
                                      <w:sz w:val="24"/>
                                      <w:lang w:val="en-US"/>
                                    </w:rPr>
                                  </w:pPr>
                                  <w:r w:rsidRPr="008975C0">
                                    <w:rPr>
                                      <w:i/>
                                      <w:color w:val="C00000"/>
                                      <w:sz w:val="24"/>
                                      <w:lang w:val="en-US"/>
                                    </w:rPr>
                                    <w:t>Sir William Johnson</w:t>
                                  </w:r>
                                </w:p>
                                <w:p w14:paraId="5000B2CE" w14:textId="77777777" w:rsidR="00940BC9" w:rsidRDefault="00940BC9" w:rsidP="00D90DF1">
                                  <w:pPr>
                                    <w:rPr>
                                      <w:lang w:val="en-US"/>
                                    </w:rPr>
                                  </w:pPr>
                                </w:p>
                              </w:tc>
                            </w:tr>
                            <w:tr w:rsidR="00940BC9" w:rsidRPr="002F63F7" w14:paraId="07593D65" w14:textId="77777777" w:rsidTr="00D90DF1">
                              <w:tc>
                                <w:tcPr>
                                  <w:tcW w:w="4983" w:type="dxa"/>
                                  <w:shd w:val="clear" w:color="auto" w:fill="5B63B7" w:themeFill="text2" w:themeFillTint="99"/>
                                </w:tcPr>
                                <w:p w14:paraId="18B8DF3F"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IDENTIFY THE</w:t>
                                  </w:r>
                                  <w:r>
                                    <w:rPr>
                                      <w:b/>
                                      <w:color w:val="FFFFFF" w:themeColor="background1"/>
                                      <w:sz w:val="24"/>
                                      <w:lang w:val="en-US"/>
                                    </w:rPr>
                                    <w:t>IR</w:t>
                                  </w:r>
                                  <w:r w:rsidRPr="00FB7E00">
                                    <w:rPr>
                                      <w:b/>
                                      <w:color w:val="FFFFFF" w:themeColor="background1"/>
                                      <w:sz w:val="24"/>
                                      <w:lang w:val="en-US"/>
                                    </w:rPr>
                                    <w:t xml:space="preserve"> POINT OF VIEW </w:t>
                                  </w:r>
                                </w:p>
                              </w:tc>
                            </w:tr>
                            <w:tr w:rsidR="00940BC9" w:rsidRPr="002F63F7" w14:paraId="6DCB331B" w14:textId="77777777" w:rsidTr="00D90DF1">
                              <w:tc>
                                <w:tcPr>
                                  <w:tcW w:w="4983" w:type="dxa"/>
                                </w:tcPr>
                                <w:p w14:paraId="05950670" w14:textId="77777777" w:rsidR="00940BC9" w:rsidRPr="008C3F7D" w:rsidRDefault="00940BC9" w:rsidP="00D90DF1">
                                  <w:pPr>
                                    <w:rPr>
                                      <w:i/>
                                      <w:color w:val="C00000"/>
                                      <w:lang w:val="en-US"/>
                                    </w:rPr>
                                  </w:pPr>
                                  <w:r w:rsidRPr="008C3F7D">
                                    <w:rPr>
                                      <w:i/>
                                      <w:color w:val="C00000"/>
                                      <w:lang w:val="en-US"/>
                                    </w:rPr>
                                    <w:t>He believe</w:t>
                                  </w:r>
                                  <w:r>
                                    <w:rPr>
                                      <w:i/>
                                      <w:color w:val="C00000"/>
                                      <w:lang w:val="en-US"/>
                                    </w:rPr>
                                    <w:t>s</w:t>
                                  </w:r>
                                  <w:r w:rsidRPr="008C3F7D">
                                    <w:rPr>
                                      <w:i/>
                                      <w:color w:val="C00000"/>
                                      <w:lang w:val="en-US"/>
                                    </w:rPr>
                                    <w:t xml:space="preserve"> that Indigenous nations </w:t>
                                  </w:r>
                                  <w:r>
                                    <w:rPr>
                                      <w:i/>
                                      <w:color w:val="C00000"/>
                                      <w:lang w:val="en-US"/>
                                    </w:rPr>
                                    <w:t>are</w:t>
                                  </w:r>
                                  <w:r w:rsidRPr="008C3F7D">
                                    <w:rPr>
                                      <w:i/>
                                      <w:color w:val="C00000"/>
                                      <w:lang w:val="en-US"/>
                                    </w:rPr>
                                    <w:t xml:space="preserve"> jealous of the increasing power of the English. </w:t>
                                  </w:r>
                                </w:p>
                                <w:p w14:paraId="4124B9C0" w14:textId="77777777" w:rsidR="00940BC9" w:rsidRPr="008C3F7D" w:rsidRDefault="00940BC9" w:rsidP="00D90DF1">
                                  <w:pPr>
                                    <w:rPr>
                                      <w:i/>
                                      <w:color w:val="C00000"/>
                                      <w:lang w:val="en-US"/>
                                    </w:rPr>
                                  </w:pPr>
                                  <w:r>
                                    <w:rPr>
                                      <w:i/>
                                      <w:color w:val="C00000"/>
                                      <w:lang w:val="en-US"/>
                                    </w:rPr>
                                    <w:t xml:space="preserve">Sir William Johnson believes that the Indigenous nations are trying to take advantage of the English. </w:t>
                                  </w:r>
                                  <w:r w:rsidRPr="008C3F7D">
                                    <w:rPr>
                                      <w:i/>
                                      <w:color w:val="C00000"/>
                                      <w:lang w:val="en-US"/>
                                    </w:rPr>
                                    <w:t>He believe</w:t>
                                  </w:r>
                                  <w:r>
                                    <w:rPr>
                                      <w:i/>
                                      <w:color w:val="C00000"/>
                                      <w:lang w:val="en-US"/>
                                    </w:rPr>
                                    <w:t>s</w:t>
                                  </w:r>
                                  <w:r w:rsidRPr="008C3F7D">
                                    <w:rPr>
                                      <w:i/>
                                      <w:color w:val="C00000"/>
                                      <w:lang w:val="en-US"/>
                                    </w:rPr>
                                    <w:t xml:space="preserve"> that Indigenous nations ha</w:t>
                                  </w:r>
                                  <w:r>
                                    <w:rPr>
                                      <w:i/>
                                      <w:color w:val="C00000"/>
                                      <w:lang w:val="en-US"/>
                                    </w:rPr>
                                    <w:t>ve</w:t>
                                  </w:r>
                                  <w:r w:rsidRPr="008C3F7D">
                                    <w:rPr>
                                      <w:i/>
                                      <w:color w:val="C00000"/>
                                      <w:lang w:val="en-US"/>
                                    </w:rPr>
                                    <w:t xml:space="preserve"> been spoiled by the French and that they ha</w:t>
                                  </w:r>
                                  <w:r>
                                    <w:rPr>
                                      <w:i/>
                                      <w:color w:val="C00000"/>
                                      <w:lang w:val="en-US"/>
                                    </w:rPr>
                                    <w:t>ve</w:t>
                                  </w:r>
                                  <w:r w:rsidRPr="008C3F7D">
                                    <w:rPr>
                                      <w:i/>
                                      <w:color w:val="C00000"/>
                                      <w:lang w:val="en-US"/>
                                    </w:rPr>
                                    <w:t xml:space="preserve"> unrealistic expectations </w:t>
                                  </w:r>
                                  <w:r>
                                    <w:rPr>
                                      <w:i/>
                                      <w:color w:val="C00000"/>
                                      <w:lang w:val="en-US"/>
                                    </w:rPr>
                                    <w:t>regarding</w:t>
                                  </w:r>
                                  <w:r w:rsidRPr="008C3F7D">
                                    <w:rPr>
                                      <w:i/>
                                      <w:color w:val="C00000"/>
                                      <w:lang w:val="en-US"/>
                                    </w:rPr>
                                    <w:t xml:space="preserve"> the </w:t>
                                  </w:r>
                                  <w:r>
                                    <w:rPr>
                                      <w:i/>
                                      <w:color w:val="C00000"/>
                                      <w:lang w:val="en-US"/>
                                    </w:rPr>
                                    <w:t>trade goods</w:t>
                                  </w:r>
                                  <w:r w:rsidRPr="008C3F7D">
                                    <w:rPr>
                                      <w:i/>
                                      <w:color w:val="C00000"/>
                                      <w:lang w:val="en-US"/>
                                    </w:rPr>
                                    <w:t xml:space="preserve"> </w:t>
                                  </w:r>
                                  <w:r>
                                    <w:rPr>
                                      <w:i/>
                                      <w:color w:val="C00000"/>
                                      <w:lang w:val="en-US"/>
                                    </w:rPr>
                                    <w:t xml:space="preserve">received </w:t>
                                  </w:r>
                                  <w:r w:rsidRPr="008C3F7D">
                                    <w:rPr>
                                      <w:i/>
                                      <w:color w:val="C00000"/>
                                      <w:lang w:val="en-US"/>
                                    </w:rPr>
                                    <w:t>from the English. He believe</w:t>
                                  </w:r>
                                  <w:r>
                                    <w:rPr>
                                      <w:i/>
                                      <w:color w:val="C00000"/>
                                      <w:lang w:val="en-US"/>
                                    </w:rPr>
                                    <w:t>s</w:t>
                                  </w:r>
                                  <w:r w:rsidRPr="008C3F7D">
                                    <w:rPr>
                                      <w:i/>
                                      <w:color w:val="C00000"/>
                                      <w:lang w:val="en-US"/>
                                    </w:rPr>
                                    <w:t xml:space="preserve"> that if Indigenous nations c</w:t>
                                  </w:r>
                                  <w:r>
                                    <w:rPr>
                                      <w:i/>
                                      <w:color w:val="C00000"/>
                                      <w:lang w:val="en-US"/>
                                    </w:rPr>
                                    <w:t>a</w:t>
                                  </w:r>
                                  <w:r w:rsidRPr="008C3F7D">
                                    <w:rPr>
                                      <w:i/>
                                      <w:color w:val="C00000"/>
                                      <w:lang w:val="en-US"/>
                                    </w:rPr>
                                    <w:t>n’t take advantage of the English like they did with the French, then they w</w:t>
                                  </w:r>
                                  <w:r>
                                    <w:rPr>
                                      <w:i/>
                                      <w:color w:val="C00000"/>
                                      <w:lang w:val="en-US"/>
                                    </w:rPr>
                                    <w:t>ill</w:t>
                                  </w:r>
                                  <w:r w:rsidRPr="008C3F7D">
                                    <w:rPr>
                                      <w:i/>
                                      <w:color w:val="C00000"/>
                                      <w:lang w:val="en-US"/>
                                    </w:rPr>
                                    <w:t xml:space="preserve"> cause war.</w:t>
                                  </w:r>
                                </w:p>
                                <w:p w14:paraId="38F6C408" w14:textId="77777777" w:rsidR="00940BC9" w:rsidRDefault="00940BC9" w:rsidP="00D90DF1">
                                  <w:pPr>
                                    <w:rPr>
                                      <w:lang w:val="en-US"/>
                                    </w:rPr>
                                  </w:pPr>
                                </w:p>
                              </w:tc>
                            </w:tr>
                          </w:tbl>
                          <w:p w14:paraId="27748899" w14:textId="77777777" w:rsidR="00940BC9" w:rsidRPr="00FB7E00" w:rsidRDefault="00940BC9" w:rsidP="00940BC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2527B5" id="_x0000_s1035" type="#_x0000_t202" style="position:absolute;margin-left:0;margin-top:16.6pt;width:264.75pt;height:239.25pt;z-index:25165826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KAIAAE0EAAAOAAAAZHJzL2Uyb0RvYy54bWysVNtu2zAMfR+wfxD0vthxkjYx4hRdugwD&#10;ugvQ7gNkWY6FSaImKbGzry+lpGl2wR6G+UEQJerw8JD08mbQiuyF8xJMRcejnBJhODTSbCv69XHz&#10;Zk6JD8w0TIERFT0IT29Wr18te1uKAjpQjXAEQYwve1vRLgRbZpnnndDMj8AKg5ctOM0Cmm6bNY71&#10;iK5VVuT5VdaDa6wDLrzH07vjJV0l/LYVPHxuWy8CURVFbiGtLq11XLPVkpVbx2wn+YkG+wcWmkmD&#10;Qc9QdywwsnPyNygtuQMPbRhx0Bm0reQi5YDZjPNfsnnomBUpFxTH27NM/v/B8k/7L47IpqLTMSWG&#10;aazRoxgCeQsDKaI8vfUlej1Y9AsDHmOZU6re3gP/5omBdcfMVtw6B30nWIP0xvFldvH0iOMjSN1/&#10;hAbDsF2ABDS0TkftUA2C6Fimw7k0kQrHw8nkqpgUM0o43k3yyXx6PUsxWPn83Dof3gvQJG4q6rD2&#10;CZ7t732IdFj57BKjeVCy2UilkuG29Vo5smfYJ5v0ndB/clOG9BVdzJDI3yHy9P0JQsuADa+kruj8&#10;7MTKqNs706R2DEyq4x4pK3MSMmp3VDEM9ZBKtogBosg1NAdU1sGxv3EecdOB+0FJj71dUf99x5yg&#10;RH0wWJ3FeDqNw5CM6ey6QMNd3tSXN8xwhKpooOS4XYc0QFEBA7dYxVYmfV+YnChjzybZT/MVh+LS&#10;Tl4vf4HVEwAAAP//AwBQSwMEFAAGAAgAAAAhAPdgUmPeAAAABwEAAA8AAABkcnMvZG93bnJldi54&#10;bWxMj0tPwzAQhO9I/Adrkbgg6jzoK8SpEBKI3qAguLrxNomI18F20/DvWU5w29GMZr4tN5PtxYg+&#10;dI4UpLMEBFLtTEeNgrfXh+sViBA1Gd07QgXfGGBTnZ+VujDuRC847mIjuIRCoRW0MQ6FlKFu0eow&#10;cwMSewfnrY4sfSON1ycut73MkmQhre6IF1o94H2L9efuaBWsbp7Gj7DNn9/rxaFfx6vl+Pjllbq8&#10;mO5uQUSc4l8YfvEZHSpm2rsjmSB6BfxIVJDnGQh259l6DmLPR5ouQVal/M9f/QAAAP//AwBQSwEC&#10;LQAUAAYACAAAACEAtoM4kv4AAADhAQAAEwAAAAAAAAAAAAAAAAAAAAAAW0NvbnRlbnRfVHlwZXNd&#10;LnhtbFBLAQItABQABgAIAAAAIQA4/SH/1gAAAJQBAAALAAAAAAAAAAAAAAAAAC8BAABfcmVscy8u&#10;cmVsc1BLAQItABQABgAIAAAAIQAGM//zKAIAAE0EAAAOAAAAAAAAAAAAAAAAAC4CAABkcnMvZTJv&#10;RG9jLnhtbFBLAQItABQABgAIAAAAIQD3YFJj3gAAAAcBAAAPAAAAAAAAAAAAAAAAAIIEAABkcnMv&#10;ZG93bnJldi54bWxQSwUGAAAAAAQABADzAAAAjQUAAAAA&#10;">
                <v:textbox>
                  <w:txbxContent>
                    <w:tbl>
                      <w:tblPr>
                        <w:tblStyle w:val="Grilledutableau"/>
                        <w:tblW w:w="0" w:type="auto"/>
                        <w:tblLook w:val="04A0" w:firstRow="1" w:lastRow="0" w:firstColumn="1" w:lastColumn="0" w:noHBand="0" w:noVBand="1"/>
                      </w:tblPr>
                      <w:tblGrid>
                        <w:gridCol w:w="4983"/>
                      </w:tblGrid>
                      <w:tr w:rsidR="00940BC9" w:rsidRPr="00603E20" w14:paraId="1E0F4011" w14:textId="77777777" w:rsidTr="00D90DF1">
                        <w:tc>
                          <w:tcPr>
                            <w:tcW w:w="4983" w:type="dxa"/>
                            <w:shd w:val="clear" w:color="auto" w:fill="5B63B7" w:themeFill="text2" w:themeFillTint="99"/>
                          </w:tcPr>
                          <w:p w14:paraId="504FBCEA" w14:textId="77777777" w:rsidR="00940BC9" w:rsidRPr="00603E20" w:rsidRDefault="00940BC9" w:rsidP="00D90DF1">
                            <w:pPr>
                              <w:jc w:val="center"/>
                              <w:rPr>
                                <w:b/>
                                <w:color w:val="FFFFFF" w:themeColor="background1"/>
                                <w:sz w:val="24"/>
                                <w:lang w:val="en-US"/>
                              </w:rPr>
                            </w:pPr>
                            <w:r w:rsidRPr="00603E20">
                              <w:rPr>
                                <w:b/>
                                <w:color w:val="FFFFFF" w:themeColor="background1"/>
                                <w:sz w:val="24"/>
                                <w:lang w:val="en-US"/>
                              </w:rPr>
                              <w:t>ACTOR OR HISTORICAL FIGURE</w:t>
                            </w:r>
                          </w:p>
                        </w:tc>
                      </w:tr>
                      <w:tr w:rsidR="00940BC9" w14:paraId="45D85EC7" w14:textId="77777777" w:rsidTr="00D90DF1">
                        <w:tc>
                          <w:tcPr>
                            <w:tcW w:w="4983" w:type="dxa"/>
                          </w:tcPr>
                          <w:p w14:paraId="4A198499" w14:textId="77777777" w:rsidR="00940BC9" w:rsidRPr="008975C0" w:rsidRDefault="00940BC9" w:rsidP="00D90DF1">
                            <w:pPr>
                              <w:rPr>
                                <w:i/>
                                <w:color w:val="C00000"/>
                                <w:sz w:val="24"/>
                                <w:lang w:val="en-US"/>
                              </w:rPr>
                            </w:pPr>
                            <w:r w:rsidRPr="008975C0">
                              <w:rPr>
                                <w:i/>
                                <w:color w:val="C00000"/>
                                <w:sz w:val="24"/>
                                <w:lang w:val="en-US"/>
                              </w:rPr>
                              <w:t>Sir William Johnson</w:t>
                            </w:r>
                          </w:p>
                          <w:p w14:paraId="5000B2CE" w14:textId="77777777" w:rsidR="00940BC9" w:rsidRDefault="00940BC9" w:rsidP="00D90DF1">
                            <w:pPr>
                              <w:rPr>
                                <w:lang w:val="en-US"/>
                              </w:rPr>
                            </w:pPr>
                          </w:p>
                        </w:tc>
                      </w:tr>
                      <w:tr w:rsidR="00940BC9" w:rsidRPr="002F63F7" w14:paraId="07593D65" w14:textId="77777777" w:rsidTr="00D90DF1">
                        <w:tc>
                          <w:tcPr>
                            <w:tcW w:w="4983" w:type="dxa"/>
                            <w:shd w:val="clear" w:color="auto" w:fill="5B63B7" w:themeFill="text2" w:themeFillTint="99"/>
                          </w:tcPr>
                          <w:p w14:paraId="18B8DF3F"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IDENTIFY THE</w:t>
                            </w:r>
                            <w:r>
                              <w:rPr>
                                <w:b/>
                                <w:color w:val="FFFFFF" w:themeColor="background1"/>
                                <w:sz w:val="24"/>
                                <w:lang w:val="en-US"/>
                              </w:rPr>
                              <w:t>IR</w:t>
                            </w:r>
                            <w:r w:rsidRPr="00FB7E00">
                              <w:rPr>
                                <w:b/>
                                <w:color w:val="FFFFFF" w:themeColor="background1"/>
                                <w:sz w:val="24"/>
                                <w:lang w:val="en-US"/>
                              </w:rPr>
                              <w:t xml:space="preserve"> POINT OF VIEW </w:t>
                            </w:r>
                          </w:p>
                        </w:tc>
                      </w:tr>
                      <w:tr w:rsidR="00940BC9" w:rsidRPr="002F63F7" w14:paraId="6DCB331B" w14:textId="77777777" w:rsidTr="00D90DF1">
                        <w:tc>
                          <w:tcPr>
                            <w:tcW w:w="4983" w:type="dxa"/>
                          </w:tcPr>
                          <w:p w14:paraId="05950670" w14:textId="77777777" w:rsidR="00940BC9" w:rsidRPr="008C3F7D" w:rsidRDefault="00940BC9" w:rsidP="00D90DF1">
                            <w:pPr>
                              <w:rPr>
                                <w:i/>
                                <w:color w:val="C00000"/>
                                <w:lang w:val="en-US"/>
                              </w:rPr>
                            </w:pPr>
                            <w:r w:rsidRPr="008C3F7D">
                              <w:rPr>
                                <w:i/>
                                <w:color w:val="C00000"/>
                                <w:lang w:val="en-US"/>
                              </w:rPr>
                              <w:t>He believe</w:t>
                            </w:r>
                            <w:r>
                              <w:rPr>
                                <w:i/>
                                <w:color w:val="C00000"/>
                                <w:lang w:val="en-US"/>
                              </w:rPr>
                              <w:t>s</w:t>
                            </w:r>
                            <w:r w:rsidRPr="008C3F7D">
                              <w:rPr>
                                <w:i/>
                                <w:color w:val="C00000"/>
                                <w:lang w:val="en-US"/>
                              </w:rPr>
                              <w:t xml:space="preserve"> that Indigenous nations </w:t>
                            </w:r>
                            <w:r>
                              <w:rPr>
                                <w:i/>
                                <w:color w:val="C00000"/>
                                <w:lang w:val="en-US"/>
                              </w:rPr>
                              <w:t>are</w:t>
                            </w:r>
                            <w:r w:rsidRPr="008C3F7D">
                              <w:rPr>
                                <w:i/>
                                <w:color w:val="C00000"/>
                                <w:lang w:val="en-US"/>
                              </w:rPr>
                              <w:t xml:space="preserve"> jealous of the increasing power of the English. </w:t>
                            </w:r>
                          </w:p>
                          <w:p w14:paraId="4124B9C0" w14:textId="77777777" w:rsidR="00940BC9" w:rsidRPr="008C3F7D" w:rsidRDefault="00940BC9" w:rsidP="00D90DF1">
                            <w:pPr>
                              <w:rPr>
                                <w:i/>
                                <w:color w:val="C00000"/>
                                <w:lang w:val="en-US"/>
                              </w:rPr>
                            </w:pPr>
                            <w:r>
                              <w:rPr>
                                <w:i/>
                                <w:color w:val="C00000"/>
                                <w:lang w:val="en-US"/>
                              </w:rPr>
                              <w:t xml:space="preserve">Sir William Johnson believes that the Indigenous nations are trying to take advantage of the English. </w:t>
                            </w:r>
                            <w:r w:rsidRPr="008C3F7D">
                              <w:rPr>
                                <w:i/>
                                <w:color w:val="C00000"/>
                                <w:lang w:val="en-US"/>
                              </w:rPr>
                              <w:t>He believe</w:t>
                            </w:r>
                            <w:r>
                              <w:rPr>
                                <w:i/>
                                <w:color w:val="C00000"/>
                                <w:lang w:val="en-US"/>
                              </w:rPr>
                              <w:t>s</w:t>
                            </w:r>
                            <w:r w:rsidRPr="008C3F7D">
                              <w:rPr>
                                <w:i/>
                                <w:color w:val="C00000"/>
                                <w:lang w:val="en-US"/>
                              </w:rPr>
                              <w:t xml:space="preserve"> that Indigenous nations ha</w:t>
                            </w:r>
                            <w:r>
                              <w:rPr>
                                <w:i/>
                                <w:color w:val="C00000"/>
                                <w:lang w:val="en-US"/>
                              </w:rPr>
                              <w:t>ve</w:t>
                            </w:r>
                            <w:r w:rsidRPr="008C3F7D">
                              <w:rPr>
                                <w:i/>
                                <w:color w:val="C00000"/>
                                <w:lang w:val="en-US"/>
                              </w:rPr>
                              <w:t xml:space="preserve"> been spoiled by the French and that they ha</w:t>
                            </w:r>
                            <w:r>
                              <w:rPr>
                                <w:i/>
                                <w:color w:val="C00000"/>
                                <w:lang w:val="en-US"/>
                              </w:rPr>
                              <w:t>ve</w:t>
                            </w:r>
                            <w:r w:rsidRPr="008C3F7D">
                              <w:rPr>
                                <w:i/>
                                <w:color w:val="C00000"/>
                                <w:lang w:val="en-US"/>
                              </w:rPr>
                              <w:t xml:space="preserve"> unrealistic expectations </w:t>
                            </w:r>
                            <w:r>
                              <w:rPr>
                                <w:i/>
                                <w:color w:val="C00000"/>
                                <w:lang w:val="en-US"/>
                              </w:rPr>
                              <w:t>regarding</w:t>
                            </w:r>
                            <w:r w:rsidRPr="008C3F7D">
                              <w:rPr>
                                <w:i/>
                                <w:color w:val="C00000"/>
                                <w:lang w:val="en-US"/>
                              </w:rPr>
                              <w:t xml:space="preserve"> the </w:t>
                            </w:r>
                            <w:r>
                              <w:rPr>
                                <w:i/>
                                <w:color w:val="C00000"/>
                                <w:lang w:val="en-US"/>
                              </w:rPr>
                              <w:t>trade goods</w:t>
                            </w:r>
                            <w:r w:rsidRPr="008C3F7D">
                              <w:rPr>
                                <w:i/>
                                <w:color w:val="C00000"/>
                                <w:lang w:val="en-US"/>
                              </w:rPr>
                              <w:t xml:space="preserve"> </w:t>
                            </w:r>
                            <w:r>
                              <w:rPr>
                                <w:i/>
                                <w:color w:val="C00000"/>
                                <w:lang w:val="en-US"/>
                              </w:rPr>
                              <w:t xml:space="preserve">received </w:t>
                            </w:r>
                            <w:r w:rsidRPr="008C3F7D">
                              <w:rPr>
                                <w:i/>
                                <w:color w:val="C00000"/>
                                <w:lang w:val="en-US"/>
                              </w:rPr>
                              <w:t>from the English. He believe</w:t>
                            </w:r>
                            <w:r>
                              <w:rPr>
                                <w:i/>
                                <w:color w:val="C00000"/>
                                <w:lang w:val="en-US"/>
                              </w:rPr>
                              <w:t>s</w:t>
                            </w:r>
                            <w:r w:rsidRPr="008C3F7D">
                              <w:rPr>
                                <w:i/>
                                <w:color w:val="C00000"/>
                                <w:lang w:val="en-US"/>
                              </w:rPr>
                              <w:t xml:space="preserve"> that if Indigenous nations c</w:t>
                            </w:r>
                            <w:r>
                              <w:rPr>
                                <w:i/>
                                <w:color w:val="C00000"/>
                                <w:lang w:val="en-US"/>
                              </w:rPr>
                              <w:t>a</w:t>
                            </w:r>
                            <w:r w:rsidRPr="008C3F7D">
                              <w:rPr>
                                <w:i/>
                                <w:color w:val="C00000"/>
                                <w:lang w:val="en-US"/>
                              </w:rPr>
                              <w:t>n’t take advantage of the English like they did with the French, then they w</w:t>
                            </w:r>
                            <w:r>
                              <w:rPr>
                                <w:i/>
                                <w:color w:val="C00000"/>
                                <w:lang w:val="en-US"/>
                              </w:rPr>
                              <w:t>ill</w:t>
                            </w:r>
                            <w:r w:rsidRPr="008C3F7D">
                              <w:rPr>
                                <w:i/>
                                <w:color w:val="C00000"/>
                                <w:lang w:val="en-US"/>
                              </w:rPr>
                              <w:t xml:space="preserve"> cause war.</w:t>
                            </w:r>
                          </w:p>
                          <w:p w14:paraId="38F6C408" w14:textId="77777777" w:rsidR="00940BC9" w:rsidRDefault="00940BC9" w:rsidP="00D90DF1">
                            <w:pPr>
                              <w:rPr>
                                <w:lang w:val="en-US"/>
                              </w:rPr>
                            </w:pPr>
                          </w:p>
                        </w:tc>
                      </w:tr>
                    </w:tbl>
                    <w:p w14:paraId="27748899" w14:textId="77777777" w:rsidR="00940BC9" w:rsidRPr="00FB7E00" w:rsidRDefault="00940BC9" w:rsidP="00940BC9">
                      <w:pPr>
                        <w:rPr>
                          <w:lang w:val="en-US"/>
                        </w:rPr>
                      </w:pPr>
                    </w:p>
                  </w:txbxContent>
                </v:textbox>
                <w10:wrap type="square" anchorx="margin"/>
              </v:shape>
            </w:pict>
          </mc:Fallback>
        </mc:AlternateContent>
      </w:r>
      <w:r w:rsidRPr="00C75F05">
        <w:rPr>
          <w:noProof/>
          <w:lang w:val="fr-CA"/>
        </w:rPr>
        <mc:AlternateContent>
          <mc:Choice Requires="wps">
            <w:drawing>
              <wp:anchor distT="45720" distB="45720" distL="114300" distR="114300" simplePos="0" relativeHeight="251658268" behindDoc="0" locked="0" layoutInCell="1" allowOverlap="1" wp14:anchorId="2A7F3075" wp14:editId="6C72C048">
                <wp:simplePos x="0" y="0"/>
                <wp:positionH relativeFrom="margin">
                  <wp:posOffset>0</wp:posOffset>
                </wp:positionH>
                <wp:positionV relativeFrom="paragraph">
                  <wp:posOffset>3525520</wp:posOffset>
                </wp:positionV>
                <wp:extent cx="6896100" cy="1133475"/>
                <wp:effectExtent l="0" t="0" r="19050"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133475"/>
                        </a:xfrm>
                        <a:prstGeom prst="rect">
                          <a:avLst/>
                        </a:prstGeom>
                        <a:solidFill>
                          <a:srgbClr val="FFFFFF"/>
                        </a:solidFill>
                        <a:ln w="9525">
                          <a:solidFill>
                            <a:srgbClr val="000000"/>
                          </a:solidFill>
                          <a:miter lim="800000"/>
                          <a:headEnd/>
                          <a:tailEnd/>
                        </a:ln>
                      </wps:spPr>
                      <wps:txbx>
                        <w:txbxContent>
                          <w:tbl>
                            <w:tblPr>
                              <w:tblStyle w:val="TableGrid2"/>
                              <w:tblW w:w="0" w:type="auto"/>
                              <w:tblLook w:val="04A0" w:firstRow="1" w:lastRow="0" w:firstColumn="1" w:lastColumn="0" w:noHBand="0" w:noVBand="1"/>
                            </w:tblPr>
                            <w:tblGrid>
                              <w:gridCol w:w="10525"/>
                            </w:tblGrid>
                            <w:tr w:rsidR="00940BC9" w:rsidRPr="002F63F7" w14:paraId="3357E67A" w14:textId="77777777" w:rsidTr="00D90DF1">
                              <w:tc>
                                <w:tcPr>
                                  <w:tcW w:w="10525" w:type="dxa"/>
                                  <w:shd w:val="clear" w:color="auto" w:fill="5B63B7" w:themeFill="text2" w:themeFillTint="99"/>
                                </w:tcPr>
                                <w:p w14:paraId="3EE6B26D"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INDICATE THE SPECIFIC POINT ON WHICH THE TWO ACTORS OR HISTORICAL FIGURES DISAGREE (POINT OF DIVERGENCE)</w:t>
                                  </w:r>
                                </w:p>
                              </w:tc>
                            </w:tr>
                            <w:tr w:rsidR="00940BC9" w:rsidRPr="002F63F7" w14:paraId="4ADB4557" w14:textId="77777777" w:rsidTr="00D90DF1">
                              <w:tc>
                                <w:tcPr>
                                  <w:tcW w:w="10525" w:type="dxa"/>
                                </w:tcPr>
                                <w:p w14:paraId="4E3198DB" w14:textId="77777777" w:rsidR="00940BC9" w:rsidRDefault="00940BC9" w:rsidP="00D90DF1">
                                  <w:pPr>
                                    <w:rPr>
                                      <w:lang w:val="en-US"/>
                                    </w:rPr>
                                  </w:pPr>
                                </w:p>
                                <w:p w14:paraId="5FC1EEC9" w14:textId="77777777" w:rsidR="00940BC9" w:rsidRDefault="00940BC9" w:rsidP="00D90DF1">
                                  <w:pPr>
                                    <w:rPr>
                                      <w:i/>
                                      <w:color w:val="C00000"/>
                                      <w:lang w:val="en-US"/>
                                    </w:rPr>
                                  </w:pPr>
                                  <w:r w:rsidRPr="008C3F7D">
                                    <w:rPr>
                                      <w:i/>
                                      <w:color w:val="C00000"/>
                                      <w:lang w:val="en-US"/>
                                    </w:rPr>
                                    <w:t xml:space="preserve">They disagree on the reasons </w:t>
                                  </w:r>
                                  <w:r>
                                    <w:rPr>
                                      <w:i/>
                                      <w:color w:val="C00000"/>
                                      <w:lang w:val="en-US"/>
                                    </w:rPr>
                                    <w:t>for</w:t>
                                  </w:r>
                                  <w:r w:rsidRPr="008C3F7D">
                                    <w:rPr>
                                      <w:i/>
                                      <w:color w:val="C00000"/>
                                      <w:lang w:val="en-US"/>
                                    </w:rPr>
                                    <w:t xml:space="preserve"> the poor relationship between the British and the Indigenous people</w:t>
                                  </w:r>
                                  <w:r>
                                    <w:rPr>
                                      <w:i/>
                                      <w:color w:val="C00000"/>
                                      <w:lang w:val="en-US"/>
                                    </w:rPr>
                                    <w:t>s following the change of empire.</w:t>
                                  </w:r>
                                </w:p>
                                <w:p w14:paraId="2DF27E12" w14:textId="77777777" w:rsidR="00940BC9" w:rsidRDefault="00940BC9" w:rsidP="00D90DF1">
                                  <w:pPr>
                                    <w:rPr>
                                      <w:lang w:val="en-US"/>
                                    </w:rPr>
                                  </w:pPr>
                                </w:p>
                              </w:tc>
                            </w:tr>
                          </w:tbl>
                          <w:p w14:paraId="58FFFB69" w14:textId="77777777" w:rsidR="00940BC9" w:rsidRPr="00FB7E00" w:rsidRDefault="00940BC9" w:rsidP="00940BC9">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F3075" id="_x0000_s1036" type="#_x0000_t202" style="position:absolute;margin-left:0;margin-top:277.6pt;width:543pt;height:89.25pt;z-index:2516582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Qy0KAIAAE4EAAAOAAAAZHJzL2Uyb0RvYy54bWysVNtu2zAMfR+wfxD0vvjSJE2MOEWXLsOA&#10;7gK0+wBZlmNhkuhJSuzs60vJaZrdXob5QRBF6ujwkPTqZtCKHIR1EkxJs0lKiTAcaml2Jf36uH2z&#10;oMR5ZmqmwIiSHoWjN+vXr1Z9V4gcWlC1sARBjCv6rqSt912RJI63QjM3gU4YdDZgNfNo2l1SW9Yj&#10;ulZJnqbzpAdbdxa4cA5P70YnXUf8phHcf24aJzxRJUVuPq42rlVYk/WKFTvLulbyEw32Dyw0kwYf&#10;PUPdMc/I3srfoLTkFhw0fsJBJ9A0kouYA2aTpb9k89CyTsRcUBzXnWVy/w+Wfzp8sUTWJZ3mlBim&#10;sUaPYvDkLQwkD/L0nSsw6qHDOD/gMZY5puq6e+DfHDGwaZnZiVtroW8Fq5FeFm4mF1dHHBdAqv4j&#10;1PgM23uIQENjddAO1SCIjmU6nksTqHA8nC+W8yxFF0dfll1dTa9n8Q1WPF/vrPPvBWgSNiW1WPsI&#10;zw73zgc6rHgOCa85ULLeSqWiYXfVRllyYNgn2/id0H8KU4b0JV3O8tmowF8h0vj9CUJLjw2vpC7p&#10;4hzEiqDbO1PHdvRMqnGPlJU5CRm0G1X0QzXEkmWxf4PKFdRHlNbC2OA4kLhpwf6gpMfmLqn7vmdW&#10;UKI+GCzPMptOwzREYzq7ztGwl57q0sMMR6iSekrG7cbHCQrCGbjFMjYyCvzC5MQZmzbqfhqwMBWX&#10;dox6+Q2snwAAAP//AwBQSwMEFAAGAAgAAAAhAGca9O7fAAAACQEAAA8AAABkcnMvZG93bnJldi54&#10;bWxMj0tPwzAQhO9I/Adrkbgg6tCQByGbCiGB4AZtBVc33iYRfgTbTcO/xz3BcXZWM9/Uq1krNpHz&#10;gzUIN4sEGJnWysF0CNvN03UJzAdhpFDWEMIPeVg152e1qKQ9mnea1qFjMcT4SiD0IYwV577tSQu/&#10;sCOZ6O2t0yJE6TounTjGcK34MklyrsVgYkMvRnrsqf1aHzRCefsyffrX9O2jzffqLlwV0/O3Q7y8&#10;mB/ugQWaw98znPAjOjSRaWcPRnqmEOKQgJBl2RLYyU7KPJ52CEWaFsCbmv9f0PwCAAD//wMAUEsB&#10;Ai0AFAAGAAgAAAAhALaDOJL+AAAA4QEAABMAAAAAAAAAAAAAAAAAAAAAAFtDb250ZW50X1R5cGVz&#10;XS54bWxQSwECLQAUAAYACAAAACEAOP0h/9YAAACUAQAACwAAAAAAAAAAAAAAAAAvAQAAX3JlbHMv&#10;LnJlbHNQSwECLQAUAAYACAAAACEA1wUMtCgCAABOBAAADgAAAAAAAAAAAAAAAAAuAgAAZHJzL2Uy&#10;b0RvYy54bWxQSwECLQAUAAYACAAAACEAZxr07t8AAAAJAQAADwAAAAAAAAAAAAAAAACCBAAAZHJz&#10;L2Rvd25yZXYueG1sUEsFBgAAAAAEAAQA8wAAAI4FAAAAAA==&#10;">
                <v:textbox>
                  <w:txbxContent>
                    <w:tbl>
                      <w:tblPr>
                        <w:tblStyle w:val="TableGrid2"/>
                        <w:tblW w:w="0" w:type="auto"/>
                        <w:tblLook w:val="04A0" w:firstRow="1" w:lastRow="0" w:firstColumn="1" w:lastColumn="0" w:noHBand="0" w:noVBand="1"/>
                      </w:tblPr>
                      <w:tblGrid>
                        <w:gridCol w:w="10525"/>
                      </w:tblGrid>
                      <w:tr w:rsidR="00940BC9" w:rsidRPr="002F63F7" w14:paraId="3357E67A" w14:textId="77777777" w:rsidTr="00D90DF1">
                        <w:tc>
                          <w:tcPr>
                            <w:tcW w:w="10525" w:type="dxa"/>
                            <w:shd w:val="clear" w:color="auto" w:fill="5B63B7" w:themeFill="text2" w:themeFillTint="99"/>
                          </w:tcPr>
                          <w:p w14:paraId="3EE6B26D" w14:textId="77777777" w:rsidR="00940BC9" w:rsidRPr="00FB7E00" w:rsidRDefault="00940BC9" w:rsidP="00D90DF1">
                            <w:pPr>
                              <w:jc w:val="center"/>
                              <w:rPr>
                                <w:b/>
                                <w:color w:val="FFFFFF" w:themeColor="background1"/>
                                <w:sz w:val="24"/>
                                <w:lang w:val="en-US"/>
                              </w:rPr>
                            </w:pPr>
                            <w:r w:rsidRPr="00FB7E00">
                              <w:rPr>
                                <w:b/>
                                <w:color w:val="FFFFFF" w:themeColor="background1"/>
                                <w:sz w:val="24"/>
                                <w:lang w:val="en-US"/>
                              </w:rPr>
                              <w:t>INDICATE THE SPECIFIC POINT ON WHICH THE TWO ACTORS OR HISTORICAL FIGURES DISAGREE (POINT OF DIVERGENCE)</w:t>
                            </w:r>
                          </w:p>
                        </w:tc>
                      </w:tr>
                      <w:tr w:rsidR="00940BC9" w:rsidRPr="002F63F7" w14:paraId="4ADB4557" w14:textId="77777777" w:rsidTr="00D90DF1">
                        <w:tc>
                          <w:tcPr>
                            <w:tcW w:w="10525" w:type="dxa"/>
                          </w:tcPr>
                          <w:p w14:paraId="4E3198DB" w14:textId="77777777" w:rsidR="00940BC9" w:rsidRDefault="00940BC9" w:rsidP="00D90DF1">
                            <w:pPr>
                              <w:rPr>
                                <w:lang w:val="en-US"/>
                              </w:rPr>
                            </w:pPr>
                          </w:p>
                          <w:p w14:paraId="5FC1EEC9" w14:textId="77777777" w:rsidR="00940BC9" w:rsidRDefault="00940BC9" w:rsidP="00D90DF1">
                            <w:pPr>
                              <w:rPr>
                                <w:i/>
                                <w:color w:val="C00000"/>
                                <w:lang w:val="en-US"/>
                              </w:rPr>
                            </w:pPr>
                            <w:r w:rsidRPr="008C3F7D">
                              <w:rPr>
                                <w:i/>
                                <w:color w:val="C00000"/>
                                <w:lang w:val="en-US"/>
                              </w:rPr>
                              <w:t xml:space="preserve">They disagree on the reasons </w:t>
                            </w:r>
                            <w:r>
                              <w:rPr>
                                <w:i/>
                                <w:color w:val="C00000"/>
                                <w:lang w:val="en-US"/>
                              </w:rPr>
                              <w:t>for</w:t>
                            </w:r>
                            <w:r w:rsidRPr="008C3F7D">
                              <w:rPr>
                                <w:i/>
                                <w:color w:val="C00000"/>
                                <w:lang w:val="en-US"/>
                              </w:rPr>
                              <w:t xml:space="preserve"> the poor relationship between the British and the Indigenous people</w:t>
                            </w:r>
                            <w:r>
                              <w:rPr>
                                <w:i/>
                                <w:color w:val="C00000"/>
                                <w:lang w:val="en-US"/>
                              </w:rPr>
                              <w:t>s following the change of empire.</w:t>
                            </w:r>
                          </w:p>
                          <w:p w14:paraId="2DF27E12" w14:textId="77777777" w:rsidR="00940BC9" w:rsidRDefault="00940BC9" w:rsidP="00D90DF1">
                            <w:pPr>
                              <w:rPr>
                                <w:lang w:val="en-US"/>
                              </w:rPr>
                            </w:pPr>
                          </w:p>
                        </w:tc>
                      </w:tr>
                    </w:tbl>
                    <w:p w14:paraId="58FFFB69" w14:textId="77777777" w:rsidR="00940BC9" w:rsidRPr="00FB7E00" w:rsidRDefault="00940BC9" w:rsidP="00940BC9">
                      <w:pPr>
                        <w:rPr>
                          <w:lang w:val="en-US"/>
                        </w:rPr>
                      </w:pPr>
                    </w:p>
                  </w:txbxContent>
                </v:textbox>
                <w10:wrap type="square" anchorx="margin"/>
              </v:shape>
            </w:pict>
          </mc:Fallback>
        </mc:AlternateContent>
      </w:r>
    </w:p>
    <w:p w14:paraId="6CCC86D2" w14:textId="77777777" w:rsidR="00940BC9" w:rsidRPr="00C75F05" w:rsidRDefault="00940BC9" w:rsidP="00940BC9">
      <w:pPr>
        <w:rPr>
          <w:lang w:val="en-US"/>
        </w:rPr>
      </w:pPr>
    </w:p>
    <w:sectPr w:rsidR="00940BC9" w:rsidRPr="00C75F05" w:rsidSect="00A07E74">
      <w:pgSz w:w="12240" w:h="15840"/>
      <w:pgMar w:top="1170" w:right="1080" w:bottom="126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8EDA6" w14:textId="77777777" w:rsidR="00714914" w:rsidRDefault="00714914" w:rsidP="005E3AF4">
      <w:r>
        <w:separator/>
      </w:r>
    </w:p>
  </w:endnote>
  <w:endnote w:type="continuationSeparator" w:id="0">
    <w:p w14:paraId="67181D1C" w14:textId="77777777" w:rsidR="00714914" w:rsidRDefault="00714914" w:rsidP="005E3AF4">
      <w:r>
        <w:continuationSeparator/>
      </w:r>
    </w:p>
  </w:endnote>
  <w:endnote w:type="continuationNotice" w:id="1">
    <w:p w14:paraId="603242A4" w14:textId="77777777" w:rsidR="00714914" w:rsidRDefault="007149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0" w:usb2="00000012" w:usb3="00000000" w:csb0="0002009F" w:csb1="00000000"/>
  </w:font>
  <w:font w:name="Arial Rounded">
    <w:altName w:val="Arial"/>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B70B1" w:rsidRDefault="002B70B1"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B70B1" w:rsidRDefault="002B70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2B70B1" w:rsidRPr="00F80F0A" w:rsidRDefault="002B70B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2B70B1" w:rsidRPr="00F80F0A" w:rsidRDefault="002B70B1" w:rsidP="00F80F0A">
    <w:pPr>
      <w:pStyle w:val="Pieddepage"/>
      <w:rPr>
        <w:color w:val="BFBFBF" w:themeColor="background1" w:themeShade="BF"/>
        <w:sz w:val="30"/>
        <w:szCs w:val="30"/>
      </w:rPr>
    </w:pPr>
  </w:p>
  <w:p w14:paraId="129352C1" w14:textId="77777777" w:rsidR="00CA49DF" w:rsidRDefault="00CA49DF"/>
  <w:p w14:paraId="57896E9C" w14:textId="77777777" w:rsidR="00CA49DF" w:rsidRDefault="00CA49D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5D339" w14:textId="77777777" w:rsidR="00714914" w:rsidRDefault="00714914" w:rsidP="005E3AF4">
      <w:r>
        <w:separator/>
      </w:r>
    </w:p>
  </w:footnote>
  <w:footnote w:type="continuationSeparator" w:id="0">
    <w:p w14:paraId="453A10E8" w14:textId="77777777" w:rsidR="00714914" w:rsidRDefault="00714914" w:rsidP="005E3AF4">
      <w:r>
        <w:continuationSeparator/>
      </w:r>
    </w:p>
  </w:footnote>
  <w:footnote w:type="continuationNotice" w:id="1">
    <w:p w14:paraId="35694ABC" w14:textId="77777777" w:rsidR="00714914" w:rsidRDefault="00714914"/>
  </w:footnote>
  <w:footnote w:id="2">
    <w:p w14:paraId="7706CC08" w14:textId="22C9F22B" w:rsidR="00DE3E8D" w:rsidRPr="007A0FDB" w:rsidRDefault="00DE3E8D" w:rsidP="00437F18">
      <w:pPr>
        <w:pStyle w:val="Crdit"/>
        <w:rPr>
          <w:rFonts w:eastAsia="Times New Roman"/>
          <w:lang w:val="en-US" w:eastAsia="en-US"/>
        </w:rPr>
      </w:pPr>
      <w:r w:rsidRPr="007A0FDB">
        <w:rPr>
          <w:rStyle w:val="Appelnotedebasdep"/>
          <w:rFonts w:cs="Arial"/>
          <w:sz w:val="18"/>
          <w:szCs w:val="18"/>
        </w:rPr>
        <w:footnoteRef/>
      </w:r>
      <w:r w:rsidR="00023E59">
        <w:rPr>
          <w:lang w:val="en-US"/>
        </w:rPr>
        <w:t xml:space="preserve"> </w:t>
      </w:r>
      <w:r w:rsidRPr="00437F18">
        <w:t>Adapted from: Open-up Resources, accessed May 14, 2020</w:t>
      </w:r>
      <w:r w:rsidRPr="007A0FDB">
        <w:rPr>
          <w:rFonts w:eastAsia="Times New Roman"/>
          <w:color w:val="333333"/>
          <w:shd w:val="clear" w:color="auto" w:fill="FFFFFF"/>
          <w:lang w:val="en-US" w:eastAsia="en-US"/>
        </w:rPr>
        <w:t xml:space="preserve">, </w:t>
      </w:r>
      <w:hyperlink r:id="rId1" w:history="1">
        <w:r w:rsidRPr="007A0FDB">
          <w:rPr>
            <w:rStyle w:val="Lienhypertexte"/>
            <w:rFonts w:cs="Arial"/>
            <w:sz w:val="18"/>
            <w:szCs w:val="18"/>
          </w:rPr>
          <w:t>https://openupresources.org/math-curriculum/6-8-math/</w:t>
        </w:r>
      </w:hyperlink>
    </w:p>
  </w:footnote>
  <w:footnote w:id="3">
    <w:p w14:paraId="345C8950" w14:textId="5AEFD333" w:rsidR="00DE3E8D" w:rsidRPr="00CC479D" w:rsidRDefault="00DE3E8D" w:rsidP="00E75DEB">
      <w:pPr>
        <w:pStyle w:val="Crdit"/>
      </w:pPr>
      <w:r w:rsidRPr="007A0FDB">
        <w:rPr>
          <w:rStyle w:val="Appelnotedebasdep"/>
          <w:rFonts w:cs="Arial"/>
          <w:sz w:val="18"/>
          <w:szCs w:val="18"/>
        </w:rPr>
        <w:footnoteRef/>
      </w:r>
      <w:r w:rsidRPr="007A0FDB">
        <w:t xml:space="preserve"> Task adapted from Open-up Resouces, “Pythagorean Theorem Problem,” accessed May 14, 2020,</w:t>
      </w:r>
      <w:r w:rsidR="00023E59">
        <w:t xml:space="preserve"> </w:t>
      </w:r>
      <w:hyperlink r:id="rId2" w:history="1">
        <w:r w:rsidRPr="007A0FDB">
          <w:rPr>
            <w:rStyle w:val="Lienhypertexte"/>
            <w:rFonts w:cs="Arial"/>
            <w:sz w:val="18"/>
            <w:szCs w:val="18"/>
          </w:rPr>
          <w:t>https://www.openmiddle.com/pythagorean-theorem-prob/</w:t>
        </w:r>
      </w:hyperlink>
    </w:p>
  </w:footnote>
  <w:footnote w:id="4">
    <w:p w14:paraId="5D0C80DA" w14:textId="77777777" w:rsidR="00DE3E8D" w:rsidRPr="007A0FDB" w:rsidRDefault="00DE3E8D" w:rsidP="00170125">
      <w:pPr>
        <w:pStyle w:val="Crdit"/>
      </w:pPr>
      <w:r w:rsidRPr="007A0FDB">
        <w:rPr>
          <w:rStyle w:val="Appelnotedebasdep"/>
          <w:rFonts w:cs="Arial"/>
          <w:sz w:val="18"/>
          <w:szCs w:val="18"/>
        </w:rPr>
        <w:footnoteRef/>
      </w:r>
      <w:r w:rsidRPr="007A0FDB">
        <w:t xml:space="preserve"> Adapted from Open-up Resources, accessed May 14, 2020, </w:t>
      </w:r>
      <w:hyperlink r:id="rId3" w:history="1">
        <w:r w:rsidRPr="007A0FDB">
          <w:rPr>
            <w:rStyle w:val="Lienhypertexte"/>
            <w:rFonts w:cs="Arial"/>
            <w:sz w:val="18"/>
            <w:szCs w:val="18"/>
          </w:rPr>
          <w:t>https://openupresources.org/math-curriculum/6-8-math/</w:t>
        </w:r>
      </w:hyperlink>
    </w:p>
  </w:footnote>
  <w:footnote w:id="5">
    <w:p w14:paraId="43B80D47" w14:textId="77777777" w:rsidR="00DE3E8D" w:rsidRPr="007A0FDB" w:rsidRDefault="00DE3E8D" w:rsidP="00170125">
      <w:pPr>
        <w:pStyle w:val="Crdit"/>
      </w:pPr>
      <w:r w:rsidRPr="007A0FDB">
        <w:rPr>
          <w:rStyle w:val="Appelnotedebasdep"/>
          <w:rFonts w:cs="Arial"/>
          <w:sz w:val="18"/>
          <w:szCs w:val="18"/>
        </w:rPr>
        <w:footnoteRef/>
      </w:r>
      <w:r w:rsidRPr="007A0FDB">
        <w:t xml:space="preserve"> Adapted from Open-up Resources, accessed May 14, 2020, </w:t>
      </w:r>
      <w:hyperlink r:id="rId4" w:history="1">
        <w:r w:rsidRPr="007A0FDB">
          <w:rPr>
            <w:rStyle w:val="Lienhypertexte"/>
            <w:rFonts w:cs="Arial"/>
            <w:sz w:val="18"/>
            <w:szCs w:val="18"/>
          </w:rPr>
          <w:t>https://www.openmiddle.com/pythagorean-shell/</w:t>
        </w:r>
      </w:hyperlink>
    </w:p>
  </w:footnote>
  <w:footnote w:id="6">
    <w:p w14:paraId="26DFB42C" w14:textId="77777777" w:rsidR="00DE3E8D" w:rsidRPr="00A52584" w:rsidRDefault="00DE3E8D" w:rsidP="008B50C6">
      <w:pPr>
        <w:pStyle w:val="Crdit"/>
        <w:rPr>
          <w:rFonts w:ascii="Times New Roman" w:eastAsia="Times New Roman" w:hAnsi="Times New Roman"/>
          <w:lang w:eastAsia="en-US"/>
        </w:rPr>
      </w:pPr>
      <w:r w:rsidRPr="00A52584">
        <w:rPr>
          <w:rStyle w:val="Appelnotedebasdep"/>
          <w:sz w:val="18"/>
          <w:szCs w:val="18"/>
        </w:rPr>
        <w:footnoteRef/>
      </w:r>
      <w:r w:rsidRPr="00A52584">
        <w:t xml:space="preserve"> National Eye Institute, NIH, </w:t>
      </w:r>
      <w:r>
        <w:t>“</w:t>
      </w:r>
      <w:r w:rsidRPr="00A52584">
        <w:t xml:space="preserve">The Visual System: How Your Eyes Work,” YouTube Video, 2:20, February 3, 2016, </w:t>
      </w:r>
      <w:hyperlink r:id="rId5" w:history="1">
        <w:r w:rsidRPr="00A52584">
          <w:rPr>
            <w:rStyle w:val="Lienhypertexte"/>
            <w:rFonts w:eastAsia="Times New Roman"/>
            <w:sz w:val="18"/>
            <w:szCs w:val="18"/>
            <w:lang w:val="en-US"/>
          </w:rPr>
          <w:t>https://www.youtube.com/watch?v=i3_n3Ibfn1c</w:t>
        </w:r>
      </w:hyperlink>
    </w:p>
  </w:footnote>
  <w:footnote w:id="7">
    <w:p w14:paraId="6F0FC08B" w14:textId="77777777" w:rsidR="00DE3E8D" w:rsidRPr="0017294C" w:rsidRDefault="00DE3E8D" w:rsidP="008B50C6">
      <w:pPr>
        <w:pStyle w:val="Crdit"/>
        <w:rPr>
          <w:rFonts w:ascii="Times New Roman" w:eastAsia="Times New Roman" w:hAnsi="Times New Roman"/>
          <w:sz w:val="24"/>
          <w:lang w:val="en-US" w:eastAsia="en-US"/>
        </w:rPr>
      </w:pPr>
      <w:r w:rsidRPr="00A52584">
        <w:rPr>
          <w:rStyle w:val="Appelnotedebasdep"/>
          <w:sz w:val="18"/>
          <w:szCs w:val="18"/>
        </w:rPr>
        <w:footnoteRef/>
      </w:r>
      <w:r w:rsidRPr="00A52584">
        <w:rPr>
          <w:lang w:val="en-US"/>
        </w:rPr>
        <w:t xml:space="preserve"> National Geographic, </w:t>
      </w:r>
      <w:r>
        <w:rPr>
          <w:lang w:val="en-US"/>
        </w:rPr>
        <w:t>“</w:t>
      </w:r>
      <w:r w:rsidRPr="00A52584">
        <w:rPr>
          <w:lang w:val="en-US"/>
        </w:rPr>
        <w:t xml:space="preserve">How Your Eyes Make Sense of the World: Decoder,” YouTube Video, 4:06, October 18, 2018, </w:t>
      </w:r>
      <w:hyperlink r:id="rId6" w:history="1">
        <w:r w:rsidRPr="00A52584">
          <w:rPr>
            <w:rStyle w:val="Lienhypertexte"/>
            <w:rFonts w:eastAsia="Times New Roman"/>
            <w:sz w:val="18"/>
            <w:szCs w:val="18"/>
            <w:lang w:val="en-US"/>
          </w:rPr>
          <w:t>https://www.youtube.com/watch?v=hsh2kPdgazo</w:t>
        </w:r>
      </w:hyperlink>
    </w:p>
  </w:footnote>
  <w:footnote w:id="8">
    <w:p w14:paraId="0B6FBDBF" w14:textId="0ED4A844" w:rsidR="00DE3E8D" w:rsidRPr="001E5C9B" w:rsidRDefault="00DE3E8D" w:rsidP="006F2F67">
      <w:pPr>
        <w:pStyle w:val="Crdit"/>
        <w:rPr>
          <w:lang w:val="en-US"/>
        </w:rPr>
      </w:pPr>
      <w:r w:rsidRPr="00973D61">
        <w:rPr>
          <w:rStyle w:val="Appelnotedebasdep"/>
          <w:sz w:val="18"/>
          <w:szCs w:val="18"/>
        </w:rPr>
        <w:footnoteRef/>
      </w:r>
      <w:r w:rsidRPr="00973D61">
        <w:rPr>
          <w:lang w:val="en-US"/>
        </w:rPr>
        <w:t xml:space="preserve"> Science Giant, “Pencil Bent Pencil Pencil in Water Refract,” 2017, JPG, Pixabay, https://images.app.goo.gl/Xrj8py7tSSQTuYwW8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FFC52A8" w:rsidR="002B70B1" w:rsidRPr="005E3AF4" w:rsidRDefault="002B70B1" w:rsidP="00B028EC">
    <w:pPr>
      <w:pStyle w:val="Niveau-Pagessuivantes"/>
    </w:pPr>
    <w:r>
      <w:drawing>
        <wp:anchor distT="0" distB="0" distL="114300" distR="114300" simplePos="0" relativeHeight="251658240"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790DB342">
      <w:t>Secondary III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454B4C"/>
    <w:multiLevelType w:val="multilevel"/>
    <w:tmpl w:val="4D4E15E0"/>
    <w:lvl w:ilvl="0">
      <w:start w:val="1"/>
      <w:numFmt w:val="lowerLetter"/>
      <w:lvlText w:val="%1)"/>
      <w:lvlJc w:val="left"/>
      <w:pPr>
        <w:tabs>
          <w:tab w:val="num" w:pos="0"/>
        </w:tabs>
        <w:ind w:left="480" w:hanging="480"/>
      </w:pPr>
      <w:rPr>
        <w:lang w:val="en-US"/>
      </w:r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1" w15:restartNumberingAfterBreak="0">
    <w:nsid w:val="00D879F2"/>
    <w:multiLevelType w:val="hybridMultilevel"/>
    <w:tmpl w:val="390CE4B4"/>
    <w:lvl w:ilvl="0" w:tplc="04090003">
      <w:start w:val="1"/>
      <w:numFmt w:val="bullet"/>
      <w:lvlText w:val="o"/>
      <w:lvlJc w:val="left"/>
      <w:pPr>
        <w:ind w:left="1126" w:hanging="360"/>
      </w:pPr>
      <w:rPr>
        <w:rFonts w:ascii="Courier New" w:hAnsi="Courier New" w:cs="Courier New" w:hint="default"/>
      </w:rPr>
    </w:lvl>
    <w:lvl w:ilvl="1" w:tplc="04090003" w:tentative="1">
      <w:start w:val="1"/>
      <w:numFmt w:val="bullet"/>
      <w:lvlText w:val="o"/>
      <w:lvlJc w:val="left"/>
      <w:pPr>
        <w:ind w:left="1846" w:hanging="360"/>
      </w:pPr>
      <w:rPr>
        <w:rFonts w:ascii="Courier New" w:hAnsi="Courier New" w:cs="Courier New" w:hint="default"/>
      </w:rPr>
    </w:lvl>
    <w:lvl w:ilvl="2" w:tplc="04090005" w:tentative="1">
      <w:start w:val="1"/>
      <w:numFmt w:val="bullet"/>
      <w:lvlText w:val=""/>
      <w:lvlJc w:val="left"/>
      <w:pPr>
        <w:ind w:left="2566" w:hanging="360"/>
      </w:pPr>
      <w:rPr>
        <w:rFonts w:ascii="Wingdings" w:hAnsi="Wingdings" w:hint="default"/>
      </w:rPr>
    </w:lvl>
    <w:lvl w:ilvl="3" w:tplc="04090001" w:tentative="1">
      <w:start w:val="1"/>
      <w:numFmt w:val="bullet"/>
      <w:lvlText w:val=""/>
      <w:lvlJc w:val="left"/>
      <w:pPr>
        <w:ind w:left="3286" w:hanging="360"/>
      </w:pPr>
      <w:rPr>
        <w:rFonts w:ascii="Symbol" w:hAnsi="Symbol" w:hint="default"/>
      </w:rPr>
    </w:lvl>
    <w:lvl w:ilvl="4" w:tplc="04090003" w:tentative="1">
      <w:start w:val="1"/>
      <w:numFmt w:val="bullet"/>
      <w:lvlText w:val="o"/>
      <w:lvlJc w:val="left"/>
      <w:pPr>
        <w:ind w:left="4006" w:hanging="360"/>
      </w:pPr>
      <w:rPr>
        <w:rFonts w:ascii="Courier New" w:hAnsi="Courier New" w:cs="Courier New" w:hint="default"/>
      </w:rPr>
    </w:lvl>
    <w:lvl w:ilvl="5" w:tplc="04090005" w:tentative="1">
      <w:start w:val="1"/>
      <w:numFmt w:val="bullet"/>
      <w:lvlText w:val=""/>
      <w:lvlJc w:val="left"/>
      <w:pPr>
        <w:ind w:left="4726" w:hanging="360"/>
      </w:pPr>
      <w:rPr>
        <w:rFonts w:ascii="Wingdings" w:hAnsi="Wingdings" w:hint="default"/>
      </w:rPr>
    </w:lvl>
    <w:lvl w:ilvl="6" w:tplc="04090001" w:tentative="1">
      <w:start w:val="1"/>
      <w:numFmt w:val="bullet"/>
      <w:lvlText w:val=""/>
      <w:lvlJc w:val="left"/>
      <w:pPr>
        <w:ind w:left="5446" w:hanging="360"/>
      </w:pPr>
      <w:rPr>
        <w:rFonts w:ascii="Symbol" w:hAnsi="Symbol" w:hint="default"/>
      </w:rPr>
    </w:lvl>
    <w:lvl w:ilvl="7" w:tplc="04090003" w:tentative="1">
      <w:start w:val="1"/>
      <w:numFmt w:val="bullet"/>
      <w:lvlText w:val="o"/>
      <w:lvlJc w:val="left"/>
      <w:pPr>
        <w:ind w:left="6166" w:hanging="360"/>
      </w:pPr>
      <w:rPr>
        <w:rFonts w:ascii="Courier New" w:hAnsi="Courier New" w:cs="Courier New" w:hint="default"/>
      </w:rPr>
    </w:lvl>
    <w:lvl w:ilvl="8" w:tplc="04090005" w:tentative="1">
      <w:start w:val="1"/>
      <w:numFmt w:val="bullet"/>
      <w:lvlText w:val=""/>
      <w:lvlJc w:val="left"/>
      <w:pPr>
        <w:ind w:left="6886" w:hanging="360"/>
      </w:pPr>
      <w:rPr>
        <w:rFonts w:ascii="Wingdings" w:hAnsi="Wingdings" w:hint="default"/>
      </w:rPr>
    </w:lvl>
  </w:abstractNum>
  <w:abstractNum w:abstractNumId="2" w15:restartNumberingAfterBreak="0">
    <w:nsid w:val="011C38C3"/>
    <w:multiLevelType w:val="hybridMultilevel"/>
    <w:tmpl w:val="9B42CDF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02BA5990"/>
    <w:multiLevelType w:val="hybridMultilevel"/>
    <w:tmpl w:val="F1C838A0"/>
    <w:lvl w:ilvl="0" w:tplc="0409000F">
      <w:start w:val="1"/>
      <w:numFmt w:val="decimal"/>
      <w:lvlText w:val="%1."/>
      <w:lvlJc w:val="left"/>
      <w:pPr>
        <w:ind w:left="862" w:hanging="360"/>
      </w:pPr>
    </w:lvl>
    <w:lvl w:ilvl="1" w:tplc="04090019">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 w15:restartNumberingAfterBreak="0">
    <w:nsid w:val="0ADE1506"/>
    <w:multiLevelType w:val="hybridMultilevel"/>
    <w:tmpl w:val="619645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C931826"/>
    <w:multiLevelType w:val="hybridMultilevel"/>
    <w:tmpl w:val="59AC6C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D99572F"/>
    <w:multiLevelType w:val="hybridMultilevel"/>
    <w:tmpl w:val="9CEC760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7"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9" w15:restartNumberingAfterBreak="0">
    <w:nsid w:val="1EF37D65"/>
    <w:multiLevelType w:val="hybridMultilevel"/>
    <w:tmpl w:val="9C1EDB98"/>
    <w:lvl w:ilvl="0" w:tplc="D8420BC0">
      <w:start w:val="1"/>
      <w:numFmt w:val="decimal"/>
      <w:pStyle w:val="listeniv1numero"/>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0" w15:restartNumberingAfterBreak="0">
    <w:nsid w:val="20260787"/>
    <w:multiLevelType w:val="hybridMultilevel"/>
    <w:tmpl w:val="733C2EB2"/>
    <w:lvl w:ilvl="0" w:tplc="04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3E125D7"/>
    <w:multiLevelType w:val="hybridMultilevel"/>
    <w:tmpl w:val="D4BCDB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027DA9"/>
    <w:multiLevelType w:val="hybridMultilevel"/>
    <w:tmpl w:val="93C2130A"/>
    <w:lvl w:ilvl="0" w:tplc="BF00D7C0">
      <w:start w:val="23"/>
      <w:numFmt w:val="bullet"/>
      <w:lvlText w:val="-"/>
      <w:lvlJc w:val="left"/>
      <w:pPr>
        <w:ind w:left="3195" w:hanging="360"/>
      </w:pPr>
      <w:rPr>
        <w:rFonts w:ascii="Arial" w:eastAsia="Times New Roman" w:hAnsi="Arial" w:cs="Aria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3" w15:restartNumberingAfterBreak="0">
    <w:nsid w:val="3C221197"/>
    <w:multiLevelType w:val="hybridMultilevel"/>
    <w:tmpl w:val="D96A58D8"/>
    <w:lvl w:ilvl="0" w:tplc="D0DC195A">
      <w:start w:val="1"/>
      <w:numFmt w:val="decimal"/>
      <w:pStyle w:val="listeniv3numero"/>
      <w:lvlText w:val="%1."/>
      <w:lvlJc w:val="left"/>
      <w:pPr>
        <w:ind w:left="2160" w:hanging="360"/>
      </w:pPr>
    </w:lvl>
    <w:lvl w:ilvl="1" w:tplc="0C0C0019">
      <w:start w:val="1"/>
      <w:numFmt w:val="lowerLetter"/>
      <w:lvlText w:val="%2."/>
      <w:lvlJc w:val="left"/>
      <w:pPr>
        <w:ind w:left="2880" w:hanging="360"/>
      </w:pPr>
    </w:lvl>
    <w:lvl w:ilvl="2" w:tplc="0C0C001B">
      <w:start w:val="1"/>
      <w:numFmt w:val="lowerRoman"/>
      <w:lvlText w:val="%3."/>
      <w:lvlJc w:val="right"/>
      <w:pPr>
        <w:ind w:left="3600" w:hanging="180"/>
      </w:pPr>
    </w:lvl>
    <w:lvl w:ilvl="3" w:tplc="0C0C000F">
      <w:start w:val="1"/>
      <w:numFmt w:val="decimal"/>
      <w:lvlText w:val="%4."/>
      <w:lvlJc w:val="left"/>
      <w:pPr>
        <w:ind w:left="4320" w:hanging="360"/>
      </w:pPr>
    </w:lvl>
    <w:lvl w:ilvl="4" w:tplc="0C0C0019">
      <w:start w:val="1"/>
      <w:numFmt w:val="lowerLetter"/>
      <w:lvlText w:val="%5."/>
      <w:lvlJc w:val="left"/>
      <w:pPr>
        <w:ind w:left="5040" w:hanging="360"/>
      </w:pPr>
    </w:lvl>
    <w:lvl w:ilvl="5" w:tplc="0C0C001B">
      <w:start w:val="1"/>
      <w:numFmt w:val="lowerRoman"/>
      <w:lvlText w:val="%6."/>
      <w:lvlJc w:val="right"/>
      <w:pPr>
        <w:ind w:left="5760" w:hanging="180"/>
      </w:pPr>
    </w:lvl>
    <w:lvl w:ilvl="6" w:tplc="0C0C000F">
      <w:start w:val="1"/>
      <w:numFmt w:val="decimal"/>
      <w:lvlText w:val="%7."/>
      <w:lvlJc w:val="left"/>
      <w:pPr>
        <w:ind w:left="6480" w:hanging="360"/>
      </w:pPr>
    </w:lvl>
    <w:lvl w:ilvl="7" w:tplc="0C0C0019">
      <w:start w:val="1"/>
      <w:numFmt w:val="lowerLetter"/>
      <w:lvlText w:val="%8."/>
      <w:lvlJc w:val="left"/>
      <w:pPr>
        <w:ind w:left="7200" w:hanging="360"/>
      </w:pPr>
    </w:lvl>
    <w:lvl w:ilvl="8" w:tplc="0C0C001B">
      <w:start w:val="1"/>
      <w:numFmt w:val="lowerRoman"/>
      <w:lvlText w:val="%9."/>
      <w:lvlJc w:val="right"/>
      <w:pPr>
        <w:ind w:left="7920" w:hanging="180"/>
      </w:pPr>
    </w:lvl>
  </w:abstractNum>
  <w:abstractNum w:abstractNumId="14" w15:restartNumberingAfterBreak="0">
    <w:nsid w:val="3EC4200E"/>
    <w:multiLevelType w:val="hybridMultilevel"/>
    <w:tmpl w:val="6290C8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0007D1C"/>
    <w:multiLevelType w:val="hybridMultilevel"/>
    <w:tmpl w:val="D3DA0B5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4148248D"/>
    <w:multiLevelType w:val="hybridMultilevel"/>
    <w:tmpl w:val="0DA282CC"/>
    <w:lvl w:ilvl="0" w:tplc="D3481C4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41C72F59"/>
    <w:multiLevelType w:val="hybridMultilevel"/>
    <w:tmpl w:val="5994FCEA"/>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8" w15:restartNumberingAfterBreak="0">
    <w:nsid w:val="46451594"/>
    <w:multiLevelType w:val="hybridMultilevel"/>
    <w:tmpl w:val="E2127DE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8602314"/>
    <w:multiLevelType w:val="hybridMultilevel"/>
    <w:tmpl w:val="163C83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9CC252C"/>
    <w:multiLevelType w:val="hybridMultilevel"/>
    <w:tmpl w:val="BCD0F5E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B18637B"/>
    <w:multiLevelType w:val="hybridMultilevel"/>
    <w:tmpl w:val="92EE61BE"/>
    <w:lvl w:ilvl="0" w:tplc="49CED7FE">
      <w:start w:val="1"/>
      <w:numFmt w:val="decimal"/>
      <w:lvlText w:val="%1."/>
      <w:lvlJc w:val="left"/>
      <w:pPr>
        <w:ind w:left="720" w:hanging="360"/>
      </w:pPr>
      <w:rPr>
        <w:rFonts w:hint="default"/>
        <w:b/>
        <w:u w:val="none"/>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4" w15:restartNumberingAfterBreak="0">
    <w:nsid w:val="680B35E6"/>
    <w:multiLevelType w:val="hybridMultilevel"/>
    <w:tmpl w:val="E0E2C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461055"/>
    <w:multiLevelType w:val="multilevel"/>
    <w:tmpl w:val="8F8C82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5D2285"/>
    <w:multiLevelType w:val="hybridMultilevel"/>
    <w:tmpl w:val="4334A8E2"/>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6DE531C2"/>
    <w:multiLevelType w:val="hybridMultilevel"/>
    <w:tmpl w:val="179E4978"/>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9" w15:restartNumberingAfterBreak="0">
    <w:nsid w:val="6E7D0323"/>
    <w:multiLevelType w:val="hybridMultilevel"/>
    <w:tmpl w:val="70A295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71F33B28"/>
    <w:multiLevelType w:val="hybridMultilevel"/>
    <w:tmpl w:val="6F0ECB94"/>
    <w:lvl w:ilvl="0" w:tplc="68F4F682">
      <w:start w:val="1"/>
      <w:numFmt w:val="decimal"/>
      <w:pStyle w:val="listeniv2numero"/>
      <w:lvlText w:val="%1."/>
      <w:lvlJc w:val="left"/>
      <w:pPr>
        <w:ind w:left="780" w:hanging="360"/>
      </w:pPr>
      <w:rPr>
        <w:rFonts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1" w15:restartNumberingAfterBreak="0">
    <w:nsid w:val="7211586F"/>
    <w:multiLevelType w:val="hybridMultilevel"/>
    <w:tmpl w:val="C34A5F76"/>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2" w15:restartNumberingAfterBreak="0">
    <w:nsid w:val="7A7E78A3"/>
    <w:multiLevelType w:val="hybridMultilevel"/>
    <w:tmpl w:val="59AC6CB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A8A6069"/>
    <w:multiLevelType w:val="hybridMultilevel"/>
    <w:tmpl w:val="7CD47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8"/>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30"/>
  </w:num>
  <w:num w:numId="6">
    <w:abstractNumId w:val="7"/>
  </w:num>
  <w:num w:numId="7">
    <w:abstractNumId w:val="19"/>
  </w:num>
  <w:num w:numId="8">
    <w:abstractNumId w:val="23"/>
  </w:num>
  <w:num w:numId="9">
    <w:abstractNumId w:val="33"/>
  </w:num>
  <w:num w:numId="10">
    <w:abstractNumId w:val="12"/>
  </w:num>
  <w:num w:numId="11">
    <w:abstractNumId w:val="25"/>
  </w:num>
  <w:num w:numId="12">
    <w:abstractNumId w:val="1"/>
  </w:num>
  <w:num w:numId="13">
    <w:abstractNumId w:val="6"/>
  </w:num>
  <w:num w:numId="14">
    <w:abstractNumId w:val="2"/>
  </w:num>
  <w:num w:numId="15">
    <w:abstractNumId w:val="28"/>
  </w:num>
  <w:num w:numId="16">
    <w:abstractNumId w:val="17"/>
  </w:num>
  <w:num w:numId="17">
    <w:abstractNumId w:val="31"/>
  </w:num>
  <w:num w:numId="18">
    <w:abstractNumId w:val="31"/>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26"/>
  </w:num>
  <w:num w:numId="23">
    <w:abstractNumId w:val="26"/>
  </w:num>
  <w:num w:numId="24">
    <w:abstractNumId w:val="26"/>
  </w:num>
  <w:num w:numId="25">
    <w:abstractNumId w:val="26"/>
  </w:num>
  <w:num w:numId="26">
    <w:abstractNumId w:val="26"/>
  </w:num>
  <w:num w:numId="27">
    <w:abstractNumId w:val="26"/>
  </w:num>
  <w:num w:numId="28">
    <w:abstractNumId w:val="26"/>
  </w:num>
  <w:num w:numId="29">
    <w:abstractNumId w:val="0"/>
  </w:num>
  <w:num w:numId="30">
    <w:abstractNumId w:val="4"/>
  </w:num>
  <w:num w:numId="31">
    <w:abstractNumId w:val="21"/>
  </w:num>
  <w:num w:numId="32">
    <w:abstractNumId w:val="27"/>
  </w:num>
  <w:num w:numId="33">
    <w:abstractNumId w:val="20"/>
  </w:num>
  <w:num w:numId="34">
    <w:abstractNumId w:val="29"/>
  </w:num>
  <w:num w:numId="35">
    <w:abstractNumId w:val="14"/>
  </w:num>
  <w:num w:numId="36">
    <w:abstractNumId w:val="10"/>
  </w:num>
  <w:num w:numId="37">
    <w:abstractNumId w:val="15"/>
  </w:num>
  <w:num w:numId="38">
    <w:abstractNumId w:val="3"/>
  </w:num>
  <w:num w:numId="39">
    <w:abstractNumId w:val="5"/>
  </w:num>
  <w:num w:numId="40">
    <w:abstractNumId w:val="32"/>
  </w:num>
  <w:num w:numId="41">
    <w:abstractNumId w:val="22"/>
  </w:num>
  <w:num w:numId="42">
    <w:abstractNumId w:val="16"/>
  </w:num>
  <w:num w:numId="43">
    <w:abstractNumId w:val="11"/>
  </w:num>
  <w:num w:numId="44">
    <w:abstractNumId w:val="24"/>
  </w:num>
  <w:num w:numId="45">
    <w:abstractNumId w:val="18"/>
  </w:num>
  <w:num w:numId="46">
    <w:abstractNumId w:val="9"/>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04B87"/>
    <w:rsid w:val="00006958"/>
    <w:rsid w:val="0001041F"/>
    <w:rsid w:val="00010A48"/>
    <w:rsid w:val="00015B67"/>
    <w:rsid w:val="00021680"/>
    <w:rsid w:val="00021AE8"/>
    <w:rsid w:val="00023E59"/>
    <w:rsid w:val="00032EFA"/>
    <w:rsid w:val="00034CC6"/>
    <w:rsid w:val="00035250"/>
    <w:rsid w:val="00045423"/>
    <w:rsid w:val="0005266C"/>
    <w:rsid w:val="00056B16"/>
    <w:rsid w:val="0005702C"/>
    <w:rsid w:val="00057BA1"/>
    <w:rsid w:val="00062344"/>
    <w:rsid w:val="00064C30"/>
    <w:rsid w:val="0006505F"/>
    <w:rsid w:val="00067CB5"/>
    <w:rsid w:val="00070B3B"/>
    <w:rsid w:val="000823B9"/>
    <w:rsid w:val="000824EC"/>
    <w:rsid w:val="00083887"/>
    <w:rsid w:val="00086C66"/>
    <w:rsid w:val="0009171E"/>
    <w:rsid w:val="00095878"/>
    <w:rsid w:val="000A0FC0"/>
    <w:rsid w:val="000A22D7"/>
    <w:rsid w:val="000A2783"/>
    <w:rsid w:val="000A50E5"/>
    <w:rsid w:val="000B53D2"/>
    <w:rsid w:val="000B551B"/>
    <w:rsid w:val="000C6429"/>
    <w:rsid w:val="000C7B4F"/>
    <w:rsid w:val="000D7F0F"/>
    <w:rsid w:val="000E20B6"/>
    <w:rsid w:val="000E620D"/>
    <w:rsid w:val="000F483F"/>
    <w:rsid w:val="000F4BE6"/>
    <w:rsid w:val="000F4ED1"/>
    <w:rsid w:val="000F702D"/>
    <w:rsid w:val="001025E1"/>
    <w:rsid w:val="00107B9F"/>
    <w:rsid w:val="00110FED"/>
    <w:rsid w:val="00111931"/>
    <w:rsid w:val="00112352"/>
    <w:rsid w:val="00113945"/>
    <w:rsid w:val="00116A1D"/>
    <w:rsid w:val="00120ABB"/>
    <w:rsid w:val="00121F9E"/>
    <w:rsid w:val="001249AB"/>
    <w:rsid w:val="00124BDD"/>
    <w:rsid w:val="0012520E"/>
    <w:rsid w:val="00132A75"/>
    <w:rsid w:val="00133144"/>
    <w:rsid w:val="00142474"/>
    <w:rsid w:val="00145AE5"/>
    <w:rsid w:val="001461CE"/>
    <w:rsid w:val="001536D5"/>
    <w:rsid w:val="00155A56"/>
    <w:rsid w:val="00161311"/>
    <w:rsid w:val="001617D2"/>
    <w:rsid w:val="00163193"/>
    <w:rsid w:val="00163383"/>
    <w:rsid w:val="00163EC8"/>
    <w:rsid w:val="00165AF7"/>
    <w:rsid w:val="001660B6"/>
    <w:rsid w:val="00170125"/>
    <w:rsid w:val="00170C9E"/>
    <w:rsid w:val="00173823"/>
    <w:rsid w:val="00176040"/>
    <w:rsid w:val="001801EB"/>
    <w:rsid w:val="00182744"/>
    <w:rsid w:val="0018326A"/>
    <w:rsid w:val="00183CBB"/>
    <w:rsid w:val="001845FE"/>
    <w:rsid w:val="00184937"/>
    <w:rsid w:val="00185828"/>
    <w:rsid w:val="00186577"/>
    <w:rsid w:val="00191DE1"/>
    <w:rsid w:val="00192953"/>
    <w:rsid w:val="0019481F"/>
    <w:rsid w:val="00196722"/>
    <w:rsid w:val="00196CD3"/>
    <w:rsid w:val="001A4DD5"/>
    <w:rsid w:val="001A6E30"/>
    <w:rsid w:val="001B3438"/>
    <w:rsid w:val="001B4071"/>
    <w:rsid w:val="001C3035"/>
    <w:rsid w:val="001C3FD6"/>
    <w:rsid w:val="001D01F8"/>
    <w:rsid w:val="001D067B"/>
    <w:rsid w:val="001D4BBA"/>
    <w:rsid w:val="001D56B7"/>
    <w:rsid w:val="001E19AA"/>
    <w:rsid w:val="001E23C5"/>
    <w:rsid w:val="001E2A1A"/>
    <w:rsid w:val="001E4D41"/>
    <w:rsid w:val="001E66C2"/>
    <w:rsid w:val="001E6E69"/>
    <w:rsid w:val="001F0F59"/>
    <w:rsid w:val="001F41BF"/>
    <w:rsid w:val="001F4F2D"/>
    <w:rsid w:val="001F5542"/>
    <w:rsid w:val="001F75D9"/>
    <w:rsid w:val="00201536"/>
    <w:rsid w:val="00202DFD"/>
    <w:rsid w:val="00210DF5"/>
    <w:rsid w:val="00210E05"/>
    <w:rsid w:val="00212F31"/>
    <w:rsid w:val="00213F55"/>
    <w:rsid w:val="00214480"/>
    <w:rsid w:val="00215182"/>
    <w:rsid w:val="0021557F"/>
    <w:rsid w:val="0021758A"/>
    <w:rsid w:val="00235B13"/>
    <w:rsid w:val="00237E67"/>
    <w:rsid w:val="00241451"/>
    <w:rsid w:val="00245D33"/>
    <w:rsid w:val="00247D49"/>
    <w:rsid w:val="00250DBA"/>
    <w:rsid w:val="0025444C"/>
    <w:rsid w:val="0025595F"/>
    <w:rsid w:val="00256507"/>
    <w:rsid w:val="00257A1F"/>
    <w:rsid w:val="0027010B"/>
    <w:rsid w:val="00276955"/>
    <w:rsid w:val="00277C7E"/>
    <w:rsid w:val="00277D8A"/>
    <w:rsid w:val="002810F1"/>
    <w:rsid w:val="00282215"/>
    <w:rsid w:val="002826BA"/>
    <w:rsid w:val="00283DAA"/>
    <w:rsid w:val="002848B7"/>
    <w:rsid w:val="00296CAB"/>
    <w:rsid w:val="002A00D6"/>
    <w:rsid w:val="002A1A8E"/>
    <w:rsid w:val="002A1C26"/>
    <w:rsid w:val="002A7388"/>
    <w:rsid w:val="002B0BB0"/>
    <w:rsid w:val="002B25AA"/>
    <w:rsid w:val="002B28BC"/>
    <w:rsid w:val="002B63EB"/>
    <w:rsid w:val="002B70B1"/>
    <w:rsid w:val="002B7FEC"/>
    <w:rsid w:val="002C3CA2"/>
    <w:rsid w:val="002C4EAD"/>
    <w:rsid w:val="002C6C44"/>
    <w:rsid w:val="002C6DEA"/>
    <w:rsid w:val="002C72ED"/>
    <w:rsid w:val="002D4EB0"/>
    <w:rsid w:val="002D5CF8"/>
    <w:rsid w:val="002D6B94"/>
    <w:rsid w:val="002D6BE0"/>
    <w:rsid w:val="002E01A9"/>
    <w:rsid w:val="002E3F33"/>
    <w:rsid w:val="002E5AFE"/>
    <w:rsid w:val="002F0321"/>
    <w:rsid w:val="002F2FF8"/>
    <w:rsid w:val="002F623D"/>
    <w:rsid w:val="002F63A0"/>
    <w:rsid w:val="002F71AF"/>
    <w:rsid w:val="00301F95"/>
    <w:rsid w:val="00304BF5"/>
    <w:rsid w:val="003051D3"/>
    <w:rsid w:val="003101F8"/>
    <w:rsid w:val="0031243F"/>
    <w:rsid w:val="00313193"/>
    <w:rsid w:val="003141F4"/>
    <w:rsid w:val="00314A27"/>
    <w:rsid w:val="00314F98"/>
    <w:rsid w:val="00321F20"/>
    <w:rsid w:val="003228F0"/>
    <w:rsid w:val="003327F2"/>
    <w:rsid w:val="00333160"/>
    <w:rsid w:val="00340195"/>
    <w:rsid w:val="00342901"/>
    <w:rsid w:val="003433F9"/>
    <w:rsid w:val="00346281"/>
    <w:rsid w:val="003464D4"/>
    <w:rsid w:val="00347A49"/>
    <w:rsid w:val="00347CE2"/>
    <w:rsid w:val="00350443"/>
    <w:rsid w:val="003505AF"/>
    <w:rsid w:val="003506B6"/>
    <w:rsid w:val="00351092"/>
    <w:rsid w:val="00351331"/>
    <w:rsid w:val="00354712"/>
    <w:rsid w:val="00354713"/>
    <w:rsid w:val="00361E3E"/>
    <w:rsid w:val="003641E6"/>
    <w:rsid w:val="00364428"/>
    <w:rsid w:val="00366B29"/>
    <w:rsid w:val="0037404B"/>
    <w:rsid w:val="00374248"/>
    <w:rsid w:val="00374654"/>
    <w:rsid w:val="00374E9A"/>
    <w:rsid w:val="00376620"/>
    <w:rsid w:val="00377860"/>
    <w:rsid w:val="00380B13"/>
    <w:rsid w:val="003869D5"/>
    <w:rsid w:val="00387CA0"/>
    <w:rsid w:val="00390594"/>
    <w:rsid w:val="00395A33"/>
    <w:rsid w:val="00397714"/>
    <w:rsid w:val="003A2800"/>
    <w:rsid w:val="003A3142"/>
    <w:rsid w:val="003A4F21"/>
    <w:rsid w:val="003A5645"/>
    <w:rsid w:val="003B130C"/>
    <w:rsid w:val="003B1C59"/>
    <w:rsid w:val="003B31DD"/>
    <w:rsid w:val="003B54DB"/>
    <w:rsid w:val="003B5905"/>
    <w:rsid w:val="003C4735"/>
    <w:rsid w:val="003C4F56"/>
    <w:rsid w:val="003C6AA9"/>
    <w:rsid w:val="003C7AA6"/>
    <w:rsid w:val="003D2965"/>
    <w:rsid w:val="003D2ECF"/>
    <w:rsid w:val="003D4077"/>
    <w:rsid w:val="003D49D2"/>
    <w:rsid w:val="003D5399"/>
    <w:rsid w:val="003E0B16"/>
    <w:rsid w:val="003E3427"/>
    <w:rsid w:val="003E3697"/>
    <w:rsid w:val="003E43B3"/>
    <w:rsid w:val="003E65F2"/>
    <w:rsid w:val="003F00E0"/>
    <w:rsid w:val="003F7DFA"/>
    <w:rsid w:val="0040179A"/>
    <w:rsid w:val="0041101E"/>
    <w:rsid w:val="00411BC3"/>
    <w:rsid w:val="004125FE"/>
    <w:rsid w:val="00413C12"/>
    <w:rsid w:val="004143B7"/>
    <w:rsid w:val="0041531E"/>
    <w:rsid w:val="0041585E"/>
    <w:rsid w:val="00415AC0"/>
    <w:rsid w:val="00420F4C"/>
    <w:rsid w:val="00422509"/>
    <w:rsid w:val="00430073"/>
    <w:rsid w:val="004315F7"/>
    <w:rsid w:val="00431C76"/>
    <w:rsid w:val="004373EF"/>
    <w:rsid w:val="004375FA"/>
    <w:rsid w:val="00437F18"/>
    <w:rsid w:val="00442F90"/>
    <w:rsid w:val="00443AEE"/>
    <w:rsid w:val="00445DFA"/>
    <w:rsid w:val="00446D1B"/>
    <w:rsid w:val="00452994"/>
    <w:rsid w:val="00463CB8"/>
    <w:rsid w:val="0046458A"/>
    <w:rsid w:val="00470C3F"/>
    <w:rsid w:val="00474945"/>
    <w:rsid w:val="0048266C"/>
    <w:rsid w:val="00483F61"/>
    <w:rsid w:val="004851A6"/>
    <w:rsid w:val="00490A77"/>
    <w:rsid w:val="00491A13"/>
    <w:rsid w:val="00494F88"/>
    <w:rsid w:val="004A0002"/>
    <w:rsid w:val="004A34C6"/>
    <w:rsid w:val="004A37D4"/>
    <w:rsid w:val="004A45C8"/>
    <w:rsid w:val="004B3C4C"/>
    <w:rsid w:val="004B5EBC"/>
    <w:rsid w:val="004B7D30"/>
    <w:rsid w:val="004D10ED"/>
    <w:rsid w:val="004D35D5"/>
    <w:rsid w:val="004D51AF"/>
    <w:rsid w:val="004D6FA4"/>
    <w:rsid w:val="004D72B1"/>
    <w:rsid w:val="004E0894"/>
    <w:rsid w:val="004E3884"/>
    <w:rsid w:val="004E56A8"/>
    <w:rsid w:val="004E72EE"/>
    <w:rsid w:val="004F0E26"/>
    <w:rsid w:val="004F309E"/>
    <w:rsid w:val="004F7B72"/>
    <w:rsid w:val="00504205"/>
    <w:rsid w:val="00505791"/>
    <w:rsid w:val="005119D2"/>
    <w:rsid w:val="005125D6"/>
    <w:rsid w:val="00512622"/>
    <w:rsid w:val="00513EFF"/>
    <w:rsid w:val="00514CC3"/>
    <w:rsid w:val="005166C0"/>
    <w:rsid w:val="005169DE"/>
    <w:rsid w:val="005171E9"/>
    <w:rsid w:val="00521A75"/>
    <w:rsid w:val="00521F3E"/>
    <w:rsid w:val="00525129"/>
    <w:rsid w:val="00526599"/>
    <w:rsid w:val="00533AAB"/>
    <w:rsid w:val="0053743B"/>
    <w:rsid w:val="005376D6"/>
    <w:rsid w:val="00540E67"/>
    <w:rsid w:val="00542C2B"/>
    <w:rsid w:val="00543F72"/>
    <w:rsid w:val="005506E8"/>
    <w:rsid w:val="00551AF8"/>
    <w:rsid w:val="00560C1B"/>
    <w:rsid w:val="0057146D"/>
    <w:rsid w:val="00577B2E"/>
    <w:rsid w:val="00585212"/>
    <w:rsid w:val="00585611"/>
    <w:rsid w:val="00586E6A"/>
    <w:rsid w:val="005974F9"/>
    <w:rsid w:val="005A0B81"/>
    <w:rsid w:val="005A12B2"/>
    <w:rsid w:val="005A5613"/>
    <w:rsid w:val="005B03BC"/>
    <w:rsid w:val="005B0BA2"/>
    <w:rsid w:val="005B0BB2"/>
    <w:rsid w:val="005B2A40"/>
    <w:rsid w:val="005B680B"/>
    <w:rsid w:val="005B6D37"/>
    <w:rsid w:val="005C494D"/>
    <w:rsid w:val="005C5215"/>
    <w:rsid w:val="005C5446"/>
    <w:rsid w:val="005C7E18"/>
    <w:rsid w:val="005D3936"/>
    <w:rsid w:val="005D721B"/>
    <w:rsid w:val="005D7369"/>
    <w:rsid w:val="005E1D2E"/>
    <w:rsid w:val="005E246A"/>
    <w:rsid w:val="005E249F"/>
    <w:rsid w:val="005E3AF4"/>
    <w:rsid w:val="005E3C2F"/>
    <w:rsid w:val="005E4638"/>
    <w:rsid w:val="005E6BE7"/>
    <w:rsid w:val="005F399D"/>
    <w:rsid w:val="005F6621"/>
    <w:rsid w:val="006079DF"/>
    <w:rsid w:val="00612A42"/>
    <w:rsid w:val="00614508"/>
    <w:rsid w:val="00614DCA"/>
    <w:rsid w:val="00626532"/>
    <w:rsid w:val="00637751"/>
    <w:rsid w:val="00640A06"/>
    <w:rsid w:val="00640E59"/>
    <w:rsid w:val="00647C30"/>
    <w:rsid w:val="006522DA"/>
    <w:rsid w:val="00653B7B"/>
    <w:rsid w:val="00654E15"/>
    <w:rsid w:val="006552F8"/>
    <w:rsid w:val="0066044A"/>
    <w:rsid w:val="006629DF"/>
    <w:rsid w:val="00662A1D"/>
    <w:rsid w:val="00663CAA"/>
    <w:rsid w:val="0066643E"/>
    <w:rsid w:val="006709A9"/>
    <w:rsid w:val="00670B0A"/>
    <w:rsid w:val="00671DEB"/>
    <w:rsid w:val="00673539"/>
    <w:rsid w:val="00676976"/>
    <w:rsid w:val="00677E3A"/>
    <w:rsid w:val="00683BBB"/>
    <w:rsid w:val="00684325"/>
    <w:rsid w:val="00684368"/>
    <w:rsid w:val="006865A9"/>
    <w:rsid w:val="00686AA6"/>
    <w:rsid w:val="00687339"/>
    <w:rsid w:val="006939BA"/>
    <w:rsid w:val="0069617B"/>
    <w:rsid w:val="00697608"/>
    <w:rsid w:val="006A699B"/>
    <w:rsid w:val="006A6DD0"/>
    <w:rsid w:val="006A7755"/>
    <w:rsid w:val="006B0ED9"/>
    <w:rsid w:val="006B1D79"/>
    <w:rsid w:val="006C10F8"/>
    <w:rsid w:val="006C7021"/>
    <w:rsid w:val="006C7D0B"/>
    <w:rsid w:val="006D0BB7"/>
    <w:rsid w:val="006D0DD0"/>
    <w:rsid w:val="006D1455"/>
    <w:rsid w:val="006D6924"/>
    <w:rsid w:val="006E0E3F"/>
    <w:rsid w:val="006F243D"/>
    <w:rsid w:val="006F2F67"/>
    <w:rsid w:val="006F3382"/>
    <w:rsid w:val="006F57A9"/>
    <w:rsid w:val="006F5BB5"/>
    <w:rsid w:val="006F7FF7"/>
    <w:rsid w:val="00701559"/>
    <w:rsid w:val="00701B9B"/>
    <w:rsid w:val="007043BE"/>
    <w:rsid w:val="007079FD"/>
    <w:rsid w:val="00714914"/>
    <w:rsid w:val="00716864"/>
    <w:rsid w:val="00717269"/>
    <w:rsid w:val="00717733"/>
    <w:rsid w:val="00717B64"/>
    <w:rsid w:val="00720AA9"/>
    <w:rsid w:val="007215CD"/>
    <w:rsid w:val="00721A44"/>
    <w:rsid w:val="00721E5F"/>
    <w:rsid w:val="00726125"/>
    <w:rsid w:val="00726867"/>
    <w:rsid w:val="00731F64"/>
    <w:rsid w:val="0073455B"/>
    <w:rsid w:val="00735869"/>
    <w:rsid w:val="0073749F"/>
    <w:rsid w:val="00740590"/>
    <w:rsid w:val="00741DF7"/>
    <w:rsid w:val="007436C2"/>
    <w:rsid w:val="00754971"/>
    <w:rsid w:val="00760A5E"/>
    <w:rsid w:val="00762147"/>
    <w:rsid w:val="00762F84"/>
    <w:rsid w:val="0077045B"/>
    <w:rsid w:val="0077083B"/>
    <w:rsid w:val="00773B8C"/>
    <w:rsid w:val="00780B8D"/>
    <w:rsid w:val="007810F3"/>
    <w:rsid w:val="00782445"/>
    <w:rsid w:val="00782472"/>
    <w:rsid w:val="00782D0E"/>
    <w:rsid w:val="00783513"/>
    <w:rsid w:val="00783B31"/>
    <w:rsid w:val="00791FCF"/>
    <w:rsid w:val="00792459"/>
    <w:rsid w:val="00792AEF"/>
    <w:rsid w:val="00794185"/>
    <w:rsid w:val="007974D2"/>
    <w:rsid w:val="00797DB2"/>
    <w:rsid w:val="007A0545"/>
    <w:rsid w:val="007A7741"/>
    <w:rsid w:val="007B022F"/>
    <w:rsid w:val="007B472F"/>
    <w:rsid w:val="007B6DE2"/>
    <w:rsid w:val="007B72D0"/>
    <w:rsid w:val="007B75B8"/>
    <w:rsid w:val="007B7857"/>
    <w:rsid w:val="007C3A69"/>
    <w:rsid w:val="007C4120"/>
    <w:rsid w:val="007C54B7"/>
    <w:rsid w:val="007C5A23"/>
    <w:rsid w:val="007C6419"/>
    <w:rsid w:val="007C79EF"/>
    <w:rsid w:val="007D0E24"/>
    <w:rsid w:val="007D5748"/>
    <w:rsid w:val="007D58B9"/>
    <w:rsid w:val="007E02CB"/>
    <w:rsid w:val="007E182D"/>
    <w:rsid w:val="007E2C61"/>
    <w:rsid w:val="007E3739"/>
    <w:rsid w:val="007E3DA6"/>
    <w:rsid w:val="007E49FC"/>
    <w:rsid w:val="007E4DDD"/>
    <w:rsid w:val="007E6439"/>
    <w:rsid w:val="007E77A9"/>
    <w:rsid w:val="007F0389"/>
    <w:rsid w:val="007F4E21"/>
    <w:rsid w:val="007F7639"/>
    <w:rsid w:val="00801843"/>
    <w:rsid w:val="00801981"/>
    <w:rsid w:val="00802541"/>
    <w:rsid w:val="00807BE9"/>
    <w:rsid w:val="00810F14"/>
    <w:rsid w:val="0081374D"/>
    <w:rsid w:val="008152C2"/>
    <w:rsid w:val="008155B6"/>
    <w:rsid w:val="008160ED"/>
    <w:rsid w:val="008168B8"/>
    <w:rsid w:val="00822472"/>
    <w:rsid w:val="008237B2"/>
    <w:rsid w:val="00824060"/>
    <w:rsid w:val="00827026"/>
    <w:rsid w:val="00831017"/>
    <w:rsid w:val="00831A0D"/>
    <w:rsid w:val="00832EB3"/>
    <w:rsid w:val="00834A7D"/>
    <w:rsid w:val="00834EAB"/>
    <w:rsid w:val="00840085"/>
    <w:rsid w:val="00843AF7"/>
    <w:rsid w:val="00847B93"/>
    <w:rsid w:val="00854DB9"/>
    <w:rsid w:val="008554B2"/>
    <w:rsid w:val="008556AF"/>
    <w:rsid w:val="008610EB"/>
    <w:rsid w:val="00862E6C"/>
    <w:rsid w:val="0086344F"/>
    <w:rsid w:val="008636B5"/>
    <w:rsid w:val="00865DC1"/>
    <w:rsid w:val="008732E9"/>
    <w:rsid w:val="008735DF"/>
    <w:rsid w:val="0087453B"/>
    <w:rsid w:val="0087506B"/>
    <w:rsid w:val="008802A8"/>
    <w:rsid w:val="00883372"/>
    <w:rsid w:val="00884545"/>
    <w:rsid w:val="00884E11"/>
    <w:rsid w:val="008900E7"/>
    <w:rsid w:val="008921E4"/>
    <w:rsid w:val="00892CE8"/>
    <w:rsid w:val="00892FD4"/>
    <w:rsid w:val="00893184"/>
    <w:rsid w:val="008952E8"/>
    <w:rsid w:val="008957F4"/>
    <w:rsid w:val="008A75EA"/>
    <w:rsid w:val="008A7E3F"/>
    <w:rsid w:val="008B03F5"/>
    <w:rsid w:val="008B2232"/>
    <w:rsid w:val="008B4BB9"/>
    <w:rsid w:val="008B50C6"/>
    <w:rsid w:val="008C338E"/>
    <w:rsid w:val="008C4803"/>
    <w:rsid w:val="008C5289"/>
    <w:rsid w:val="008C540D"/>
    <w:rsid w:val="008C5D13"/>
    <w:rsid w:val="008D27CF"/>
    <w:rsid w:val="008D2848"/>
    <w:rsid w:val="008D5879"/>
    <w:rsid w:val="008D5F52"/>
    <w:rsid w:val="008E1A59"/>
    <w:rsid w:val="008F3BE7"/>
    <w:rsid w:val="008F4842"/>
    <w:rsid w:val="008F5508"/>
    <w:rsid w:val="008F582B"/>
    <w:rsid w:val="008F728B"/>
    <w:rsid w:val="00900BEA"/>
    <w:rsid w:val="009105D6"/>
    <w:rsid w:val="00913F14"/>
    <w:rsid w:val="00934BDF"/>
    <w:rsid w:val="009362D1"/>
    <w:rsid w:val="00937B76"/>
    <w:rsid w:val="00937FDA"/>
    <w:rsid w:val="00940BC9"/>
    <w:rsid w:val="00944970"/>
    <w:rsid w:val="00946E63"/>
    <w:rsid w:val="00953D21"/>
    <w:rsid w:val="0095637A"/>
    <w:rsid w:val="0095714E"/>
    <w:rsid w:val="00960EDA"/>
    <w:rsid w:val="00966FAC"/>
    <w:rsid w:val="00967C13"/>
    <w:rsid w:val="0097126B"/>
    <w:rsid w:val="00976087"/>
    <w:rsid w:val="00976AF1"/>
    <w:rsid w:val="0097777F"/>
    <w:rsid w:val="0098280C"/>
    <w:rsid w:val="00982DE7"/>
    <w:rsid w:val="00986E9F"/>
    <w:rsid w:val="00995446"/>
    <w:rsid w:val="00997A4F"/>
    <w:rsid w:val="009A47F2"/>
    <w:rsid w:val="009B735C"/>
    <w:rsid w:val="009B7C94"/>
    <w:rsid w:val="009C0701"/>
    <w:rsid w:val="009C1226"/>
    <w:rsid w:val="009C1C6B"/>
    <w:rsid w:val="009C319D"/>
    <w:rsid w:val="009C43C9"/>
    <w:rsid w:val="009C4810"/>
    <w:rsid w:val="009C4AD1"/>
    <w:rsid w:val="009C6D71"/>
    <w:rsid w:val="009C6DB2"/>
    <w:rsid w:val="009D4262"/>
    <w:rsid w:val="009D5E9E"/>
    <w:rsid w:val="009E1F60"/>
    <w:rsid w:val="009E2024"/>
    <w:rsid w:val="009E2E1A"/>
    <w:rsid w:val="009E622E"/>
    <w:rsid w:val="009E63FD"/>
    <w:rsid w:val="009F03BF"/>
    <w:rsid w:val="009F5CAD"/>
    <w:rsid w:val="009F5D7C"/>
    <w:rsid w:val="009F5F1F"/>
    <w:rsid w:val="00A02EAB"/>
    <w:rsid w:val="00A043CA"/>
    <w:rsid w:val="00A04E62"/>
    <w:rsid w:val="00A0685E"/>
    <w:rsid w:val="00A0707A"/>
    <w:rsid w:val="00A07934"/>
    <w:rsid w:val="00A07CB7"/>
    <w:rsid w:val="00A07E74"/>
    <w:rsid w:val="00A1050B"/>
    <w:rsid w:val="00A12445"/>
    <w:rsid w:val="00A203FB"/>
    <w:rsid w:val="00A22FCB"/>
    <w:rsid w:val="00A24115"/>
    <w:rsid w:val="00A2529D"/>
    <w:rsid w:val="00A25C2C"/>
    <w:rsid w:val="00A26A4A"/>
    <w:rsid w:val="00A27578"/>
    <w:rsid w:val="00A32B8D"/>
    <w:rsid w:val="00A34833"/>
    <w:rsid w:val="00A37846"/>
    <w:rsid w:val="00A37B9F"/>
    <w:rsid w:val="00A436D4"/>
    <w:rsid w:val="00A4513A"/>
    <w:rsid w:val="00A457A4"/>
    <w:rsid w:val="00A47FE9"/>
    <w:rsid w:val="00A517E3"/>
    <w:rsid w:val="00A51E8D"/>
    <w:rsid w:val="00A522FC"/>
    <w:rsid w:val="00A6367E"/>
    <w:rsid w:val="00A64DD5"/>
    <w:rsid w:val="00A65F2F"/>
    <w:rsid w:val="00A72061"/>
    <w:rsid w:val="00A727E9"/>
    <w:rsid w:val="00A7292D"/>
    <w:rsid w:val="00A74E79"/>
    <w:rsid w:val="00A84655"/>
    <w:rsid w:val="00A862D6"/>
    <w:rsid w:val="00A878E0"/>
    <w:rsid w:val="00A90973"/>
    <w:rsid w:val="00A91AC5"/>
    <w:rsid w:val="00A920AB"/>
    <w:rsid w:val="00A92B30"/>
    <w:rsid w:val="00A96269"/>
    <w:rsid w:val="00A96E15"/>
    <w:rsid w:val="00AA2F27"/>
    <w:rsid w:val="00AA2FFE"/>
    <w:rsid w:val="00AA3594"/>
    <w:rsid w:val="00AA5966"/>
    <w:rsid w:val="00AA6B47"/>
    <w:rsid w:val="00AC066C"/>
    <w:rsid w:val="00AC3B38"/>
    <w:rsid w:val="00AC6B74"/>
    <w:rsid w:val="00AC7CC3"/>
    <w:rsid w:val="00AC7E4E"/>
    <w:rsid w:val="00AD08F6"/>
    <w:rsid w:val="00AD0BDA"/>
    <w:rsid w:val="00AD0CD6"/>
    <w:rsid w:val="00AD238A"/>
    <w:rsid w:val="00AD5061"/>
    <w:rsid w:val="00AE6317"/>
    <w:rsid w:val="00AE72C0"/>
    <w:rsid w:val="00AF3524"/>
    <w:rsid w:val="00B01F90"/>
    <w:rsid w:val="00B028EC"/>
    <w:rsid w:val="00B03A78"/>
    <w:rsid w:val="00B056B3"/>
    <w:rsid w:val="00B10E9B"/>
    <w:rsid w:val="00B12E25"/>
    <w:rsid w:val="00B14054"/>
    <w:rsid w:val="00B14C55"/>
    <w:rsid w:val="00B15551"/>
    <w:rsid w:val="00B15907"/>
    <w:rsid w:val="00B170DA"/>
    <w:rsid w:val="00B271EE"/>
    <w:rsid w:val="00B27F65"/>
    <w:rsid w:val="00B33328"/>
    <w:rsid w:val="00B337C0"/>
    <w:rsid w:val="00B33A66"/>
    <w:rsid w:val="00B347E9"/>
    <w:rsid w:val="00B34F33"/>
    <w:rsid w:val="00B40163"/>
    <w:rsid w:val="00B40CD3"/>
    <w:rsid w:val="00B42128"/>
    <w:rsid w:val="00B45958"/>
    <w:rsid w:val="00B45B42"/>
    <w:rsid w:val="00B47085"/>
    <w:rsid w:val="00B535AD"/>
    <w:rsid w:val="00B55A18"/>
    <w:rsid w:val="00B560D2"/>
    <w:rsid w:val="00B6082D"/>
    <w:rsid w:val="00B60F6E"/>
    <w:rsid w:val="00B6118E"/>
    <w:rsid w:val="00B65194"/>
    <w:rsid w:val="00B6785D"/>
    <w:rsid w:val="00B70266"/>
    <w:rsid w:val="00B7150F"/>
    <w:rsid w:val="00B732D8"/>
    <w:rsid w:val="00B73696"/>
    <w:rsid w:val="00B751A5"/>
    <w:rsid w:val="00B75570"/>
    <w:rsid w:val="00B83990"/>
    <w:rsid w:val="00B87F97"/>
    <w:rsid w:val="00B906C3"/>
    <w:rsid w:val="00B975B9"/>
    <w:rsid w:val="00BA0600"/>
    <w:rsid w:val="00BA3864"/>
    <w:rsid w:val="00BA38EE"/>
    <w:rsid w:val="00BA5405"/>
    <w:rsid w:val="00BA5838"/>
    <w:rsid w:val="00BB0407"/>
    <w:rsid w:val="00BB60A0"/>
    <w:rsid w:val="00BC0CBD"/>
    <w:rsid w:val="00BC3729"/>
    <w:rsid w:val="00BC4B89"/>
    <w:rsid w:val="00BC710B"/>
    <w:rsid w:val="00BE075A"/>
    <w:rsid w:val="00BE323F"/>
    <w:rsid w:val="00BE4BFE"/>
    <w:rsid w:val="00BE533D"/>
    <w:rsid w:val="00BE7715"/>
    <w:rsid w:val="00BF31BF"/>
    <w:rsid w:val="00BF41F6"/>
    <w:rsid w:val="00BF429F"/>
    <w:rsid w:val="00C01962"/>
    <w:rsid w:val="00C045E6"/>
    <w:rsid w:val="00C130A9"/>
    <w:rsid w:val="00C1645D"/>
    <w:rsid w:val="00C17325"/>
    <w:rsid w:val="00C233D3"/>
    <w:rsid w:val="00C25989"/>
    <w:rsid w:val="00C27C10"/>
    <w:rsid w:val="00C313E4"/>
    <w:rsid w:val="00C37093"/>
    <w:rsid w:val="00C372A0"/>
    <w:rsid w:val="00C54509"/>
    <w:rsid w:val="00C54724"/>
    <w:rsid w:val="00C66932"/>
    <w:rsid w:val="00C66B2E"/>
    <w:rsid w:val="00C724D5"/>
    <w:rsid w:val="00C73257"/>
    <w:rsid w:val="00C767F4"/>
    <w:rsid w:val="00C8096A"/>
    <w:rsid w:val="00C817C4"/>
    <w:rsid w:val="00C82A21"/>
    <w:rsid w:val="00C843C7"/>
    <w:rsid w:val="00C84F21"/>
    <w:rsid w:val="00C90D9D"/>
    <w:rsid w:val="00C92EDF"/>
    <w:rsid w:val="00C94A24"/>
    <w:rsid w:val="00C94FEA"/>
    <w:rsid w:val="00C951E6"/>
    <w:rsid w:val="00CA1080"/>
    <w:rsid w:val="00CA1DA9"/>
    <w:rsid w:val="00CA1F50"/>
    <w:rsid w:val="00CA49DF"/>
    <w:rsid w:val="00CA5950"/>
    <w:rsid w:val="00CA78D8"/>
    <w:rsid w:val="00CB590E"/>
    <w:rsid w:val="00CB5DE7"/>
    <w:rsid w:val="00CC001B"/>
    <w:rsid w:val="00CC2E24"/>
    <w:rsid w:val="00CC77CB"/>
    <w:rsid w:val="00CD1591"/>
    <w:rsid w:val="00CD45F1"/>
    <w:rsid w:val="00CD5C33"/>
    <w:rsid w:val="00CE210D"/>
    <w:rsid w:val="00CF0866"/>
    <w:rsid w:val="00CF413F"/>
    <w:rsid w:val="00CF5129"/>
    <w:rsid w:val="00CF5792"/>
    <w:rsid w:val="00D0151B"/>
    <w:rsid w:val="00D01E1F"/>
    <w:rsid w:val="00D020EF"/>
    <w:rsid w:val="00D03F0D"/>
    <w:rsid w:val="00D05535"/>
    <w:rsid w:val="00D06944"/>
    <w:rsid w:val="00D078A1"/>
    <w:rsid w:val="00D123A7"/>
    <w:rsid w:val="00D16F9E"/>
    <w:rsid w:val="00D17855"/>
    <w:rsid w:val="00D200B2"/>
    <w:rsid w:val="00D20CF5"/>
    <w:rsid w:val="00D20D7F"/>
    <w:rsid w:val="00D2331B"/>
    <w:rsid w:val="00D30485"/>
    <w:rsid w:val="00D30FA6"/>
    <w:rsid w:val="00D3146D"/>
    <w:rsid w:val="00D3162F"/>
    <w:rsid w:val="00D43630"/>
    <w:rsid w:val="00D47026"/>
    <w:rsid w:val="00D50382"/>
    <w:rsid w:val="00D52178"/>
    <w:rsid w:val="00D53568"/>
    <w:rsid w:val="00D5399D"/>
    <w:rsid w:val="00D630BE"/>
    <w:rsid w:val="00D75C01"/>
    <w:rsid w:val="00D82213"/>
    <w:rsid w:val="00D82539"/>
    <w:rsid w:val="00D82F32"/>
    <w:rsid w:val="00D839A9"/>
    <w:rsid w:val="00D83C8D"/>
    <w:rsid w:val="00D901C6"/>
    <w:rsid w:val="00D90DF1"/>
    <w:rsid w:val="00D921FA"/>
    <w:rsid w:val="00D92415"/>
    <w:rsid w:val="00D95190"/>
    <w:rsid w:val="00D954AD"/>
    <w:rsid w:val="00D958E1"/>
    <w:rsid w:val="00DA13B4"/>
    <w:rsid w:val="00DA25FA"/>
    <w:rsid w:val="00DA2844"/>
    <w:rsid w:val="00DA3FAE"/>
    <w:rsid w:val="00DA46C4"/>
    <w:rsid w:val="00DA4DD9"/>
    <w:rsid w:val="00DB5718"/>
    <w:rsid w:val="00DB5A3B"/>
    <w:rsid w:val="00DB6401"/>
    <w:rsid w:val="00DB6C4E"/>
    <w:rsid w:val="00DC0016"/>
    <w:rsid w:val="00DC2C3C"/>
    <w:rsid w:val="00DC3536"/>
    <w:rsid w:val="00DC4602"/>
    <w:rsid w:val="00DC526E"/>
    <w:rsid w:val="00DC64DA"/>
    <w:rsid w:val="00DD1567"/>
    <w:rsid w:val="00DD56AC"/>
    <w:rsid w:val="00DE060B"/>
    <w:rsid w:val="00DE32B7"/>
    <w:rsid w:val="00DE3E8D"/>
    <w:rsid w:val="00DE42F8"/>
    <w:rsid w:val="00DE5BBF"/>
    <w:rsid w:val="00DE6EBC"/>
    <w:rsid w:val="00DE72F8"/>
    <w:rsid w:val="00DF2A09"/>
    <w:rsid w:val="00DF4403"/>
    <w:rsid w:val="00DF7454"/>
    <w:rsid w:val="00E01ECA"/>
    <w:rsid w:val="00E022C9"/>
    <w:rsid w:val="00E02C76"/>
    <w:rsid w:val="00E038A8"/>
    <w:rsid w:val="00E0635E"/>
    <w:rsid w:val="00E1337B"/>
    <w:rsid w:val="00E13EAD"/>
    <w:rsid w:val="00E14E13"/>
    <w:rsid w:val="00E16971"/>
    <w:rsid w:val="00E336BC"/>
    <w:rsid w:val="00E352E5"/>
    <w:rsid w:val="00E353C2"/>
    <w:rsid w:val="00E36A34"/>
    <w:rsid w:val="00E4278F"/>
    <w:rsid w:val="00E447E7"/>
    <w:rsid w:val="00E46569"/>
    <w:rsid w:val="00E51013"/>
    <w:rsid w:val="00E51F5C"/>
    <w:rsid w:val="00E5305A"/>
    <w:rsid w:val="00E634F5"/>
    <w:rsid w:val="00E66EED"/>
    <w:rsid w:val="00E70DF2"/>
    <w:rsid w:val="00E73A28"/>
    <w:rsid w:val="00E73FDA"/>
    <w:rsid w:val="00E75DEB"/>
    <w:rsid w:val="00E8520D"/>
    <w:rsid w:val="00E918A2"/>
    <w:rsid w:val="00E91EDD"/>
    <w:rsid w:val="00E93702"/>
    <w:rsid w:val="00E9379D"/>
    <w:rsid w:val="00EA31FE"/>
    <w:rsid w:val="00EA3CB0"/>
    <w:rsid w:val="00EA57CF"/>
    <w:rsid w:val="00EB294B"/>
    <w:rsid w:val="00EB2F08"/>
    <w:rsid w:val="00EB43C1"/>
    <w:rsid w:val="00EB5208"/>
    <w:rsid w:val="00EB5DF3"/>
    <w:rsid w:val="00EB6C1F"/>
    <w:rsid w:val="00EC0802"/>
    <w:rsid w:val="00EC3D06"/>
    <w:rsid w:val="00EC5CD0"/>
    <w:rsid w:val="00EC710B"/>
    <w:rsid w:val="00EC7F77"/>
    <w:rsid w:val="00ED6005"/>
    <w:rsid w:val="00ED7B5C"/>
    <w:rsid w:val="00EE35A3"/>
    <w:rsid w:val="00EE56E9"/>
    <w:rsid w:val="00EE60EF"/>
    <w:rsid w:val="00EF1999"/>
    <w:rsid w:val="00EF4EAB"/>
    <w:rsid w:val="00F00397"/>
    <w:rsid w:val="00F019D8"/>
    <w:rsid w:val="00F02E9C"/>
    <w:rsid w:val="00F05BD6"/>
    <w:rsid w:val="00F12239"/>
    <w:rsid w:val="00F16D54"/>
    <w:rsid w:val="00F20B19"/>
    <w:rsid w:val="00F239E4"/>
    <w:rsid w:val="00F25CDD"/>
    <w:rsid w:val="00F275E9"/>
    <w:rsid w:val="00F311A9"/>
    <w:rsid w:val="00F32711"/>
    <w:rsid w:val="00F32F22"/>
    <w:rsid w:val="00F35AEE"/>
    <w:rsid w:val="00F37DE2"/>
    <w:rsid w:val="00F426E5"/>
    <w:rsid w:val="00F427A0"/>
    <w:rsid w:val="00F44885"/>
    <w:rsid w:val="00F44958"/>
    <w:rsid w:val="00F45407"/>
    <w:rsid w:val="00F502E7"/>
    <w:rsid w:val="00F52CEB"/>
    <w:rsid w:val="00F552D5"/>
    <w:rsid w:val="00F61A89"/>
    <w:rsid w:val="00F62A6F"/>
    <w:rsid w:val="00F62C61"/>
    <w:rsid w:val="00F63F50"/>
    <w:rsid w:val="00F67F4B"/>
    <w:rsid w:val="00F74B6B"/>
    <w:rsid w:val="00F74BDB"/>
    <w:rsid w:val="00F80F0A"/>
    <w:rsid w:val="00F815BB"/>
    <w:rsid w:val="00F81E24"/>
    <w:rsid w:val="00F8350A"/>
    <w:rsid w:val="00F9554A"/>
    <w:rsid w:val="00F95F7E"/>
    <w:rsid w:val="00F97594"/>
    <w:rsid w:val="00FA1246"/>
    <w:rsid w:val="00FA2EAF"/>
    <w:rsid w:val="00FA6624"/>
    <w:rsid w:val="00FA72F9"/>
    <w:rsid w:val="00FB1FDA"/>
    <w:rsid w:val="00FB2C88"/>
    <w:rsid w:val="00FB3B2D"/>
    <w:rsid w:val="00FC031B"/>
    <w:rsid w:val="00FC59E1"/>
    <w:rsid w:val="00FC5C78"/>
    <w:rsid w:val="00FC6B6C"/>
    <w:rsid w:val="00FC6E52"/>
    <w:rsid w:val="00FD122B"/>
    <w:rsid w:val="00FE2351"/>
    <w:rsid w:val="00FE3F49"/>
    <w:rsid w:val="00FE47DF"/>
    <w:rsid w:val="00FE526F"/>
    <w:rsid w:val="00FE5863"/>
    <w:rsid w:val="00FF6F9C"/>
    <w:rsid w:val="02A246C0"/>
    <w:rsid w:val="04FC2FBC"/>
    <w:rsid w:val="062E9331"/>
    <w:rsid w:val="10A381CF"/>
    <w:rsid w:val="10D1446A"/>
    <w:rsid w:val="1540B849"/>
    <w:rsid w:val="18B9E338"/>
    <w:rsid w:val="30C8CAB9"/>
    <w:rsid w:val="341AEEB8"/>
    <w:rsid w:val="3BFB305B"/>
    <w:rsid w:val="43E1B052"/>
    <w:rsid w:val="451AC463"/>
    <w:rsid w:val="49832BB9"/>
    <w:rsid w:val="4DE6F85B"/>
    <w:rsid w:val="51E5882B"/>
    <w:rsid w:val="52D39746"/>
    <w:rsid w:val="53B295FF"/>
    <w:rsid w:val="565E5E33"/>
    <w:rsid w:val="5D7A9D4A"/>
    <w:rsid w:val="687F12B2"/>
    <w:rsid w:val="6E99D70F"/>
    <w:rsid w:val="6F19DFF0"/>
    <w:rsid w:val="751FCA5B"/>
    <w:rsid w:val="779C25BD"/>
    <w:rsid w:val="790DB342"/>
    <w:rsid w:val="7A87B4C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0126172C-7F1E-4B27-B3A5-C5C4C7164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2"/>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character" w:styleId="Lienhypertextesuivivisit">
    <w:name w:val="FollowedHyperlink"/>
    <w:basedOn w:val="Policepardfaut"/>
    <w:uiPriority w:val="99"/>
    <w:semiHidden/>
    <w:unhideWhenUsed/>
    <w:locked/>
    <w:rsid w:val="004851A6"/>
    <w:rPr>
      <w:color w:val="3EBBF0" w:themeColor="followedHyperlink"/>
      <w:u w:val="single"/>
    </w:rPr>
  </w:style>
  <w:style w:type="paragraph" w:customStyle="1" w:styleId="listeniv2numero">
    <w:name w:val="_liste_niv2_numero"/>
    <w:basedOn w:val="Liste"/>
    <w:rsid w:val="004125FE"/>
    <w:pPr>
      <w:numPr>
        <w:numId w:val="5"/>
      </w:numPr>
      <w:spacing w:line="254" w:lineRule="auto"/>
    </w:pPr>
  </w:style>
  <w:style w:type="paragraph" w:customStyle="1" w:styleId="listeniv3numero">
    <w:name w:val="_liste_niv3_numero"/>
    <w:basedOn w:val="listeniv2numero"/>
    <w:rsid w:val="002C3CA2"/>
    <w:pPr>
      <w:numPr>
        <w:numId w:val="3"/>
      </w:numPr>
    </w:pPr>
  </w:style>
  <w:style w:type="paragraph" w:customStyle="1" w:styleId="listeniv1numero">
    <w:name w:val="_liste_niv1_numero"/>
    <w:basedOn w:val="Paragraphedeliste"/>
    <w:rsid w:val="002C3CA2"/>
    <w:pPr>
      <w:numPr>
        <w:numId w:val="19"/>
      </w:numPr>
      <w:spacing w:line="254" w:lineRule="auto"/>
    </w:pPr>
  </w:style>
  <w:style w:type="paragraph" w:customStyle="1" w:styleId="Consignepuceniveau2">
    <w:name w:val="_Consigne puce niveau 2"/>
    <w:basedOn w:val="Consigne-Texte"/>
    <w:rsid w:val="00DE3E8D"/>
    <w:pPr>
      <w:numPr>
        <w:numId w:val="8"/>
      </w:numPr>
      <w:spacing w:before="0" w:after="60" w:line="240" w:lineRule="auto"/>
    </w:pPr>
    <w:rPr>
      <w:lang w:val="fr-FR"/>
    </w:rPr>
  </w:style>
  <w:style w:type="paragraph" w:customStyle="1" w:styleId="FirstParagraph">
    <w:name w:val="First Paragraph"/>
    <w:basedOn w:val="Corpsdetexte"/>
    <w:next w:val="Corpsdetexte"/>
    <w:qFormat/>
    <w:rsid w:val="00DE3E8D"/>
    <w:pPr>
      <w:spacing w:before="180" w:after="180" w:line="276" w:lineRule="auto"/>
    </w:pPr>
    <w:rPr>
      <w:rFonts w:asciiTheme="majorHAnsi" w:eastAsiaTheme="majorEastAsia" w:hAnsiTheme="majorHAnsi" w:cstheme="majorBidi"/>
      <w:sz w:val="22"/>
      <w:szCs w:val="22"/>
      <w:lang w:val="en-US" w:eastAsia="en-US"/>
    </w:rPr>
  </w:style>
  <w:style w:type="paragraph" w:styleId="Corpsdetexte">
    <w:name w:val="Body Text"/>
    <w:basedOn w:val="Normal"/>
    <w:link w:val="CorpsdetexteCar"/>
    <w:uiPriority w:val="99"/>
    <w:semiHidden/>
    <w:unhideWhenUsed/>
    <w:locked/>
    <w:rsid w:val="00DE3E8D"/>
    <w:pPr>
      <w:spacing w:after="120"/>
    </w:pPr>
  </w:style>
  <w:style w:type="character" w:customStyle="1" w:styleId="CorpsdetexteCar">
    <w:name w:val="Corps de texte Car"/>
    <w:basedOn w:val="Policepardfaut"/>
    <w:link w:val="Corpsdetexte"/>
    <w:uiPriority w:val="99"/>
    <w:semiHidden/>
    <w:rsid w:val="00DE3E8D"/>
    <w:rPr>
      <w:rFonts w:ascii="Arial" w:eastAsia="MS Mincho" w:hAnsi="Arial" w:cs="Times New Roman"/>
      <w:sz w:val="20"/>
      <w:lang w:val="en-CA" w:eastAsia="fr-FR"/>
    </w:rPr>
  </w:style>
  <w:style w:type="table" w:customStyle="1" w:styleId="TableGrid1">
    <w:name w:val="Table Grid1"/>
    <w:basedOn w:val="TableauNormal"/>
    <w:next w:val="Grilledutableau"/>
    <w:uiPriority w:val="39"/>
    <w:rsid w:val="00940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auNormal"/>
    <w:next w:val="Grilledutableau"/>
    <w:uiPriority w:val="39"/>
    <w:rsid w:val="00940B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11994">
      <w:bodyDiv w:val="1"/>
      <w:marLeft w:val="0"/>
      <w:marRight w:val="0"/>
      <w:marTop w:val="0"/>
      <w:marBottom w:val="0"/>
      <w:divBdr>
        <w:top w:val="none" w:sz="0" w:space="0" w:color="auto"/>
        <w:left w:val="none" w:sz="0" w:space="0" w:color="auto"/>
        <w:bottom w:val="none" w:sz="0" w:space="0" w:color="auto"/>
        <w:right w:val="none" w:sz="0" w:space="0" w:color="auto"/>
      </w:divBdr>
    </w:div>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39859433">
      <w:bodyDiv w:val="1"/>
      <w:marLeft w:val="0"/>
      <w:marRight w:val="0"/>
      <w:marTop w:val="0"/>
      <w:marBottom w:val="0"/>
      <w:divBdr>
        <w:top w:val="none" w:sz="0" w:space="0" w:color="auto"/>
        <w:left w:val="none" w:sz="0" w:space="0" w:color="auto"/>
        <w:bottom w:val="none" w:sz="0" w:space="0" w:color="auto"/>
        <w:right w:val="none" w:sz="0" w:space="0" w:color="auto"/>
      </w:divBdr>
      <w:divsChild>
        <w:div w:id="1780757113">
          <w:marLeft w:val="0"/>
          <w:marRight w:val="0"/>
          <w:marTop w:val="0"/>
          <w:marBottom w:val="0"/>
          <w:divBdr>
            <w:top w:val="none" w:sz="0" w:space="0" w:color="auto"/>
            <w:left w:val="none" w:sz="0" w:space="0" w:color="auto"/>
            <w:bottom w:val="none" w:sz="0" w:space="0" w:color="auto"/>
            <w:right w:val="none" w:sz="0" w:space="0" w:color="auto"/>
          </w:divBdr>
          <w:divsChild>
            <w:div w:id="1777676107">
              <w:marLeft w:val="0"/>
              <w:marRight w:val="0"/>
              <w:marTop w:val="0"/>
              <w:marBottom w:val="0"/>
              <w:divBdr>
                <w:top w:val="none" w:sz="0" w:space="0" w:color="auto"/>
                <w:left w:val="none" w:sz="0" w:space="0" w:color="auto"/>
                <w:bottom w:val="none" w:sz="0" w:space="0" w:color="auto"/>
                <w:right w:val="none" w:sz="0" w:space="0" w:color="auto"/>
              </w:divBdr>
            </w:div>
            <w:div w:id="1792279192">
              <w:marLeft w:val="0"/>
              <w:marRight w:val="0"/>
              <w:marTop w:val="0"/>
              <w:marBottom w:val="0"/>
              <w:divBdr>
                <w:top w:val="none" w:sz="0" w:space="0" w:color="auto"/>
                <w:left w:val="none" w:sz="0" w:space="0" w:color="auto"/>
                <w:bottom w:val="none" w:sz="0" w:space="0" w:color="auto"/>
                <w:right w:val="none" w:sz="0" w:space="0" w:color="auto"/>
              </w:divBdr>
            </w:div>
            <w:div w:id="21399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image" Target="media/image10.png"/><Relationship Id="rId39" Type="http://schemas.openxmlformats.org/officeDocument/2006/relationships/image" Target="media/image14.jpg"/><Relationship Id="rId21" Type="http://schemas.openxmlformats.org/officeDocument/2006/relationships/image" Target="media/image7.png"/><Relationship Id="rId34" Type="http://schemas.openxmlformats.org/officeDocument/2006/relationships/image" Target="media/image13.jpg"/><Relationship Id="rId42" Type="http://schemas.openxmlformats.org/officeDocument/2006/relationships/hyperlink" Target="https://www.youtube.com/watch?v=9h1jDLHh1DQ" TargetMode="External"/><Relationship Id="rId47" Type="http://schemas.openxmlformats.org/officeDocument/2006/relationships/hyperlink" Target="https://www.wikiart.org/en/john-william-waterhouse/the-lady-of-shalott-1888" TargetMode="External"/><Relationship Id="rId50" Type="http://schemas.openxmlformats.org/officeDocument/2006/relationships/hyperlink" Target="https://commons.wikimedia.org/wiki/File:HuntShallotlarge.jpg" TargetMode="External"/><Relationship Id="rId55" Type="http://schemas.openxmlformats.org/officeDocument/2006/relationships/hyperlink" Target="https://detroithistorical.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lieder.net/lieder/assemble_translations.html?SongCycleId=235&amp;LanguageId=7&amp;ContribId="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youtube.com/watch?v=oxyYHRqpCLw" TargetMode="External"/><Relationship Id="rId37" Type="http://schemas.openxmlformats.org/officeDocument/2006/relationships/hyperlink" Target="https://www.kennethmacmillan.com/new-page-28" TargetMode="External"/><Relationship Id="rId40" Type="http://schemas.openxmlformats.org/officeDocument/2006/relationships/hyperlink" Target="https://www.youtube.com/watch?v=qyDEEQoVqjY" TargetMode="External"/><Relationship Id="rId45" Type="http://schemas.openxmlformats.org/officeDocument/2006/relationships/image" Target="media/image16.jpg"/><Relationship Id="rId53" Type="http://schemas.openxmlformats.org/officeDocument/2006/relationships/hyperlink" Target="https://detroithistorical.org/"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robablytomfoolery.com/" TargetMode="External"/><Relationship Id="rId22" Type="http://schemas.openxmlformats.org/officeDocument/2006/relationships/hyperlink" Target="https://www.youtube.com/watch?v=i3_n3Ibfn1c" TargetMode="External"/><Relationship Id="rId27" Type="http://schemas.openxmlformats.org/officeDocument/2006/relationships/image" Target="media/image11.png"/><Relationship Id="rId30" Type="http://schemas.openxmlformats.org/officeDocument/2006/relationships/hyperlink" Target="https://www.youtube.com/watch?v=oxyYHRqpCLw" TargetMode="External"/><Relationship Id="rId35" Type="http://schemas.openxmlformats.org/officeDocument/2006/relationships/hyperlink" Target="https://www.youtube.com/watch?v=lQMLZJXUDi8" TargetMode="External"/><Relationship Id="rId43" Type="http://schemas.openxmlformats.org/officeDocument/2006/relationships/image" Target="media/image15.jpg"/><Relationship Id="rId48" Type="http://schemas.openxmlformats.org/officeDocument/2006/relationships/hyperlink" Target="https://commons.wikimedia.org/wiki/File:John_William_Waterhouse_-_I_am_half-sick_of_shadows,_said_the_lady_of_shalott.JPG" TargetMode="External"/><Relationship Id="rId56" Type="http://schemas.openxmlformats.org/officeDocument/2006/relationships/hyperlink" Target="https://detroithistorical.org/" TargetMode="External"/><Relationship Id="rId8" Type="http://schemas.openxmlformats.org/officeDocument/2006/relationships/webSettings" Target="webSettings.xml"/><Relationship Id="rId51" Type="http://schemas.openxmlformats.org/officeDocument/2006/relationships/hyperlink" Target="https://www.thecanadianencyclopedia.ca/en/article/pontiacs-war-feature"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hyperlink" Target="https://www.youtube.com/watch?v=lQMLZJXUDi8" TargetMode="External"/><Relationship Id="rId38" Type="http://schemas.openxmlformats.org/officeDocument/2006/relationships/hyperlink" Target="https://www.youtube.com/watch?v=qyDEEQoVqjY" TargetMode="External"/><Relationship Id="rId46" Type="http://schemas.openxmlformats.org/officeDocument/2006/relationships/image" Target="media/image17.jpg"/><Relationship Id="rId20" Type="http://schemas.openxmlformats.org/officeDocument/2006/relationships/image" Target="media/image6.png"/><Relationship Id="rId41" Type="http://schemas.openxmlformats.org/officeDocument/2006/relationships/hyperlink" Target="https://en.wikisource.org/wiki/The_Four_Seasons_Sonnets" TargetMode="External"/><Relationship Id="rId54" Type="http://schemas.openxmlformats.org/officeDocument/2006/relationships/hyperlink" Target="https://detroithistorical.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apprendre.tv5monde.com/fr/exercices/b1-intermediaire/mexique-un-chewing-gum-biodegradable" TargetMode="External"/><Relationship Id="rId23" Type="http://schemas.openxmlformats.org/officeDocument/2006/relationships/hyperlink" Target="https://www.youtube.com/watch?v=hsh2kPdgazo" TargetMode="External"/><Relationship Id="rId28" Type="http://schemas.openxmlformats.org/officeDocument/2006/relationships/hyperlink" Target="https://www.physicsclassroom.com/class/refrn/Lesson-6/Nearsightedness-and-its-Correction" TargetMode="External"/><Relationship Id="rId36" Type="http://schemas.openxmlformats.org/officeDocument/2006/relationships/hyperlink" Target="https://www.kennethmacmillan.com/new-page-28" TargetMode="External"/><Relationship Id="rId49" Type="http://schemas.openxmlformats.org/officeDocument/2006/relationships/image" Target="media/image18.jp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2.jpg"/><Relationship Id="rId44" Type="http://schemas.openxmlformats.org/officeDocument/2006/relationships/hyperlink" Target="https://www.youtube.com/watch?v=9h1jDLHh1DQ" TargetMode="External"/><Relationship Id="rId52" Type="http://schemas.openxmlformats.org/officeDocument/2006/relationships/hyperlink" Target="https://curio.ca/en/video/battle-for-a-continent-173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openupresources.org/math-curriculum/6-8-math/" TargetMode="External"/><Relationship Id="rId2" Type="http://schemas.openxmlformats.org/officeDocument/2006/relationships/hyperlink" Target="https://www.openmiddle.com/pythagorean-theorem-prob/" TargetMode="External"/><Relationship Id="rId1" Type="http://schemas.openxmlformats.org/officeDocument/2006/relationships/hyperlink" Target="https://openupresources.org/math-curriculum/6-8-math/" TargetMode="External"/><Relationship Id="rId6" Type="http://schemas.openxmlformats.org/officeDocument/2006/relationships/hyperlink" Target="https://www.youtube.com/watch?v=hsh2kPdgazo" TargetMode="External"/><Relationship Id="rId5" Type="http://schemas.openxmlformats.org/officeDocument/2006/relationships/hyperlink" Target="https://www.youtube.com/watch?v=i3_n3Ibfn1c" TargetMode="External"/><Relationship Id="rId4" Type="http://schemas.openxmlformats.org/officeDocument/2006/relationships/hyperlink" Target="https://www.openmiddle.com/pythagorean-she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CF77C-1D11-4EA6-A988-B33F31D8C781}">
  <ds:schemaRefs>
    <ds:schemaRef ds:uri="http://www.w3.org/XML/1998/namespace"/>
    <ds:schemaRef ds:uri="http://purl.org/dc/dcmitype/"/>
    <ds:schemaRef ds:uri="57887856-2503-40eb-89ff-d5ff714a3136"/>
    <ds:schemaRef ds:uri="http://purl.org/dc/elements/1.1/"/>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0a5941c7-1e07-43ec-a6b8-a764e1b2fa45"/>
    <ds:schemaRef ds:uri="http://schemas.microsoft.com/office/2006/metadata/properties"/>
  </ds:schemaRefs>
</ds:datastoreItem>
</file>

<file path=customXml/itemProps2.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3.xml><?xml version="1.0" encoding="utf-8"?>
<ds:datastoreItem xmlns:ds="http://schemas.openxmlformats.org/officeDocument/2006/customXml" ds:itemID="{BF41A766-3830-41E6-A8D1-CD97DA490FBE}"/>
</file>

<file path=customXml/itemProps4.xml><?xml version="1.0" encoding="utf-8"?>
<ds:datastoreItem xmlns:ds="http://schemas.openxmlformats.org/officeDocument/2006/customXml" ds:itemID="{D8B7784F-6B88-4BDB-B76D-3DAB83B26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4313</Words>
  <Characters>23727</Characters>
  <Application>Microsoft Office Word</Application>
  <DocSecurity>0</DocSecurity>
  <Lines>197</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27985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Juliette Larouche</cp:lastModifiedBy>
  <cp:revision>2</cp:revision>
  <cp:lastPrinted>2020-03-31T21:49:00Z</cp:lastPrinted>
  <dcterms:created xsi:type="dcterms:W3CDTF">2020-05-20T21:52:00Z</dcterms:created>
  <dcterms:modified xsi:type="dcterms:W3CDTF">2020-05-20T21:52:00Z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