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701197B0" w:rsidR="009C1C6B" w:rsidRPr="001D4BBA" w:rsidRDefault="00196CD3" w:rsidP="003D4077">
      <w:pPr>
        <w:pStyle w:val="Titredudocument"/>
      </w:pPr>
      <w:bookmarkStart w:id="0" w:name="_Toc37230251"/>
      <w:bookmarkStart w:id="1" w:name="_GoBack"/>
      <w:bookmarkEnd w:id="1"/>
      <w:r w:rsidRPr="00BF31BF">
        <w:rPr>
          <w:noProof/>
        </w:rPr>
        <w:drawing>
          <wp:anchor distT="0" distB="0" distL="114300" distR="114300" simplePos="0" relativeHeight="251658240" behindDoc="1" locked="0" layoutInCell="1" allowOverlap="0" wp14:anchorId="59145CEE" wp14:editId="4FC15F32">
            <wp:simplePos x="0" y="0"/>
            <wp:positionH relativeFrom="page">
              <wp:align>left</wp:align>
            </wp:positionH>
            <wp:positionV relativeFrom="page">
              <wp:align>top</wp:align>
            </wp:positionV>
            <wp:extent cx="7773473" cy="1829053"/>
            <wp:effectExtent l="0" t="0" r="0" b="0"/>
            <wp:wrapNone/>
            <wp:docPr id="4" name="Image 4" descr="Op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73473" cy="18290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57A4" w:rsidRPr="00A457A4">
        <w:rPr>
          <w:noProof/>
          <w:lang w:val="en-US"/>
        </w:rPr>
        <w:t xml:space="preserve">Weekly Educational Options </w:t>
      </w:r>
      <w:proofErr w:type="gramStart"/>
      <w:r w:rsidR="005B03BC">
        <w:t>F</w:t>
      </w:r>
      <w:r w:rsidR="00A457A4" w:rsidRPr="00A457A4">
        <w:rPr>
          <w:noProof/>
          <w:lang w:val="en-US"/>
        </w:rPr>
        <w:t>rom</w:t>
      </w:r>
      <w:proofErr w:type="gramEnd"/>
      <w:r w:rsidR="00A457A4" w:rsidRPr="00A457A4">
        <w:rPr>
          <w:noProof/>
          <w:lang w:val="en-US"/>
        </w:rPr>
        <w:t xml:space="preserve"> the Mi</w:t>
      </w:r>
      <w:bookmarkEnd w:id="0"/>
      <w:proofErr w:type="spellStart"/>
      <w:r w:rsidR="001D4BBA">
        <w:t>nistère</w:t>
      </w:r>
      <w:proofErr w:type="spellEnd"/>
    </w:p>
    <w:p w14:paraId="7BDB3A6D" w14:textId="4AC94E77" w:rsidR="009C1C6B" w:rsidRPr="00A457A4" w:rsidRDefault="001D4BBA" w:rsidP="009C1C6B">
      <w:pPr>
        <w:pStyle w:val="Niveau-Premirepage"/>
        <w:rPr>
          <w:lang w:val="en-US"/>
        </w:rPr>
      </w:pPr>
      <w:r>
        <w:t xml:space="preserve">secondary </w:t>
      </w:r>
      <w:r w:rsidR="00C66B2E">
        <w:t>I</w:t>
      </w:r>
      <w:r w:rsidR="00F74BDB">
        <w:t>II</w:t>
      </w:r>
    </w:p>
    <w:p w14:paraId="245D712B" w14:textId="26F9F682" w:rsidR="009C1C6B" w:rsidRPr="00A457A4" w:rsidRDefault="00A457A4" w:rsidP="00C54724">
      <w:pPr>
        <w:pStyle w:val="Semainedu"/>
        <w:spacing w:after="2280"/>
        <w:rPr>
          <w:lang w:val="en-US"/>
        </w:rPr>
      </w:pPr>
      <w:r w:rsidRPr="00A457A4">
        <w:rPr>
          <w:lang w:val="en-US"/>
        </w:rPr>
        <w:t xml:space="preserve">Week of </w:t>
      </w:r>
      <w:r w:rsidR="001D4BBA">
        <w:t xml:space="preserve">May </w:t>
      </w:r>
      <w:r w:rsidR="002810F1">
        <w:t>1</w:t>
      </w:r>
      <w:r w:rsidR="00BF41F6">
        <w:t>8</w:t>
      </w:r>
      <w:r w:rsidR="001D4BBA">
        <w:t>,</w:t>
      </w:r>
      <w:r w:rsidRPr="00A457A4">
        <w:rPr>
          <w:lang w:val="en-US"/>
        </w:rPr>
        <w:t xml:space="preserve"> 2020</w:t>
      </w:r>
    </w:p>
    <w:p w14:paraId="2D51F582" w14:textId="4597E2B1" w:rsidR="00BE533D" w:rsidRDefault="00BE533D" w:rsidP="00BE533D">
      <w:pPr>
        <w:pStyle w:val="Tabledesmatires-Titre"/>
      </w:pPr>
      <w:r>
        <w:t>Table of Contents</w:t>
      </w:r>
    </w:p>
    <w:p w14:paraId="3B648DA5" w14:textId="79C3F304" w:rsidR="009C69EA" w:rsidRDefault="00731F64">
      <w:pPr>
        <w:pStyle w:val="TM2"/>
        <w:rPr>
          <w:rFonts w:asciiTheme="minorHAnsi" w:eastAsiaTheme="minorEastAsia" w:hAnsiTheme="minorHAnsi" w:cstheme="minorBidi"/>
          <w:noProof/>
          <w:szCs w:val="22"/>
          <w:lang w:val="fr-CA" w:eastAsia="fr-CA"/>
        </w:rPr>
      </w:pPr>
      <w:r>
        <w:rPr>
          <w:b/>
        </w:rPr>
        <w:fldChar w:fldCharType="begin"/>
      </w:r>
      <w:r>
        <w:instrText xml:space="preserve"> TOC \o "2-2" \h \z \t "Titre 1,1,_Matière - Première page,1" </w:instrText>
      </w:r>
      <w:r>
        <w:rPr>
          <w:b/>
        </w:rPr>
        <w:fldChar w:fldCharType="separate"/>
      </w:r>
      <w:hyperlink w:anchor="_Toc40263188" w:history="1">
        <w:r w:rsidR="009C69EA" w:rsidRPr="00982FC8">
          <w:rPr>
            <w:rStyle w:val="Lienhypertexte"/>
            <w:noProof/>
          </w:rPr>
          <w:t>Micropoems</w:t>
        </w:r>
        <w:r w:rsidR="009C69EA">
          <w:rPr>
            <w:noProof/>
            <w:webHidden/>
          </w:rPr>
          <w:tab/>
        </w:r>
        <w:r w:rsidR="009C69EA">
          <w:rPr>
            <w:noProof/>
            <w:webHidden/>
          </w:rPr>
          <w:fldChar w:fldCharType="begin"/>
        </w:r>
        <w:r w:rsidR="009C69EA">
          <w:rPr>
            <w:noProof/>
            <w:webHidden/>
          </w:rPr>
          <w:instrText xml:space="preserve"> PAGEREF _Toc40263188 \h </w:instrText>
        </w:r>
        <w:r w:rsidR="009C69EA">
          <w:rPr>
            <w:noProof/>
            <w:webHidden/>
          </w:rPr>
        </w:r>
        <w:r w:rsidR="009C69EA">
          <w:rPr>
            <w:noProof/>
            <w:webHidden/>
          </w:rPr>
          <w:fldChar w:fldCharType="separate"/>
        </w:r>
        <w:r w:rsidR="009C69EA">
          <w:rPr>
            <w:noProof/>
            <w:webHidden/>
          </w:rPr>
          <w:t>2</w:t>
        </w:r>
        <w:r w:rsidR="009C69EA">
          <w:rPr>
            <w:noProof/>
            <w:webHidden/>
          </w:rPr>
          <w:fldChar w:fldCharType="end"/>
        </w:r>
      </w:hyperlink>
    </w:p>
    <w:p w14:paraId="1B9ACD28" w14:textId="021C3F5D" w:rsidR="009C69EA" w:rsidRDefault="009C69EA">
      <w:pPr>
        <w:pStyle w:val="TM2"/>
        <w:rPr>
          <w:rFonts w:asciiTheme="minorHAnsi" w:eastAsiaTheme="minorEastAsia" w:hAnsiTheme="minorHAnsi" w:cstheme="minorBidi"/>
          <w:noProof/>
          <w:szCs w:val="22"/>
          <w:lang w:val="fr-CA" w:eastAsia="fr-CA"/>
        </w:rPr>
      </w:pPr>
      <w:hyperlink w:anchor="_Toc40263189" w:history="1">
        <w:r w:rsidRPr="00982FC8">
          <w:rPr>
            <w:rStyle w:val="Lienhypertexte"/>
            <w:noProof/>
          </w:rPr>
          <w:t>Mai, le mois de l’arbre</w:t>
        </w:r>
        <w:r>
          <w:rPr>
            <w:noProof/>
            <w:webHidden/>
          </w:rPr>
          <w:tab/>
        </w:r>
        <w:r>
          <w:rPr>
            <w:noProof/>
            <w:webHidden/>
          </w:rPr>
          <w:fldChar w:fldCharType="begin"/>
        </w:r>
        <w:r>
          <w:rPr>
            <w:noProof/>
            <w:webHidden/>
          </w:rPr>
          <w:instrText xml:space="preserve"> PAGEREF _Toc40263189 \h </w:instrText>
        </w:r>
        <w:r>
          <w:rPr>
            <w:noProof/>
            <w:webHidden/>
          </w:rPr>
        </w:r>
        <w:r>
          <w:rPr>
            <w:noProof/>
            <w:webHidden/>
          </w:rPr>
          <w:fldChar w:fldCharType="separate"/>
        </w:r>
        <w:r>
          <w:rPr>
            <w:noProof/>
            <w:webHidden/>
          </w:rPr>
          <w:t>3</w:t>
        </w:r>
        <w:r>
          <w:rPr>
            <w:noProof/>
            <w:webHidden/>
          </w:rPr>
          <w:fldChar w:fldCharType="end"/>
        </w:r>
      </w:hyperlink>
    </w:p>
    <w:p w14:paraId="1CBD45AF" w14:textId="3F233197" w:rsidR="009C69EA" w:rsidRDefault="009C69EA">
      <w:pPr>
        <w:pStyle w:val="TM2"/>
        <w:rPr>
          <w:rFonts w:asciiTheme="minorHAnsi" w:eastAsiaTheme="minorEastAsia" w:hAnsiTheme="minorHAnsi" w:cstheme="minorBidi"/>
          <w:noProof/>
          <w:szCs w:val="22"/>
          <w:lang w:val="fr-CA" w:eastAsia="fr-CA"/>
        </w:rPr>
      </w:pPr>
      <w:hyperlink w:anchor="_Toc40263190" w:history="1">
        <w:r w:rsidRPr="00982FC8">
          <w:rPr>
            <w:rStyle w:val="Lienhypertexte"/>
            <w:noProof/>
          </w:rPr>
          <w:t>Find the Mistake</w:t>
        </w:r>
        <w:r>
          <w:rPr>
            <w:noProof/>
            <w:webHidden/>
          </w:rPr>
          <w:tab/>
        </w:r>
        <w:r>
          <w:rPr>
            <w:noProof/>
            <w:webHidden/>
          </w:rPr>
          <w:fldChar w:fldCharType="begin"/>
        </w:r>
        <w:r>
          <w:rPr>
            <w:noProof/>
            <w:webHidden/>
          </w:rPr>
          <w:instrText xml:space="preserve"> PAGEREF _Toc40263190 \h </w:instrText>
        </w:r>
        <w:r>
          <w:rPr>
            <w:noProof/>
            <w:webHidden/>
          </w:rPr>
        </w:r>
        <w:r>
          <w:rPr>
            <w:noProof/>
            <w:webHidden/>
          </w:rPr>
          <w:fldChar w:fldCharType="separate"/>
        </w:r>
        <w:r>
          <w:rPr>
            <w:noProof/>
            <w:webHidden/>
          </w:rPr>
          <w:t>4</w:t>
        </w:r>
        <w:r>
          <w:rPr>
            <w:noProof/>
            <w:webHidden/>
          </w:rPr>
          <w:fldChar w:fldCharType="end"/>
        </w:r>
      </w:hyperlink>
    </w:p>
    <w:p w14:paraId="24270F5C" w14:textId="24CA7845" w:rsidR="009C69EA" w:rsidRDefault="009C69EA">
      <w:pPr>
        <w:pStyle w:val="TM2"/>
        <w:rPr>
          <w:rFonts w:asciiTheme="minorHAnsi" w:eastAsiaTheme="minorEastAsia" w:hAnsiTheme="minorHAnsi" w:cstheme="minorBidi"/>
          <w:noProof/>
          <w:szCs w:val="22"/>
          <w:lang w:val="fr-CA" w:eastAsia="fr-CA"/>
        </w:rPr>
      </w:pPr>
      <w:hyperlink w:anchor="_Toc40263191" w:history="1">
        <w:r w:rsidRPr="00982FC8">
          <w:rPr>
            <w:rStyle w:val="Lienhypertexte"/>
            <w:noProof/>
          </w:rPr>
          <w:t>Appendix A – Find the Mistake</w:t>
        </w:r>
        <w:r>
          <w:rPr>
            <w:noProof/>
            <w:webHidden/>
          </w:rPr>
          <w:tab/>
        </w:r>
        <w:r>
          <w:rPr>
            <w:noProof/>
            <w:webHidden/>
          </w:rPr>
          <w:fldChar w:fldCharType="begin"/>
        </w:r>
        <w:r>
          <w:rPr>
            <w:noProof/>
            <w:webHidden/>
          </w:rPr>
          <w:instrText xml:space="preserve"> PAGEREF _Toc40263191 \h </w:instrText>
        </w:r>
        <w:r>
          <w:rPr>
            <w:noProof/>
            <w:webHidden/>
          </w:rPr>
        </w:r>
        <w:r>
          <w:rPr>
            <w:noProof/>
            <w:webHidden/>
          </w:rPr>
          <w:fldChar w:fldCharType="separate"/>
        </w:r>
        <w:r>
          <w:rPr>
            <w:noProof/>
            <w:webHidden/>
          </w:rPr>
          <w:t>5</w:t>
        </w:r>
        <w:r>
          <w:rPr>
            <w:noProof/>
            <w:webHidden/>
          </w:rPr>
          <w:fldChar w:fldCharType="end"/>
        </w:r>
      </w:hyperlink>
    </w:p>
    <w:p w14:paraId="09850C86" w14:textId="2ECCE3B5" w:rsidR="009C69EA" w:rsidRDefault="009C69EA">
      <w:pPr>
        <w:pStyle w:val="TM2"/>
        <w:rPr>
          <w:rFonts w:asciiTheme="minorHAnsi" w:eastAsiaTheme="minorEastAsia" w:hAnsiTheme="minorHAnsi" w:cstheme="minorBidi"/>
          <w:noProof/>
          <w:szCs w:val="22"/>
          <w:lang w:val="fr-CA" w:eastAsia="fr-CA"/>
        </w:rPr>
      </w:pPr>
      <w:hyperlink w:anchor="_Toc40263192" w:history="1">
        <w:r w:rsidRPr="00982FC8">
          <w:rPr>
            <w:rStyle w:val="Lienhypertexte"/>
            <w:noProof/>
          </w:rPr>
          <w:t>Appendix B – Solutions</w:t>
        </w:r>
        <w:r>
          <w:rPr>
            <w:noProof/>
            <w:webHidden/>
          </w:rPr>
          <w:tab/>
        </w:r>
        <w:r>
          <w:rPr>
            <w:noProof/>
            <w:webHidden/>
          </w:rPr>
          <w:fldChar w:fldCharType="begin"/>
        </w:r>
        <w:r>
          <w:rPr>
            <w:noProof/>
            <w:webHidden/>
          </w:rPr>
          <w:instrText xml:space="preserve"> PAGEREF _Toc40263192 \h </w:instrText>
        </w:r>
        <w:r>
          <w:rPr>
            <w:noProof/>
            <w:webHidden/>
          </w:rPr>
        </w:r>
        <w:r>
          <w:rPr>
            <w:noProof/>
            <w:webHidden/>
          </w:rPr>
          <w:fldChar w:fldCharType="separate"/>
        </w:r>
        <w:r>
          <w:rPr>
            <w:noProof/>
            <w:webHidden/>
          </w:rPr>
          <w:t>6</w:t>
        </w:r>
        <w:r>
          <w:rPr>
            <w:noProof/>
            <w:webHidden/>
          </w:rPr>
          <w:fldChar w:fldCharType="end"/>
        </w:r>
      </w:hyperlink>
    </w:p>
    <w:p w14:paraId="503E2AD3" w14:textId="1C2E144A" w:rsidR="009C69EA" w:rsidRDefault="009C69EA">
      <w:pPr>
        <w:pStyle w:val="TM2"/>
        <w:rPr>
          <w:rFonts w:asciiTheme="minorHAnsi" w:eastAsiaTheme="minorEastAsia" w:hAnsiTheme="minorHAnsi" w:cstheme="minorBidi"/>
          <w:noProof/>
          <w:szCs w:val="22"/>
          <w:lang w:val="fr-CA" w:eastAsia="fr-CA"/>
        </w:rPr>
      </w:pPr>
      <w:hyperlink w:anchor="_Toc40263193" w:history="1">
        <w:r w:rsidRPr="00982FC8">
          <w:rPr>
            <w:rStyle w:val="Lienhypertexte"/>
            <w:noProof/>
          </w:rPr>
          <w:t>At the Heart of it All</w:t>
        </w:r>
        <w:r>
          <w:rPr>
            <w:noProof/>
            <w:webHidden/>
          </w:rPr>
          <w:tab/>
        </w:r>
        <w:r>
          <w:rPr>
            <w:noProof/>
            <w:webHidden/>
          </w:rPr>
          <w:fldChar w:fldCharType="begin"/>
        </w:r>
        <w:r>
          <w:rPr>
            <w:noProof/>
            <w:webHidden/>
          </w:rPr>
          <w:instrText xml:space="preserve"> PAGEREF _Toc40263193 \h </w:instrText>
        </w:r>
        <w:r>
          <w:rPr>
            <w:noProof/>
            <w:webHidden/>
          </w:rPr>
        </w:r>
        <w:r>
          <w:rPr>
            <w:noProof/>
            <w:webHidden/>
          </w:rPr>
          <w:fldChar w:fldCharType="separate"/>
        </w:r>
        <w:r>
          <w:rPr>
            <w:noProof/>
            <w:webHidden/>
          </w:rPr>
          <w:t>9</w:t>
        </w:r>
        <w:r>
          <w:rPr>
            <w:noProof/>
            <w:webHidden/>
          </w:rPr>
          <w:fldChar w:fldCharType="end"/>
        </w:r>
      </w:hyperlink>
    </w:p>
    <w:p w14:paraId="7BFDB8B1" w14:textId="64D26122" w:rsidR="009C69EA" w:rsidRDefault="009C69EA">
      <w:pPr>
        <w:pStyle w:val="TM2"/>
        <w:rPr>
          <w:rFonts w:asciiTheme="minorHAnsi" w:eastAsiaTheme="minorEastAsia" w:hAnsiTheme="minorHAnsi" w:cstheme="minorBidi"/>
          <w:noProof/>
          <w:szCs w:val="22"/>
          <w:lang w:val="fr-CA" w:eastAsia="fr-CA"/>
        </w:rPr>
      </w:pPr>
      <w:hyperlink w:anchor="_Toc40263194" w:history="1">
        <w:r w:rsidRPr="00982FC8">
          <w:rPr>
            <w:rStyle w:val="Lienhypertexte"/>
            <w:noProof/>
          </w:rPr>
          <w:t>Appendix A – Building a Heart Model</w:t>
        </w:r>
        <w:r>
          <w:rPr>
            <w:noProof/>
            <w:webHidden/>
          </w:rPr>
          <w:tab/>
        </w:r>
        <w:r>
          <w:rPr>
            <w:noProof/>
            <w:webHidden/>
          </w:rPr>
          <w:fldChar w:fldCharType="begin"/>
        </w:r>
        <w:r>
          <w:rPr>
            <w:noProof/>
            <w:webHidden/>
          </w:rPr>
          <w:instrText xml:space="preserve"> PAGEREF _Toc40263194 \h </w:instrText>
        </w:r>
        <w:r>
          <w:rPr>
            <w:noProof/>
            <w:webHidden/>
          </w:rPr>
        </w:r>
        <w:r>
          <w:rPr>
            <w:noProof/>
            <w:webHidden/>
          </w:rPr>
          <w:fldChar w:fldCharType="separate"/>
        </w:r>
        <w:r>
          <w:rPr>
            <w:noProof/>
            <w:webHidden/>
          </w:rPr>
          <w:t>11</w:t>
        </w:r>
        <w:r>
          <w:rPr>
            <w:noProof/>
            <w:webHidden/>
          </w:rPr>
          <w:fldChar w:fldCharType="end"/>
        </w:r>
      </w:hyperlink>
    </w:p>
    <w:p w14:paraId="4FA3488C" w14:textId="6D60BE48" w:rsidR="009C69EA" w:rsidRDefault="009C69EA">
      <w:pPr>
        <w:pStyle w:val="TM2"/>
        <w:rPr>
          <w:rFonts w:asciiTheme="minorHAnsi" w:eastAsiaTheme="minorEastAsia" w:hAnsiTheme="minorHAnsi" w:cstheme="minorBidi"/>
          <w:noProof/>
          <w:szCs w:val="22"/>
          <w:lang w:val="fr-CA" w:eastAsia="fr-CA"/>
        </w:rPr>
      </w:pPr>
      <w:hyperlink w:anchor="_Toc40263195" w:history="1">
        <w:r w:rsidRPr="00982FC8">
          <w:rPr>
            <w:rStyle w:val="Lienhypertexte"/>
            <w:noProof/>
          </w:rPr>
          <w:t>Appendix B – Exercise and Heart Rate</w:t>
        </w:r>
        <w:r>
          <w:rPr>
            <w:noProof/>
            <w:webHidden/>
          </w:rPr>
          <w:tab/>
        </w:r>
        <w:r>
          <w:rPr>
            <w:noProof/>
            <w:webHidden/>
          </w:rPr>
          <w:fldChar w:fldCharType="begin"/>
        </w:r>
        <w:r>
          <w:rPr>
            <w:noProof/>
            <w:webHidden/>
          </w:rPr>
          <w:instrText xml:space="preserve"> PAGEREF _Toc40263195 \h </w:instrText>
        </w:r>
        <w:r>
          <w:rPr>
            <w:noProof/>
            <w:webHidden/>
          </w:rPr>
        </w:r>
        <w:r>
          <w:rPr>
            <w:noProof/>
            <w:webHidden/>
          </w:rPr>
          <w:fldChar w:fldCharType="separate"/>
        </w:r>
        <w:r>
          <w:rPr>
            <w:noProof/>
            <w:webHidden/>
          </w:rPr>
          <w:t>12</w:t>
        </w:r>
        <w:r>
          <w:rPr>
            <w:noProof/>
            <w:webHidden/>
          </w:rPr>
          <w:fldChar w:fldCharType="end"/>
        </w:r>
      </w:hyperlink>
    </w:p>
    <w:p w14:paraId="46231294" w14:textId="1620F135" w:rsidR="009C69EA" w:rsidRDefault="009C69EA">
      <w:pPr>
        <w:pStyle w:val="TM2"/>
        <w:rPr>
          <w:rFonts w:asciiTheme="minorHAnsi" w:eastAsiaTheme="minorEastAsia" w:hAnsiTheme="minorHAnsi" w:cstheme="minorBidi"/>
          <w:noProof/>
          <w:szCs w:val="22"/>
          <w:lang w:val="fr-CA" w:eastAsia="fr-CA"/>
        </w:rPr>
      </w:pPr>
      <w:hyperlink w:anchor="_Toc40263196" w:history="1">
        <w:r w:rsidRPr="00982FC8">
          <w:rPr>
            <w:rStyle w:val="Lienhypertexte"/>
            <w:noProof/>
          </w:rPr>
          <w:t>Appendix C – Possible Answers</w:t>
        </w:r>
        <w:r>
          <w:rPr>
            <w:noProof/>
            <w:webHidden/>
          </w:rPr>
          <w:tab/>
        </w:r>
        <w:r>
          <w:rPr>
            <w:noProof/>
            <w:webHidden/>
          </w:rPr>
          <w:fldChar w:fldCharType="begin"/>
        </w:r>
        <w:r>
          <w:rPr>
            <w:noProof/>
            <w:webHidden/>
          </w:rPr>
          <w:instrText xml:space="preserve"> PAGEREF _Toc40263196 \h </w:instrText>
        </w:r>
        <w:r>
          <w:rPr>
            <w:noProof/>
            <w:webHidden/>
          </w:rPr>
        </w:r>
        <w:r>
          <w:rPr>
            <w:noProof/>
            <w:webHidden/>
          </w:rPr>
          <w:fldChar w:fldCharType="separate"/>
        </w:r>
        <w:r>
          <w:rPr>
            <w:noProof/>
            <w:webHidden/>
          </w:rPr>
          <w:t>13</w:t>
        </w:r>
        <w:r>
          <w:rPr>
            <w:noProof/>
            <w:webHidden/>
          </w:rPr>
          <w:fldChar w:fldCharType="end"/>
        </w:r>
      </w:hyperlink>
    </w:p>
    <w:p w14:paraId="4A8C8AF0" w14:textId="4B49B207" w:rsidR="009C69EA" w:rsidRDefault="009C69EA">
      <w:pPr>
        <w:pStyle w:val="TM2"/>
        <w:rPr>
          <w:rFonts w:asciiTheme="minorHAnsi" w:eastAsiaTheme="minorEastAsia" w:hAnsiTheme="minorHAnsi" w:cstheme="minorBidi"/>
          <w:noProof/>
          <w:szCs w:val="22"/>
          <w:lang w:val="fr-CA" w:eastAsia="fr-CA"/>
        </w:rPr>
      </w:pPr>
      <w:hyperlink w:anchor="_Toc40263197" w:history="1">
        <w:r w:rsidRPr="00982FC8">
          <w:rPr>
            <w:rStyle w:val="Lienhypertexte"/>
            <w:noProof/>
          </w:rPr>
          <w:t>Reflect on Beauty Standards and Get Moving!</w:t>
        </w:r>
        <w:r>
          <w:rPr>
            <w:noProof/>
            <w:webHidden/>
          </w:rPr>
          <w:tab/>
        </w:r>
        <w:r>
          <w:rPr>
            <w:noProof/>
            <w:webHidden/>
          </w:rPr>
          <w:fldChar w:fldCharType="begin"/>
        </w:r>
        <w:r>
          <w:rPr>
            <w:noProof/>
            <w:webHidden/>
          </w:rPr>
          <w:instrText xml:space="preserve"> PAGEREF _Toc40263197 \h </w:instrText>
        </w:r>
        <w:r>
          <w:rPr>
            <w:noProof/>
            <w:webHidden/>
          </w:rPr>
        </w:r>
        <w:r>
          <w:rPr>
            <w:noProof/>
            <w:webHidden/>
          </w:rPr>
          <w:fldChar w:fldCharType="separate"/>
        </w:r>
        <w:r>
          <w:rPr>
            <w:noProof/>
            <w:webHidden/>
          </w:rPr>
          <w:t>14</w:t>
        </w:r>
        <w:r>
          <w:rPr>
            <w:noProof/>
            <w:webHidden/>
          </w:rPr>
          <w:fldChar w:fldCharType="end"/>
        </w:r>
      </w:hyperlink>
    </w:p>
    <w:p w14:paraId="0CBAE47E" w14:textId="19D856FF" w:rsidR="009C69EA" w:rsidRDefault="009C69EA">
      <w:pPr>
        <w:pStyle w:val="TM2"/>
        <w:rPr>
          <w:rFonts w:asciiTheme="minorHAnsi" w:eastAsiaTheme="minorEastAsia" w:hAnsiTheme="minorHAnsi" w:cstheme="minorBidi"/>
          <w:noProof/>
          <w:szCs w:val="22"/>
          <w:lang w:val="fr-CA" w:eastAsia="fr-CA"/>
        </w:rPr>
      </w:pPr>
      <w:hyperlink w:anchor="_Toc40263198" w:history="1">
        <w:r w:rsidRPr="00982FC8">
          <w:rPr>
            <w:rStyle w:val="Lienhypertexte"/>
            <w:noProof/>
            <w:lang w:val="en-US"/>
          </w:rPr>
          <w:t>Dialogue: A Chairy Tale</w:t>
        </w:r>
        <w:r>
          <w:rPr>
            <w:noProof/>
            <w:webHidden/>
          </w:rPr>
          <w:tab/>
        </w:r>
        <w:r>
          <w:rPr>
            <w:noProof/>
            <w:webHidden/>
          </w:rPr>
          <w:fldChar w:fldCharType="begin"/>
        </w:r>
        <w:r>
          <w:rPr>
            <w:noProof/>
            <w:webHidden/>
          </w:rPr>
          <w:instrText xml:space="preserve"> PAGEREF _Toc40263198 \h </w:instrText>
        </w:r>
        <w:r>
          <w:rPr>
            <w:noProof/>
            <w:webHidden/>
          </w:rPr>
        </w:r>
        <w:r>
          <w:rPr>
            <w:noProof/>
            <w:webHidden/>
          </w:rPr>
          <w:fldChar w:fldCharType="separate"/>
        </w:r>
        <w:r>
          <w:rPr>
            <w:noProof/>
            <w:webHidden/>
          </w:rPr>
          <w:t>16</w:t>
        </w:r>
        <w:r>
          <w:rPr>
            <w:noProof/>
            <w:webHidden/>
          </w:rPr>
          <w:fldChar w:fldCharType="end"/>
        </w:r>
      </w:hyperlink>
    </w:p>
    <w:p w14:paraId="78DC7E4D" w14:textId="1996B563" w:rsidR="009C69EA" w:rsidRDefault="009C69EA">
      <w:pPr>
        <w:pStyle w:val="TM2"/>
        <w:rPr>
          <w:rFonts w:asciiTheme="minorHAnsi" w:eastAsiaTheme="minorEastAsia" w:hAnsiTheme="minorHAnsi" w:cstheme="minorBidi"/>
          <w:noProof/>
          <w:szCs w:val="22"/>
          <w:lang w:val="fr-CA" w:eastAsia="fr-CA"/>
        </w:rPr>
      </w:pPr>
      <w:hyperlink w:anchor="_Toc40263199" w:history="1">
        <w:r w:rsidRPr="00982FC8">
          <w:rPr>
            <w:rStyle w:val="Lienhypertexte"/>
            <w:noProof/>
          </w:rPr>
          <w:t>Appendix: A Chairy Tale</w:t>
        </w:r>
        <w:r>
          <w:rPr>
            <w:noProof/>
            <w:webHidden/>
          </w:rPr>
          <w:tab/>
        </w:r>
        <w:r>
          <w:rPr>
            <w:noProof/>
            <w:webHidden/>
          </w:rPr>
          <w:fldChar w:fldCharType="begin"/>
        </w:r>
        <w:r>
          <w:rPr>
            <w:noProof/>
            <w:webHidden/>
          </w:rPr>
          <w:instrText xml:space="preserve"> PAGEREF _Toc40263199 \h </w:instrText>
        </w:r>
        <w:r>
          <w:rPr>
            <w:noProof/>
            <w:webHidden/>
          </w:rPr>
        </w:r>
        <w:r>
          <w:rPr>
            <w:noProof/>
            <w:webHidden/>
          </w:rPr>
          <w:fldChar w:fldCharType="separate"/>
        </w:r>
        <w:r>
          <w:rPr>
            <w:noProof/>
            <w:webHidden/>
          </w:rPr>
          <w:t>17</w:t>
        </w:r>
        <w:r>
          <w:rPr>
            <w:noProof/>
            <w:webHidden/>
          </w:rPr>
          <w:fldChar w:fldCharType="end"/>
        </w:r>
      </w:hyperlink>
    </w:p>
    <w:p w14:paraId="3DE64995" w14:textId="77AB2FBD" w:rsidR="009C69EA" w:rsidRDefault="009C69EA">
      <w:pPr>
        <w:pStyle w:val="TM2"/>
        <w:rPr>
          <w:rFonts w:asciiTheme="minorHAnsi" w:eastAsiaTheme="minorEastAsia" w:hAnsiTheme="minorHAnsi" w:cstheme="minorBidi"/>
          <w:noProof/>
          <w:szCs w:val="22"/>
          <w:lang w:val="fr-CA" w:eastAsia="fr-CA"/>
        </w:rPr>
      </w:pPr>
      <w:hyperlink w:anchor="_Toc40263200" w:history="1">
        <w:r w:rsidRPr="00982FC8">
          <w:rPr>
            <w:rStyle w:val="Lienhypertexte"/>
            <w:noProof/>
          </w:rPr>
          <w:t>1760-1791 – The Conquest and the Change of Empire</w:t>
        </w:r>
        <w:r>
          <w:rPr>
            <w:noProof/>
            <w:webHidden/>
          </w:rPr>
          <w:tab/>
        </w:r>
        <w:r>
          <w:rPr>
            <w:noProof/>
            <w:webHidden/>
          </w:rPr>
          <w:fldChar w:fldCharType="begin"/>
        </w:r>
        <w:r>
          <w:rPr>
            <w:noProof/>
            <w:webHidden/>
          </w:rPr>
          <w:instrText xml:space="preserve"> PAGEREF _Toc40263200 \h </w:instrText>
        </w:r>
        <w:r>
          <w:rPr>
            <w:noProof/>
            <w:webHidden/>
          </w:rPr>
        </w:r>
        <w:r>
          <w:rPr>
            <w:noProof/>
            <w:webHidden/>
          </w:rPr>
          <w:fldChar w:fldCharType="separate"/>
        </w:r>
        <w:r>
          <w:rPr>
            <w:noProof/>
            <w:webHidden/>
          </w:rPr>
          <w:t>19</w:t>
        </w:r>
        <w:r>
          <w:rPr>
            <w:noProof/>
            <w:webHidden/>
          </w:rPr>
          <w:fldChar w:fldCharType="end"/>
        </w:r>
      </w:hyperlink>
    </w:p>
    <w:p w14:paraId="46A1AB7A" w14:textId="00ED2041" w:rsidR="009C69EA" w:rsidRDefault="009C69EA">
      <w:pPr>
        <w:pStyle w:val="TM2"/>
        <w:rPr>
          <w:rFonts w:asciiTheme="minorHAnsi" w:eastAsiaTheme="minorEastAsia" w:hAnsiTheme="minorHAnsi" w:cstheme="minorBidi"/>
          <w:noProof/>
          <w:szCs w:val="22"/>
          <w:lang w:val="fr-CA" w:eastAsia="fr-CA"/>
        </w:rPr>
      </w:pPr>
      <w:hyperlink w:anchor="_Toc40263201" w:history="1">
        <w:r w:rsidRPr="00982FC8">
          <w:rPr>
            <w:rStyle w:val="Lienhypertexte"/>
            <w:noProof/>
          </w:rPr>
          <w:t xml:space="preserve">Appendix 1 – </w:t>
        </w:r>
        <w:r w:rsidRPr="00982FC8">
          <w:rPr>
            <w:rStyle w:val="Lienhypertexte"/>
            <w:bCs/>
            <w:noProof/>
            <w:lang w:val="en-US"/>
          </w:rPr>
          <w:t>Determine Changes and Continuities</w:t>
        </w:r>
        <w:r>
          <w:rPr>
            <w:noProof/>
            <w:webHidden/>
          </w:rPr>
          <w:tab/>
        </w:r>
        <w:r>
          <w:rPr>
            <w:noProof/>
            <w:webHidden/>
          </w:rPr>
          <w:fldChar w:fldCharType="begin"/>
        </w:r>
        <w:r>
          <w:rPr>
            <w:noProof/>
            <w:webHidden/>
          </w:rPr>
          <w:instrText xml:space="preserve"> PAGEREF _Toc40263201 \h </w:instrText>
        </w:r>
        <w:r>
          <w:rPr>
            <w:noProof/>
            <w:webHidden/>
          </w:rPr>
        </w:r>
        <w:r>
          <w:rPr>
            <w:noProof/>
            <w:webHidden/>
          </w:rPr>
          <w:fldChar w:fldCharType="separate"/>
        </w:r>
        <w:r>
          <w:rPr>
            <w:noProof/>
            <w:webHidden/>
          </w:rPr>
          <w:t>21</w:t>
        </w:r>
        <w:r>
          <w:rPr>
            <w:noProof/>
            <w:webHidden/>
          </w:rPr>
          <w:fldChar w:fldCharType="end"/>
        </w:r>
      </w:hyperlink>
    </w:p>
    <w:p w14:paraId="433C32B3" w14:textId="7037DF69" w:rsidR="009C69EA" w:rsidRDefault="009C69EA">
      <w:pPr>
        <w:pStyle w:val="TM2"/>
        <w:rPr>
          <w:rFonts w:asciiTheme="minorHAnsi" w:eastAsiaTheme="minorEastAsia" w:hAnsiTheme="minorHAnsi" w:cstheme="minorBidi"/>
          <w:noProof/>
          <w:szCs w:val="22"/>
          <w:lang w:val="fr-CA" w:eastAsia="fr-CA"/>
        </w:rPr>
      </w:pPr>
      <w:hyperlink w:anchor="_Toc40263202" w:history="1">
        <w:r w:rsidRPr="00982FC8">
          <w:rPr>
            <w:rStyle w:val="Lienhypertexte"/>
            <w:noProof/>
          </w:rPr>
          <w:t xml:space="preserve">Appendix 2 – </w:t>
        </w:r>
        <w:r w:rsidRPr="00982FC8">
          <w:rPr>
            <w:rStyle w:val="Lienhypertexte"/>
            <w:bCs/>
            <w:noProof/>
            <w:lang w:val="en-US"/>
          </w:rPr>
          <w:t>Answer Key</w:t>
        </w:r>
        <w:r>
          <w:rPr>
            <w:noProof/>
            <w:webHidden/>
          </w:rPr>
          <w:tab/>
        </w:r>
        <w:r>
          <w:rPr>
            <w:noProof/>
            <w:webHidden/>
          </w:rPr>
          <w:fldChar w:fldCharType="begin"/>
        </w:r>
        <w:r>
          <w:rPr>
            <w:noProof/>
            <w:webHidden/>
          </w:rPr>
          <w:instrText xml:space="preserve"> PAGEREF _Toc40263202 \h </w:instrText>
        </w:r>
        <w:r>
          <w:rPr>
            <w:noProof/>
            <w:webHidden/>
          </w:rPr>
        </w:r>
        <w:r>
          <w:rPr>
            <w:noProof/>
            <w:webHidden/>
          </w:rPr>
          <w:fldChar w:fldCharType="separate"/>
        </w:r>
        <w:r>
          <w:rPr>
            <w:noProof/>
            <w:webHidden/>
          </w:rPr>
          <w:t>25</w:t>
        </w:r>
        <w:r>
          <w:rPr>
            <w:noProof/>
            <w:webHidden/>
          </w:rPr>
          <w:fldChar w:fldCharType="end"/>
        </w:r>
      </w:hyperlink>
    </w:p>
    <w:p w14:paraId="173FC790" w14:textId="24E33492" w:rsidR="00DB6C4E" w:rsidRPr="00DB6C4E" w:rsidRDefault="00731F64" w:rsidP="00144492">
      <w:pPr>
        <w:pStyle w:val="TM3"/>
        <w:sectPr w:rsidR="00DB6C4E" w:rsidRPr="00DB6C4E" w:rsidSect="003D4077">
          <w:footerReference w:type="even" r:id="rId12"/>
          <w:pgSz w:w="12240" w:h="15840" w:code="1"/>
          <w:pgMar w:top="720" w:right="1080" w:bottom="1440" w:left="1080" w:header="0" w:footer="706" w:gutter="0"/>
          <w:cols w:space="708"/>
          <w:docGrid w:linePitch="360"/>
        </w:sectPr>
      </w:pPr>
      <w:r>
        <w:rPr>
          <w:noProof/>
        </w:rPr>
        <w:fldChar w:fldCharType="end"/>
      </w:r>
      <w:r w:rsidR="00DB6C4E">
        <w:rPr>
          <w:noProof/>
        </w:rPr>
        <w:drawing>
          <wp:anchor distT="0" distB="0" distL="114300" distR="114300" simplePos="0" relativeHeight="251658241" behindDoc="1" locked="0" layoutInCell="1" allowOverlap="1" wp14:anchorId="2D1836A3" wp14:editId="7FCE35B3">
            <wp:simplePos x="0" y="0"/>
            <wp:positionH relativeFrom="page">
              <wp:align>left</wp:align>
            </wp:positionH>
            <wp:positionV relativeFrom="bottomMargin">
              <wp:align>top</wp:align>
            </wp:positionV>
            <wp:extent cx="7808976" cy="914400"/>
            <wp:effectExtent l="0" t="0" r="0" b="0"/>
            <wp:wrapNone/>
            <wp:docPr id="22" name="Image 22" descr="Votre gouvernement, le gouvernement du Québec."/>
            <wp:cNvGraphicFramePr/>
            <a:graphic xmlns:a="http://schemas.openxmlformats.org/drawingml/2006/main">
              <a:graphicData uri="http://schemas.openxmlformats.org/drawingml/2006/picture">
                <pic:pic xmlns:pic="http://schemas.openxmlformats.org/drawingml/2006/picture">
                  <pic:nvPicPr>
                    <pic:cNvPr id="22" name="Image 22" descr="Votre gouvernement, le gouvernement du Québec."/>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08976"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0AF8B" w14:textId="01134BAF" w:rsidR="00FC5C78" w:rsidRPr="00B807AB" w:rsidRDefault="00FC5C78" w:rsidP="00FA32AB">
      <w:pPr>
        <w:pStyle w:val="Matire-Premirepage"/>
      </w:pPr>
      <w:bookmarkStart w:id="2" w:name="_Toc39427853"/>
      <w:r w:rsidRPr="00B807AB">
        <w:lastRenderedPageBreak/>
        <w:t>English Language Arts</w:t>
      </w:r>
    </w:p>
    <w:p w14:paraId="167E7EAB" w14:textId="77777777" w:rsidR="0076693F" w:rsidRPr="00FE2D32" w:rsidRDefault="0076693F" w:rsidP="00760B53">
      <w:pPr>
        <w:pStyle w:val="Titredelactivit"/>
      </w:pPr>
      <w:bookmarkStart w:id="3" w:name="_Toc40263188"/>
      <w:bookmarkEnd w:id="2"/>
      <w:proofErr w:type="spellStart"/>
      <w:r w:rsidRPr="00FE2D32">
        <w:t>Micropoems</w:t>
      </w:r>
      <w:bookmarkEnd w:id="3"/>
      <w:proofErr w:type="spellEnd"/>
    </w:p>
    <w:p w14:paraId="0DCE33FA" w14:textId="77777777" w:rsidR="0076693F" w:rsidRPr="00FD78B4" w:rsidRDefault="0076693F" w:rsidP="00FA32AB">
      <w:pPr>
        <w:pStyle w:val="Consigne-Titre"/>
      </w:pPr>
      <w:r w:rsidRPr="00FD78B4">
        <w:t>Information for students</w:t>
      </w:r>
    </w:p>
    <w:p w14:paraId="0C853485" w14:textId="1142DD29" w:rsidR="0076693F" w:rsidRPr="00F63718" w:rsidRDefault="0076693F" w:rsidP="0051128D">
      <w:pPr>
        <w:pStyle w:val="Consigne-Texte"/>
      </w:pPr>
      <w:proofErr w:type="spellStart"/>
      <w:r w:rsidRPr="00F63718">
        <w:t>Micropoems</w:t>
      </w:r>
      <w:proofErr w:type="spellEnd"/>
      <w:r w:rsidRPr="00F63718">
        <w:t> take a big idea and make a statement with minimal text. The idea is to make a big impact with a minimum of 6 words and a maximum of 100.</w:t>
      </w:r>
    </w:p>
    <w:p w14:paraId="46ABE57F" w14:textId="77777777" w:rsidR="0076693F" w:rsidRPr="00F63718" w:rsidRDefault="0076693F" w:rsidP="00035F0C">
      <w:pPr>
        <w:pStyle w:val="Consigne-Texte"/>
      </w:pPr>
      <w:r w:rsidRPr="00F63718">
        <w:t>This activity is based on the</w:t>
      </w:r>
      <w:r w:rsidRPr="00F63718" w:rsidDel="00BD7249">
        <w:t xml:space="preserve"> </w:t>
      </w:r>
      <w:r w:rsidRPr="00F63718">
        <w:t>Very Small Verse Contest held every year by the League of Canadian Poets.</w:t>
      </w:r>
    </w:p>
    <w:p w14:paraId="6EC7EE6D" w14:textId="77777777" w:rsidR="0076693F" w:rsidRPr="009E5596" w:rsidRDefault="0076693F" w:rsidP="00035F0C">
      <w:pPr>
        <w:pStyle w:val="Consigne-Texte"/>
        <w:rPr>
          <w:rFonts w:ascii="Times New Roman" w:eastAsia="Times New Roman" w:hAnsi="Times New Roman"/>
          <w:lang w:eastAsia="en-US"/>
        </w:rPr>
      </w:pPr>
      <w:r w:rsidRPr="00F63718">
        <w:t>Read some examples here:</w:t>
      </w:r>
      <w:r w:rsidRPr="009E5596">
        <w:rPr>
          <w:rStyle w:val="eop"/>
          <w:rFonts w:cs="Arial"/>
        </w:rPr>
        <w:t xml:space="preserve"> </w:t>
      </w:r>
      <w:hyperlink r:id="rId14" w:history="1">
        <w:r w:rsidRPr="00FA32AB">
          <w:rPr>
            <w:rStyle w:val="Lienhypertexte"/>
          </w:rPr>
          <w:t>http://poets.ca/awards/very-small-verse/</w:t>
        </w:r>
      </w:hyperlink>
    </w:p>
    <w:p w14:paraId="727B3EC2" w14:textId="77777777" w:rsidR="0076693F" w:rsidRPr="00486CD2" w:rsidRDefault="0076693F" w:rsidP="00035F0C">
      <w:pPr>
        <w:pStyle w:val="Consigne-Texte"/>
        <w:rPr>
          <w:lang w:val="fr-FR"/>
        </w:rPr>
      </w:pPr>
      <w:r w:rsidRPr="00486CD2">
        <w:rPr>
          <w:lang w:val="fr-FR"/>
        </w:rPr>
        <w:t>Now try it yourself!</w:t>
      </w:r>
    </w:p>
    <w:p w14:paraId="5797148C" w14:textId="24794510" w:rsidR="0076693F" w:rsidRPr="00A25F20" w:rsidRDefault="0076693F" w:rsidP="00A25F20">
      <w:pPr>
        <w:pStyle w:val="Liste"/>
        <w:rPr>
          <w:lang w:val="en"/>
        </w:rPr>
      </w:pPr>
      <w:r w:rsidRPr="00A25F20">
        <w:rPr>
          <w:lang w:val="en"/>
        </w:rPr>
        <w:t>Think of four topics that speak to you. Topics linked to the current situation include social distancing, isolation, homeschooling. Feel free to focus on an entirely different topic as well.</w:t>
      </w:r>
    </w:p>
    <w:p w14:paraId="59FC3193" w14:textId="5B5B3DFE" w:rsidR="0076693F" w:rsidRPr="00C638A5" w:rsidRDefault="0076693F" w:rsidP="00A25F20">
      <w:pPr>
        <w:pStyle w:val="Liste"/>
        <w:rPr>
          <w:lang w:val="en"/>
        </w:rPr>
      </w:pPr>
      <w:r w:rsidRPr="00C638A5">
        <w:rPr>
          <w:lang w:val="en"/>
        </w:rPr>
        <w:t>Write four </w:t>
      </w:r>
      <w:proofErr w:type="spellStart"/>
      <w:r w:rsidRPr="00C638A5">
        <w:rPr>
          <w:lang w:val="en"/>
        </w:rPr>
        <w:t>micropoems</w:t>
      </w:r>
      <w:proofErr w:type="spellEnd"/>
      <w:r w:rsidRPr="00C638A5">
        <w:rPr>
          <w:lang w:val="en"/>
        </w:rPr>
        <w:t>.</w:t>
      </w:r>
    </w:p>
    <w:p w14:paraId="3B06B1C3" w14:textId="5666288A" w:rsidR="0076693F" w:rsidRPr="00C638A5" w:rsidRDefault="0076693F" w:rsidP="00A25F20">
      <w:pPr>
        <w:pStyle w:val="Liste"/>
        <w:rPr>
          <w:lang w:val="en"/>
        </w:rPr>
      </w:pPr>
      <w:r w:rsidRPr="00C638A5">
        <w:rPr>
          <w:lang w:val="en"/>
        </w:rPr>
        <w:t>Try to paint a picture of each topic with words.</w:t>
      </w:r>
    </w:p>
    <w:p w14:paraId="0ADE6C1F" w14:textId="282E2C39" w:rsidR="0076693F" w:rsidRPr="00C638A5" w:rsidRDefault="0076693F" w:rsidP="00A25F20">
      <w:pPr>
        <w:pStyle w:val="Liste"/>
        <w:rPr>
          <w:lang w:val="en"/>
        </w:rPr>
      </w:pPr>
      <w:r w:rsidRPr="00C638A5">
        <w:rPr>
          <w:lang w:val="en"/>
        </w:rPr>
        <w:t>Cut out any extraneous words.</w:t>
      </w:r>
    </w:p>
    <w:p w14:paraId="11E6926B" w14:textId="0E634460" w:rsidR="0076693F" w:rsidRPr="00C638A5" w:rsidRDefault="0076693F" w:rsidP="00A25F20">
      <w:pPr>
        <w:pStyle w:val="Liste"/>
        <w:rPr>
          <w:lang w:val="en"/>
        </w:rPr>
      </w:pPr>
      <w:r w:rsidRPr="00C638A5">
        <w:rPr>
          <w:lang w:val="en"/>
        </w:rPr>
        <w:t>Take it to the next level and post your poetry on Instagram!</w:t>
      </w:r>
    </w:p>
    <w:p w14:paraId="558BCC57" w14:textId="77777777" w:rsidR="0076693F" w:rsidRPr="008764C2" w:rsidRDefault="0076693F" w:rsidP="00FA32AB">
      <w:pPr>
        <w:pStyle w:val="Matriel-Titre"/>
      </w:pPr>
      <w:r w:rsidRPr="008764C2">
        <w:t>Materials required</w:t>
      </w:r>
    </w:p>
    <w:p w14:paraId="6F2B0BA8" w14:textId="77777777" w:rsidR="0076693F" w:rsidRPr="009E5596" w:rsidRDefault="0076693F" w:rsidP="00FA32AB">
      <w:pPr>
        <w:pStyle w:val="Liste"/>
        <w:rPr>
          <w:sz w:val="18"/>
          <w:szCs w:val="18"/>
        </w:rPr>
      </w:pPr>
      <w:r>
        <w:rPr>
          <w:lang w:val="en"/>
        </w:rPr>
        <w:t>Device with Internet access.</w:t>
      </w:r>
    </w:p>
    <w:p w14:paraId="616B1501" w14:textId="421C6DDB" w:rsidR="0076693F" w:rsidRPr="000F391B" w:rsidRDefault="0076693F" w:rsidP="00FA32AB">
      <w:pPr>
        <w:pStyle w:val="Liste"/>
        <w:spacing w:after="240" w:line="256" w:lineRule="auto"/>
        <w:rPr>
          <w:sz w:val="18"/>
          <w:szCs w:val="18"/>
        </w:rPr>
      </w:pPr>
      <w:r w:rsidRPr="000F391B">
        <w:rPr>
          <w:lang w:val="en"/>
        </w:rPr>
        <w:t>Paper, pen or pencil, phone, tablet or computer.</w:t>
      </w:r>
    </w:p>
    <w:tbl>
      <w:tblPr>
        <w:tblStyle w:val="Grilledutableau"/>
        <w:tblW w:w="9923"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923"/>
      </w:tblGrid>
      <w:tr w:rsidR="0076693F" w:rsidRPr="00EA6CF9" w14:paraId="3A7AAC52" w14:textId="77777777" w:rsidTr="00B1330E">
        <w:trPr>
          <w:trHeight w:val="2170"/>
        </w:trPr>
        <w:tc>
          <w:tcPr>
            <w:tcW w:w="9923" w:type="dxa"/>
            <w:shd w:val="clear" w:color="auto" w:fill="DDECEE" w:themeFill="accent5" w:themeFillTint="33"/>
          </w:tcPr>
          <w:p w14:paraId="162539C0" w14:textId="77777777" w:rsidR="0076693F" w:rsidRPr="00BC2AC2" w:rsidRDefault="0076693F" w:rsidP="00B1330E">
            <w:pPr>
              <w:pStyle w:val="Tableau-Informationauxparents"/>
            </w:pPr>
            <w:r w:rsidRPr="00BC2AC2">
              <w:t xml:space="preserve">Information </w:t>
            </w:r>
            <w:r>
              <w:t>for</w:t>
            </w:r>
            <w:r w:rsidRPr="00BC2AC2">
              <w:t xml:space="preserve"> parents</w:t>
            </w:r>
          </w:p>
          <w:p w14:paraId="2D2543CE" w14:textId="77777777" w:rsidR="0076693F" w:rsidRPr="000F391B" w:rsidRDefault="0076693F" w:rsidP="00C638A5">
            <w:pPr>
              <w:pStyle w:val="Tableau-texte"/>
              <w:rPr>
                <w:lang w:val="en"/>
              </w:rPr>
            </w:pPr>
            <w:r w:rsidRPr="000F391B">
              <w:rPr>
                <w:lang w:val="en"/>
              </w:rPr>
              <w:t>Above all, this activity is designed to be simple</w:t>
            </w:r>
            <w:r>
              <w:rPr>
                <w:lang w:val="en"/>
              </w:rPr>
              <w:t xml:space="preserve">. </w:t>
            </w:r>
            <w:r w:rsidRPr="000F391B">
              <w:rPr>
                <w:lang w:val="en"/>
              </w:rPr>
              <w:t>We hope it will appeal to your child whatever their grade level. The best things your child can do are:</w:t>
            </w:r>
          </w:p>
          <w:p w14:paraId="09A71380" w14:textId="77777777" w:rsidR="0076693F" w:rsidRPr="000F391B" w:rsidRDefault="0076693F" w:rsidP="00B1330E">
            <w:pPr>
              <w:pStyle w:val="Tableau-Liste"/>
            </w:pPr>
            <w:r w:rsidRPr="000F391B">
              <w:t xml:space="preserve">Read every day. </w:t>
            </w:r>
          </w:p>
          <w:p w14:paraId="69A3CAEC" w14:textId="77777777" w:rsidR="0076693F" w:rsidRPr="000F391B" w:rsidRDefault="0076693F" w:rsidP="00B1330E">
            <w:pPr>
              <w:pStyle w:val="Tableau-Liste"/>
            </w:pPr>
            <w:r w:rsidRPr="000F391B">
              <w:t xml:space="preserve">Write every day. </w:t>
            </w:r>
          </w:p>
          <w:p w14:paraId="4BACAD21" w14:textId="77777777" w:rsidR="0076693F" w:rsidRPr="00EA6CF9" w:rsidRDefault="0076693F" w:rsidP="00B1330E">
            <w:pPr>
              <w:pStyle w:val="Tableau-Liste"/>
            </w:pPr>
            <w:r w:rsidRPr="000F391B">
              <w:t>Talk every day.</w:t>
            </w:r>
          </w:p>
        </w:tc>
      </w:tr>
    </w:tbl>
    <w:p w14:paraId="3F335569" w14:textId="16DD2E92" w:rsidR="00415AC0" w:rsidRPr="007974D2" w:rsidRDefault="00415AC0" w:rsidP="00415AC0">
      <w:pPr>
        <w:pStyle w:val="Crdit"/>
        <w:rPr>
          <w:lang w:val="fr-CA"/>
        </w:rPr>
      </w:pPr>
      <w:r w:rsidRPr="007974D2">
        <w:rPr>
          <w:lang w:val="fr-CA"/>
        </w:rPr>
        <w:br w:type="page"/>
      </w:r>
    </w:p>
    <w:p w14:paraId="7DA042EC" w14:textId="2213DE98" w:rsidR="00B10E9B" w:rsidRPr="004C3D13" w:rsidRDefault="00B10E9B" w:rsidP="00E43035">
      <w:pPr>
        <w:pStyle w:val="Matire-Premirepage"/>
        <w:rPr>
          <w:lang w:val="fr-CA"/>
        </w:rPr>
      </w:pPr>
      <w:r w:rsidRPr="004C3D13">
        <w:rPr>
          <w:lang w:val="fr-CA"/>
        </w:rPr>
        <w:lastRenderedPageBreak/>
        <w:t>French as a Second Language</w:t>
      </w:r>
    </w:p>
    <w:p w14:paraId="4F9411F4" w14:textId="77777777" w:rsidR="00B57B1E" w:rsidRPr="00B57B1E" w:rsidRDefault="00B57B1E" w:rsidP="00E43035">
      <w:pPr>
        <w:pStyle w:val="Titredelactivit"/>
        <w:rPr>
          <w:lang w:val="fr-FR"/>
        </w:rPr>
      </w:pPr>
      <w:bookmarkStart w:id="4" w:name="_Toc40263189"/>
      <w:r w:rsidRPr="00B57B1E">
        <w:rPr>
          <w:lang w:val="fr-FR"/>
        </w:rPr>
        <w:t>Mai, le mois de l’arbre</w:t>
      </w:r>
      <w:bookmarkEnd w:id="4"/>
    </w:p>
    <w:p w14:paraId="7E819FA5" w14:textId="77777777" w:rsidR="00B57B1E" w:rsidRPr="00B57B1E" w:rsidRDefault="00B57B1E" w:rsidP="00E43035">
      <w:pPr>
        <w:pStyle w:val="Consigne-Titre"/>
        <w:rPr>
          <w:lang w:val="fr-FR"/>
        </w:rPr>
      </w:pPr>
      <w:r w:rsidRPr="00B57B1E">
        <w:rPr>
          <w:lang w:val="fr-FR"/>
        </w:rPr>
        <w:t xml:space="preserve">Information for </w:t>
      </w:r>
      <w:proofErr w:type="spellStart"/>
      <w:r w:rsidRPr="00B57B1E">
        <w:rPr>
          <w:lang w:val="fr-FR"/>
        </w:rPr>
        <w:t>students</w:t>
      </w:r>
      <w:proofErr w:type="spellEnd"/>
    </w:p>
    <w:p w14:paraId="362A619B" w14:textId="77777777" w:rsidR="00B57B1E" w:rsidRPr="00B57B1E" w:rsidRDefault="00B57B1E" w:rsidP="00A277CF">
      <w:pPr>
        <w:pStyle w:val="Consigne-Texte"/>
        <w:rPr>
          <w:lang w:val="fr-FR"/>
        </w:rPr>
      </w:pPr>
      <w:r w:rsidRPr="00B57B1E">
        <w:rPr>
          <w:lang w:val="fr-FR"/>
        </w:rPr>
        <w:t>Cette semaine, on t’invite à réfléchir sur les arbres et le soin qu’on doit en prendre.</w:t>
      </w:r>
    </w:p>
    <w:p w14:paraId="01B5943B" w14:textId="77777777" w:rsidR="00B57B1E" w:rsidRPr="00B57B1E" w:rsidRDefault="00B57B1E" w:rsidP="00E43035">
      <w:pPr>
        <w:pStyle w:val="Liste"/>
        <w:rPr>
          <w:lang w:val="fr-FR"/>
        </w:rPr>
      </w:pPr>
      <w:r w:rsidRPr="00B57B1E">
        <w:rPr>
          <w:lang w:val="fr-FR"/>
        </w:rPr>
        <w:t xml:space="preserve">Lire la courte histoire de Marie-France Auger des Éditions </w:t>
      </w:r>
      <w:proofErr w:type="spellStart"/>
      <w:r w:rsidRPr="00B57B1E">
        <w:rPr>
          <w:lang w:val="fr-FR"/>
        </w:rPr>
        <w:t>M@Griffe</w:t>
      </w:r>
      <w:proofErr w:type="spellEnd"/>
      <w:r w:rsidRPr="00B57B1E">
        <w:rPr>
          <w:lang w:val="fr-FR"/>
        </w:rPr>
        <w:t xml:space="preserve">: </w:t>
      </w:r>
      <w:hyperlink r:id="rId15" w:history="1">
        <w:r w:rsidRPr="00760B53">
          <w:rPr>
            <w:rStyle w:val="Lienhypertexte"/>
            <w:lang w:val="fr-CA"/>
          </w:rPr>
          <w:t xml:space="preserve">Crime à </w:t>
        </w:r>
        <w:proofErr w:type="spellStart"/>
        <w:r w:rsidRPr="00760B53">
          <w:rPr>
            <w:rStyle w:val="Lienhypertexte"/>
            <w:lang w:val="fr-CA"/>
          </w:rPr>
          <w:t>Buntzen</w:t>
        </w:r>
        <w:proofErr w:type="spellEnd"/>
        <w:r w:rsidRPr="00760B53">
          <w:rPr>
            <w:rStyle w:val="Lienhypertexte"/>
            <w:lang w:val="fr-CA"/>
          </w:rPr>
          <w:t xml:space="preserve"> Lake</w:t>
        </w:r>
      </w:hyperlink>
      <w:r w:rsidRPr="00B57B1E">
        <w:rPr>
          <w:lang w:val="fr-FR"/>
        </w:rPr>
        <w:t>.</w:t>
      </w:r>
    </w:p>
    <w:p w14:paraId="2E0452E2" w14:textId="77777777" w:rsidR="00B57B1E" w:rsidRPr="00B57B1E" w:rsidRDefault="00B57B1E" w:rsidP="00E43035">
      <w:pPr>
        <w:pStyle w:val="Liste"/>
        <w:rPr>
          <w:lang w:val="fr-FR"/>
        </w:rPr>
      </w:pPr>
      <w:r w:rsidRPr="00B57B1E">
        <w:rPr>
          <w:lang w:val="fr-FR"/>
        </w:rPr>
        <w:t xml:space="preserve">Admire l’œuvre du peintre canadien Tom Thomson </w:t>
      </w:r>
      <w:hyperlink r:id="rId16" w:anchor="/dans-le-nord/cartel" w:history="1">
        <w:r w:rsidRPr="00760B53">
          <w:rPr>
            <w:rStyle w:val="Lienhypertexte"/>
            <w:lang w:val="fr-CA"/>
          </w:rPr>
          <w:t>Dans le nord</w:t>
        </w:r>
      </w:hyperlink>
    </w:p>
    <w:p w14:paraId="76EC6B76" w14:textId="1141EDDD" w:rsidR="00B57B1E" w:rsidRPr="00CC5D22" w:rsidRDefault="00B57B1E" w:rsidP="00E43035">
      <w:pPr>
        <w:pStyle w:val="Liste"/>
        <w:rPr>
          <w:lang w:val="fr-FR"/>
        </w:rPr>
      </w:pPr>
      <w:r w:rsidRPr="00B57B1E">
        <w:rPr>
          <w:lang w:val="fr-CA"/>
        </w:rPr>
        <w:t>Pour en apprendre plus sur le sujet</w:t>
      </w:r>
      <w:r w:rsidR="004349E3">
        <w:rPr>
          <w:lang w:val="fr-CA"/>
        </w:rPr>
        <w:t> :</w:t>
      </w:r>
      <w:r w:rsidRPr="00B57B1E">
        <w:rPr>
          <w:lang w:val="fr-CA"/>
        </w:rPr>
        <w:t xml:space="preserve"> </w:t>
      </w:r>
      <w:hyperlink r:id="rId17" w:history="1">
        <w:r w:rsidR="004349E3" w:rsidRPr="00CC5D22">
          <w:rPr>
            <w:rStyle w:val="Lienhypertexte"/>
            <w:lang w:val="fr-FR"/>
          </w:rPr>
          <w:t>https://safeyoutube.net/w/tEfE</w:t>
        </w:r>
      </w:hyperlink>
      <w:r w:rsidRPr="00B57B1E">
        <w:rPr>
          <w:lang w:val="fr-FR"/>
        </w:rPr>
        <w:t xml:space="preserve"> Malgré le titre, il s’agit d’un documentaire sur la forêt.</w:t>
      </w:r>
    </w:p>
    <w:p w14:paraId="66E38A05" w14:textId="53F43B58" w:rsidR="00B57B1E" w:rsidRPr="00B57B1E" w:rsidRDefault="00B57B1E" w:rsidP="00E43035">
      <w:pPr>
        <w:pStyle w:val="Liste"/>
        <w:rPr>
          <w:lang w:val="fr-CA"/>
        </w:rPr>
      </w:pPr>
      <w:r w:rsidRPr="00B57B1E">
        <w:rPr>
          <w:lang w:val="fr-CA"/>
        </w:rPr>
        <w:t xml:space="preserve">Tu veux en savoir un peu plus sur la forêt du Québec? Viens voir </w:t>
      </w:r>
      <w:hyperlink r:id="rId18" w:history="1">
        <w:proofErr w:type="spellStart"/>
        <w:r w:rsidRPr="00E91D36">
          <w:rPr>
            <w:rStyle w:val="Lienhypertexte"/>
          </w:rPr>
          <w:t>ici</w:t>
        </w:r>
        <w:proofErr w:type="spellEnd"/>
      </w:hyperlink>
      <w:r w:rsidRPr="00B57B1E">
        <w:rPr>
          <w:lang w:val="fr-CA"/>
        </w:rPr>
        <w:t>!</w:t>
      </w:r>
    </w:p>
    <w:p w14:paraId="4232E145" w14:textId="5AA108F1" w:rsidR="00B57B1E" w:rsidRPr="00B57B1E" w:rsidRDefault="00B57B1E" w:rsidP="00E43035">
      <w:pPr>
        <w:pStyle w:val="Liste"/>
        <w:rPr>
          <w:lang w:val="fr-CA"/>
        </w:rPr>
      </w:pPr>
      <w:r w:rsidRPr="00B57B1E">
        <w:rPr>
          <w:lang w:val="fr-CA"/>
        </w:rPr>
        <w:t>Note dans un cahier tes réactions face au mauvais traitement fait aux arbres.</w:t>
      </w:r>
    </w:p>
    <w:p w14:paraId="34F8ECC8" w14:textId="77777777" w:rsidR="00B57B1E" w:rsidRPr="00B57B1E" w:rsidRDefault="00B57B1E" w:rsidP="00E43035">
      <w:pPr>
        <w:pStyle w:val="Liste"/>
        <w:rPr>
          <w:lang w:val="fr-CA"/>
        </w:rPr>
      </w:pPr>
      <w:r w:rsidRPr="00B57B1E">
        <w:rPr>
          <w:lang w:val="fr-CA"/>
        </w:rPr>
        <w:t>Qu’en penses-tu ? En as-tu déjà vu ? Fais des liens avec d’autres textes, toi, le monde.</w:t>
      </w:r>
    </w:p>
    <w:p w14:paraId="4CA090E4" w14:textId="77777777" w:rsidR="00B57B1E" w:rsidRPr="00B57B1E" w:rsidRDefault="00B57B1E" w:rsidP="002376A2">
      <w:pPr>
        <w:pStyle w:val="Liste"/>
        <w:rPr>
          <w:lang w:val="fr-CA"/>
        </w:rPr>
      </w:pPr>
      <w:r w:rsidRPr="00B57B1E">
        <w:rPr>
          <w:lang w:val="fr-CA"/>
        </w:rPr>
        <w:t>Dans un cahier, note tes réactions face à ce que tu as lu, vu ou entendu. Fais des liens entre les différentes œuvres, textes ou vidéos.</w:t>
      </w:r>
    </w:p>
    <w:p w14:paraId="46E36BAC" w14:textId="77777777" w:rsidR="00B57B1E" w:rsidRPr="00B57B1E" w:rsidRDefault="00B57B1E" w:rsidP="00E43035">
      <w:pPr>
        <w:pStyle w:val="Matriel-Titre"/>
      </w:pPr>
      <w:r w:rsidRPr="00B57B1E">
        <w:t>Materials required</w:t>
      </w:r>
    </w:p>
    <w:p w14:paraId="1DA66E18" w14:textId="77777777" w:rsidR="00B57B1E" w:rsidRPr="00B57B1E" w:rsidRDefault="00B57B1E" w:rsidP="00E43035">
      <w:pPr>
        <w:pStyle w:val="Liste"/>
        <w:rPr>
          <w:lang w:val="fr-FR"/>
        </w:rPr>
      </w:pPr>
      <w:r w:rsidRPr="00B57B1E">
        <w:rPr>
          <w:lang w:val="fr-FR"/>
        </w:rPr>
        <w:t>Un appareil avec accès à l’internet</w:t>
      </w:r>
    </w:p>
    <w:p w14:paraId="14DA4292" w14:textId="77777777" w:rsidR="00B57B1E" w:rsidRPr="00B57B1E" w:rsidRDefault="00B57B1E" w:rsidP="00E43035">
      <w:pPr>
        <w:pStyle w:val="Liste"/>
        <w:rPr>
          <w:lang w:val="fr-FR"/>
        </w:rPr>
      </w:pPr>
      <w:r w:rsidRPr="00B57B1E">
        <w:rPr>
          <w:lang w:val="fr-FR"/>
        </w:rPr>
        <w:t>Un dictionnaire bilingue français/anglais</w:t>
      </w:r>
    </w:p>
    <w:p w14:paraId="1438A931" w14:textId="77777777" w:rsidR="00B57B1E" w:rsidRPr="00B57B1E" w:rsidRDefault="00B57B1E" w:rsidP="00E43035">
      <w:pPr>
        <w:pStyle w:val="Liste"/>
        <w:spacing w:after="240" w:line="256" w:lineRule="auto"/>
        <w:rPr>
          <w:lang w:val="fr-FR"/>
        </w:rPr>
      </w:pPr>
      <w:r w:rsidRPr="00B57B1E">
        <w:rPr>
          <w:lang w:val="fr-FR"/>
        </w:rPr>
        <w:t>Papier, du matériel pour écrire et dessiner</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B57B1E" w:rsidRPr="00B57B1E" w14:paraId="3E5B12DC" w14:textId="77777777" w:rsidTr="00E17849">
        <w:trPr>
          <w:trHeight w:val="1667"/>
        </w:trPr>
        <w:tc>
          <w:tcPr>
            <w:tcW w:w="9782" w:type="dxa"/>
            <w:shd w:val="clear" w:color="auto" w:fill="DDECEE" w:themeFill="accent5" w:themeFillTint="33"/>
          </w:tcPr>
          <w:p w14:paraId="52FDEBA9" w14:textId="59FBAA33" w:rsidR="008F1967" w:rsidRPr="008F1967" w:rsidRDefault="00B57B1E" w:rsidP="002376A2">
            <w:pPr>
              <w:pStyle w:val="Tableau-Informationauxparents"/>
            </w:pPr>
            <w:r w:rsidRPr="00B57B1E">
              <w:t>Information for parents</w:t>
            </w:r>
          </w:p>
          <w:p w14:paraId="39DB2797" w14:textId="078B9250" w:rsidR="00B57B1E" w:rsidRPr="00B57B1E" w:rsidRDefault="00B57B1E" w:rsidP="00760B53">
            <w:pPr>
              <w:pStyle w:val="Tableau-Liste"/>
            </w:pPr>
            <w:r w:rsidRPr="00B57B1E">
              <w:t>Help your child find the links to the suggested reading, the painting and the video.</w:t>
            </w:r>
          </w:p>
          <w:p w14:paraId="0E0343D4" w14:textId="03F2EF79" w:rsidR="00B57B1E" w:rsidRPr="00B57B1E" w:rsidRDefault="00B57B1E" w:rsidP="00760B53">
            <w:pPr>
              <w:pStyle w:val="Tableau-Liste"/>
            </w:pPr>
            <w:r w:rsidRPr="00B57B1E">
              <w:t>Read the instructions with your child, if necessary.</w:t>
            </w:r>
          </w:p>
          <w:p w14:paraId="7C936A1F" w14:textId="77777777" w:rsidR="00B57B1E" w:rsidRPr="00B57B1E" w:rsidRDefault="00B57B1E" w:rsidP="00760B53">
            <w:pPr>
              <w:pStyle w:val="Tableau-Liste"/>
            </w:pPr>
            <w:r w:rsidRPr="00B57B1E">
              <w:t>Discuss the topic with your child.</w:t>
            </w:r>
          </w:p>
        </w:tc>
      </w:tr>
    </w:tbl>
    <w:p w14:paraId="7C5209BF" w14:textId="77777777" w:rsidR="000D1161" w:rsidRDefault="000D1161">
      <w:pPr>
        <w:rPr>
          <w:color w:val="BFBFBF" w:themeColor="background1" w:themeShade="BF"/>
          <w:szCs w:val="20"/>
        </w:rPr>
      </w:pPr>
      <w:r>
        <w:rPr>
          <w:color w:val="BFBFBF" w:themeColor="background1" w:themeShade="BF"/>
          <w:szCs w:val="20"/>
        </w:rPr>
        <w:br w:type="page"/>
      </w:r>
    </w:p>
    <w:p w14:paraId="4C89261E" w14:textId="47A71930" w:rsidR="00CA1F50" w:rsidRPr="00B117A6" w:rsidRDefault="00CA1F50" w:rsidP="007D712B">
      <w:pPr>
        <w:pStyle w:val="Matire-Premirepage"/>
      </w:pPr>
      <w:r w:rsidRPr="00B117A6">
        <w:lastRenderedPageBreak/>
        <w:t>Mathematics</w:t>
      </w:r>
      <w:r w:rsidR="003A3142" w:rsidRPr="00B117A6">
        <w:t xml:space="preserve"> –Science</w:t>
      </w:r>
      <w:r w:rsidR="008D27CF" w:rsidRPr="00B117A6">
        <w:t xml:space="preserve"> Option</w:t>
      </w:r>
    </w:p>
    <w:p w14:paraId="264339C9" w14:textId="77777777" w:rsidR="00B117A6" w:rsidRPr="002E24F7" w:rsidRDefault="00B117A6" w:rsidP="00B117A6">
      <w:pPr>
        <w:pStyle w:val="Titredelactivit"/>
        <w:tabs>
          <w:tab w:val="left" w:pos="7170"/>
        </w:tabs>
      </w:pPr>
      <w:bookmarkStart w:id="5" w:name="_Toc40263190"/>
      <w:r w:rsidRPr="002E24F7">
        <w:t>Find the Mistake</w:t>
      </w:r>
      <w:r>
        <w:rPr>
          <w:rStyle w:val="Appelnotedebasdep"/>
        </w:rPr>
        <w:footnoteReference w:id="2"/>
      </w:r>
      <w:bookmarkEnd w:id="5"/>
    </w:p>
    <w:p w14:paraId="7C0C9BF3" w14:textId="77777777" w:rsidR="00B117A6" w:rsidRPr="002E24F7" w:rsidRDefault="00B117A6" w:rsidP="00B117A6">
      <w:pPr>
        <w:pStyle w:val="Consigne-Titre"/>
      </w:pPr>
      <w:r w:rsidRPr="002E24F7">
        <w:t>Information for students</w:t>
      </w:r>
    </w:p>
    <w:p w14:paraId="0AC7A182" w14:textId="4BC26DF7" w:rsidR="00B117A6" w:rsidRPr="002E24F7" w:rsidRDefault="00B117A6" w:rsidP="00F63718">
      <w:pPr>
        <w:pStyle w:val="Consigne-Texte"/>
      </w:pPr>
      <w:r w:rsidRPr="008D6A23">
        <w:t>This task will help you strengthen your understanding of the laws of expon</w:t>
      </w:r>
      <w:r w:rsidRPr="002E24F7">
        <w:t>ents.</w:t>
      </w:r>
    </w:p>
    <w:p w14:paraId="3258804F" w14:textId="77777777" w:rsidR="00B117A6" w:rsidRPr="002E24F7" w:rsidRDefault="00B117A6" w:rsidP="005D00F9">
      <w:pPr>
        <w:pStyle w:val="Consigne-Titre"/>
      </w:pPr>
      <w:r w:rsidRPr="002E24F7">
        <w:t>Instructions</w:t>
      </w:r>
    </w:p>
    <w:p w14:paraId="083F1C03" w14:textId="7D017DFC" w:rsidR="00B117A6" w:rsidRPr="00760B53" w:rsidRDefault="00B117A6" w:rsidP="005D00F9">
      <w:pPr>
        <w:pStyle w:val="Liste"/>
      </w:pPr>
      <w:r w:rsidRPr="00760B53">
        <w:t>Examine the expressions provided in Appendix A – Find the Mistake.</w:t>
      </w:r>
    </w:p>
    <w:p w14:paraId="7822533D" w14:textId="77777777" w:rsidR="00B117A6" w:rsidRPr="00760B53" w:rsidRDefault="00B117A6" w:rsidP="005D00F9">
      <w:pPr>
        <w:pStyle w:val="Liste"/>
      </w:pPr>
      <w:r w:rsidRPr="00760B53">
        <w:t>Identify the four (4) INCORRECT expressions.</w:t>
      </w:r>
    </w:p>
    <w:p w14:paraId="57E0352F" w14:textId="77777777" w:rsidR="00B117A6" w:rsidRPr="00760B53" w:rsidRDefault="00B117A6" w:rsidP="005D00F9">
      <w:pPr>
        <w:pStyle w:val="Liste"/>
      </w:pPr>
      <w:r w:rsidRPr="00760B53">
        <w:t>For each INCORRECT expression, identify the mistake and apply the reasoning needed to correct it.</w:t>
      </w:r>
    </w:p>
    <w:p w14:paraId="4F6526D0" w14:textId="77777777" w:rsidR="00B117A6" w:rsidRPr="00760B53" w:rsidRDefault="00B117A6" w:rsidP="005D00F9">
      <w:pPr>
        <w:pStyle w:val="Liste"/>
      </w:pPr>
      <w:r w:rsidRPr="00760B53">
        <w:t>If the expression is CORRECT, explain (show) why it is correct.</w:t>
      </w:r>
    </w:p>
    <w:p w14:paraId="768ED220" w14:textId="77777777" w:rsidR="00B117A6" w:rsidRPr="002E24F7" w:rsidRDefault="00B117A6" w:rsidP="00B117A6">
      <w:pPr>
        <w:pStyle w:val="Matriel-Titre"/>
      </w:pPr>
      <w:r w:rsidRPr="002E24F7">
        <w:t>Materials required</w:t>
      </w:r>
    </w:p>
    <w:p w14:paraId="60200A49" w14:textId="77777777" w:rsidR="00B117A6" w:rsidRPr="002E24F7" w:rsidRDefault="00B117A6" w:rsidP="00417CE5">
      <w:pPr>
        <w:pStyle w:val="Liste"/>
      </w:pPr>
      <w:r w:rsidRPr="002E24F7">
        <w:t xml:space="preserve">Appendix </w:t>
      </w:r>
      <w:r>
        <w:t xml:space="preserve">A </w:t>
      </w:r>
      <w:r w:rsidRPr="002E24F7">
        <w:t>– Find the Mistake</w:t>
      </w:r>
    </w:p>
    <w:p w14:paraId="48378BAE" w14:textId="77777777" w:rsidR="00B117A6" w:rsidRPr="002E24F7" w:rsidRDefault="00B117A6" w:rsidP="00417CE5">
      <w:pPr>
        <w:pStyle w:val="Liste"/>
      </w:pPr>
      <w:r w:rsidRPr="002E24F7">
        <w:t>Writing material</w:t>
      </w:r>
      <w:r>
        <w:t>s</w:t>
      </w:r>
    </w:p>
    <w:p w14:paraId="15F6610A" w14:textId="77777777" w:rsidR="00B117A6" w:rsidRDefault="00B117A6" w:rsidP="00417CE5">
      <w:pPr>
        <w:pStyle w:val="Liste"/>
        <w:spacing w:after="240" w:line="256" w:lineRule="auto"/>
      </w:pPr>
      <w:r w:rsidRPr="002E24F7">
        <w:t>Calculator</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B117A6" w:rsidRPr="002E24F7" w14:paraId="37D1555C" w14:textId="77777777" w:rsidTr="004E639C">
        <w:trPr>
          <w:trHeight w:val="4046"/>
        </w:trPr>
        <w:tc>
          <w:tcPr>
            <w:tcW w:w="10800" w:type="dxa"/>
            <w:shd w:val="clear" w:color="auto" w:fill="DDECEE" w:themeFill="accent5" w:themeFillTint="33"/>
            <w:tcMar>
              <w:top w:w="360" w:type="dxa"/>
              <w:left w:w="360" w:type="dxa"/>
              <w:bottom w:w="360" w:type="dxa"/>
              <w:right w:w="360" w:type="dxa"/>
            </w:tcMar>
          </w:tcPr>
          <w:p w14:paraId="0E592E28" w14:textId="77777777" w:rsidR="00B117A6" w:rsidRPr="002E24F7" w:rsidRDefault="00B117A6" w:rsidP="00E91D36">
            <w:pPr>
              <w:pStyle w:val="Tableau-Informationauxparents"/>
            </w:pPr>
            <w:r w:rsidRPr="002E24F7">
              <w:t>Information for parents</w:t>
            </w:r>
          </w:p>
          <w:p w14:paraId="0E4C720D" w14:textId="77777777" w:rsidR="00B117A6" w:rsidRPr="002E24F7" w:rsidRDefault="00B117A6" w:rsidP="00E91D36">
            <w:pPr>
              <w:pStyle w:val="Tableau-titre"/>
            </w:pPr>
            <w:r w:rsidRPr="002E24F7">
              <w:t>About the activity</w:t>
            </w:r>
          </w:p>
          <w:p w14:paraId="25C01512" w14:textId="77777777" w:rsidR="00B117A6" w:rsidRPr="002E24F7" w:rsidRDefault="00B117A6" w:rsidP="00E91D36">
            <w:pPr>
              <w:pStyle w:val="Tableau-texte"/>
            </w:pPr>
            <w:r w:rsidRPr="002E24F7">
              <w:t xml:space="preserve">Children </w:t>
            </w:r>
            <w:r>
              <w:t>should</w:t>
            </w:r>
            <w:r w:rsidRPr="002E24F7">
              <w:t>:</w:t>
            </w:r>
          </w:p>
          <w:p w14:paraId="54F51DCB" w14:textId="77777777" w:rsidR="00B117A6" w:rsidRDefault="00B117A6" w:rsidP="00270813">
            <w:pPr>
              <w:pStyle w:val="Tableau-Liste"/>
            </w:pPr>
            <w:r>
              <w:t>complete the activity on their own</w:t>
            </w:r>
          </w:p>
          <w:p w14:paraId="5A84CECF" w14:textId="77777777" w:rsidR="00B117A6" w:rsidRPr="002E24F7" w:rsidRDefault="00B117A6" w:rsidP="00270813">
            <w:pPr>
              <w:pStyle w:val="Tableau-Liste"/>
            </w:pPr>
            <w:r>
              <w:t>refer to various sources to review the laws of exponents (class notes, textbooks, internet sources, etc.)</w:t>
            </w:r>
          </w:p>
          <w:p w14:paraId="33FEC1C7" w14:textId="77777777" w:rsidR="00B117A6" w:rsidRPr="002E24F7" w:rsidRDefault="00B117A6" w:rsidP="00E91D36">
            <w:pPr>
              <w:pStyle w:val="Tableau-texte"/>
            </w:pPr>
            <w:r w:rsidRPr="002E24F7">
              <w:t xml:space="preserve">Parents </w:t>
            </w:r>
            <w:r>
              <w:t>could</w:t>
            </w:r>
            <w:r w:rsidRPr="002E24F7">
              <w:t>:</w:t>
            </w:r>
          </w:p>
          <w:p w14:paraId="4F5CBC52" w14:textId="0E09FD86" w:rsidR="00B117A6" w:rsidRPr="00D65CF8" w:rsidRDefault="00B117A6" w:rsidP="004E639C">
            <w:pPr>
              <w:pStyle w:val="Tableau-Liste"/>
            </w:pPr>
            <w:r>
              <w:t>h</w:t>
            </w:r>
            <w:r w:rsidRPr="00D65CF8">
              <w:t xml:space="preserve">elp </w:t>
            </w:r>
            <w:r>
              <w:t xml:space="preserve">the </w:t>
            </w:r>
            <w:r w:rsidRPr="00D65CF8">
              <w:t>child</w:t>
            </w:r>
            <w:r>
              <w:t>ren</w:t>
            </w:r>
            <w:r w:rsidRPr="00D65CF8">
              <w:t xml:space="preserve"> organize the required materials, if necessary</w:t>
            </w:r>
          </w:p>
          <w:p w14:paraId="33B16524" w14:textId="77777777" w:rsidR="00B117A6" w:rsidRPr="00D65CF8" w:rsidRDefault="00B117A6" w:rsidP="004E639C">
            <w:pPr>
              <w:pStyle w:val="Tableau-Liste"/>
            </w:pPr>
            <w:r>
              <w:t>r</w:t>
            </w:r>
            <w:r w:rsidRPr="00D65CF8">
              <w:t xml:space="preserve">ead the instructions to </w:t>
            </w:r>
            <w:r>
              <w:t xml:space="preserve">the </w:t>
            </w:r>
            <w:r w:rsidRPr="00D65CF8">
              <w:t>child</w:t>
            </w:r>
            <w:r>
              <w:t>ren</w:t>
            </w:r>
            <w:r w:rsidRPr="00D65CF8">
              <w:t>, if necessary</w:t>
            </w:r>
          </w:p>
          <w:p w14:paraId="3781D744" w14:textId="304FBC05" w:rsidR="00B117A6" w:rsidRPr="00806D29" w:rsidRDefault="00B117A6" w:rsidP="004E639C">
            <w:pPr>
              <w:pStyle w:val="Tableau-Liste"/>
            </w:pPr>
            <w:r w:rsidRPr="00D65CF8">
              <w:t xml:space="preserve">have </w:t>
            </w:r>
            <w:r>
              <w:t xml:space="preserve">the </w:t>
            </w:r>
            <w:r w:rsidRPr="00D65CF8">
              <w:t>child</w:t>
            </w:r>
            <w:r>
              <w:t>ren</w:t>
            </w:r>
            <w:r w:rsidRPr="00D65CF8">
              <w:t xml:space="preserve"> explain how they went about </w:t>
            </w:r>
            <w:r>
              <w:t>determining</w:t>
            </w:r>
            <w:r w:rsidRPr="00D65CF8">
              <w:t xml:space="preserve"> </w:t>
            </w:r>
            <w:r>
              <w:t>which statements were correct and incorrect and ask them to explain why</w:t>
            </w:r>
          </w:p>
          <w:p w14:paraId="0B2C2698" w14:textId="77777777" w:rsidR="00B117A6" w:rsidRPr="002E24F7" w:rsidRDefault="00B117A6" w:rsidP="00E91D36">
            <w:pPr>
              <w:pStyle w:val="Tableau-Liste"/>
              <w:numPr>
                <w:ilvl w:val="0"/>
                <w:numId w:val="0"/>
              </w:numPr>
              <w:ind w:left="392"/>
            </w:pPr>
          </w:p>
        </w:tc>
      </w:tr>
    </w:tbl>
    <w:p w14:paraId="74C4707A" w14:textId="77777777" w:rsidR="00B117A6" w:rsidRPr="002E24F7" w:rsidRDefault="00B117A6" w:rsidP="00B117A6">
      <w:pPr>
        <w:pStyle w:val="Crdit"/>
      </w:pPr>
      <w:r w:rsidRPr="002E24F7">
        <w:br w:type="page"/>
      </w:r>
    </w:p>
    <w:p w14:paraId="2F1BF228" w14:textId="77777777" w:rsidR="00B117A6" w:rsidRPr="002E24F7" w:rsidRDefault="00B117A6" w:rsidP="007D712B">
      <w:pPr>
        <w:pStyle w:val="Matire-Pagessuivantes"/>
      </w:pPr>
      <w:r>
        <w:lastRenderedPageBreak/>
        <w:t>Mathematics</w:t>
      </w:r>
    </w:p>
    <w:p w14:paraId="5E25A97E" w14:textId="77777777" w:rsidR="00B117A6" w:rsidRPr="002E24F7" w:rsidRDefault="00B117A6" w:rsidP="00B117A6">
      <w:pPr>
        <w:pStyle w:val="Titredelactivit"/>
        <w:tabs>
          <w:tab w:val="left" w:pos="7170"/>
        </w:tabs>
      </w:pPr>
      <w:bookmarkStart w:id="6" w:name="_Toc40263191"/>
      <w:r w:rsidRPr="002E24F7">
        <w:t xml:space="preserve">Appendix </w:t>
      </w:r>
      <w:r>
        <w:t xml:space="preserve">A </w:t>
      </w:r>
      <w:r w:rsidRPr="002E24F7">
        <w:t>– Find the Mistake</w:t>
      </w:r>
      <w:bookmarkEnd w:id="6"/>
    </w:p>
    <w:p w14:paraId="65E4331E" w14:textId="77777777" w:rsidR="00B117A6" w:rsidRPr="002E24F7" w:rsidRDefault="00B117A6" w:rsidP="00B117A6">
      <w:pPr>
        <w:pStyle w:val="Consigne-Titre"/>
      </w:pPr>
      <w:r w:rsidRPr="002E24F7">
        <w:t>Information for students</w:t>
      </w:r>
    </w:p>
    <w:p w14:paraId="0E193C24" w14:textId="28221390" w:rsidR="00B117A6" w:rsidRPr="00547536" w:rsidRDefault="00B117A6" w:rsidP="000C4DF2">
      <w:pPr>
        <w:pStyle w:val="Consigne-Texte"/>
        <w:rPr>
          <w:rFonts w:cs="Arial"/>
        </w:rPr>
      </w:pPr>
      <w:r w:rsidRPr="00547536">
        <w:t xml:space="preserve">This task will help you strengthen your understanding of </w:t>
      </w:r>
      <w:r>
        <w:rPr>
          <w:rFonts w:cs="Arial"/>
        </w:rPr>
        <w:t xml:space="preserve">the </w:t>
      </w:r>
      <w:r w:rsidRPr="00547536">
        <w:rPr>
          <w:rFonts w:cs="Arial"/>
        </w:rPr>
        <w:t>laws of exponents.</w:t>
      </w:r>
    </w:p>
    <w:p w14:paraId="1801E605" w14:textId="77777777" w:rsidR="00B117A6" w:rsidRPr="00547536" w:rsidRDefault="00B117A6" w:rsidP="00760B53">
      <w:pPr>
        <w:pStyle w:val="Consigne-Titre"/>
      </w:pPr>
      <w:r w:rsidRPr="00547536">
        <w:t>Instructions</w:t>
      </w:r>
    </w:p>
    <w:p w14:paraId="1BE20065" w14:textId="3E553F7F" w:rsidR="00B117A6" w:rsidRPr="00547536" w:rsidRDefault="00B117A6" w:rsidP="00760B53">
      <w:pPr>
        <w:pStyle w:val="Liste"/>
      </w:pPr>
      <w:r w:rsidRPr="00547536">
        <w:t>Examine the expressions below.</w:t>
      </w:r>
    </w:p>
    <w:p w14:paraId="4835ED78" w14:textId="77777777" w:rsidR="00B117A6" w:rsidRPr="00760B53" w:rsidRDefault="00B117A6" w:rsidP="00760B53">
      <w:pPr>
        <w:pStyle w:val="Liste"/>
      </w:pPr>
      <w:r w:rsidRPr="00760B53">
        <w:t>Identify the four (4) INCORRECT expressions.</w:t>
      </w:r>
    </w:p>
    <w:p w14:paraId="57E3F912" w14:textId="77777777" w:rsidR="00B117A6" w:rsidRPr="00760B53" w:rsidRDefault="00B117A6" w:rsidP="00760B53">
      <w:pPr>
        <w:pStyle w:val="Liste"/>
      </w:pPr>
      <w:r w:rsidRPr="00760B53">
        <w:t>For each INCORRECT expression, identify the mistake and apply the reasoning needed to correct it.</w:t>
      </w:r>
    </w:p>
    <w:p w14:paraId="59B27180" w14:textId="4724A997" w:rsidR="00B117A6" w:rsidRPr="00760B53" w:rsidRDefault="00B117A6" w:rsidP="00760B53">
      <w:pPr>
        <w:pStyle w:val="Liste"/>
      </w:pPr>
      <w:r w:rsidRPr="00760B53">
        <w:t>If the expression is CORRECT, explain (show) why it is correct.</w:t>
      </w:r>
    </w:p>
    <w:tbl>
      <w:tblPr>
        <w:tblStyle w:val="Grilledutableau"/>
        <w:tblW w:w="0" w:type="auto"/>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787"/>
      </w:tblGrid>
      <w:tr w:rsidR="00B117A6" w14:paraId="05A4527C" w14:textId="77777777" w:rsidTr="00E91D36">
        <w:tc>
          <w:tcPr>
            <w:tcW w:w="5148" w:type="dxa"/>
          </w:tcPr>
          <w:p w14:paraId="2DB91890" w14:textId="77777777" w:rsidR="00B117A6" w:rsidRPr="00822FCA" w:rsidRDefault="00BB427E" w:rsidP="00AC466A">
            <w:pPr>
              <w:pStyle w:val="Consignepuceniveau2"/>
              <w:numPr>
                <w:ilvl w:val="0"/>
                <w:numId w:val="14"/>
              </w:numPr>
              <w:spacing w:before="240" w:after="240"/>
              <w:ind w:left="714" w:hanging="357"/>
              <w:rPr>
                <w:sz w:val="36"/>
                <w:szCs w:val="36"/>
                <w:lang w:val="en-CA"/>
              </w:rPr>
            </w:pPr>
            <m:oMath>
              <m:sSup>
                <m:sSupPr>
                  <m:ctrlPr>
                    <w:rPr>
                      <w:rFonts w:ascii="Cambria Math" w:hAnsi="Cambria Math"/>
                      <w:i/>
                      <w:sz w:val="36"/>
                      <w:szCs w:val="36"/>
                      <w:lang w:val="en-CA"/>
                    </w:rPr>
                  </m:ctrlPr>
                </m:sSupPr>
                <m:e>
                  <m:r>
                    <w:rPr>
                      <w:rFonts w:ascii="Cambria Math" w:hAnsi="Cambria Math"/>
                      <w:sz w:val="36"/>
                      <w:szCs w:val="36"/>
                      <w:lang w:val="en-CA"/>
                    </w:rPr>
                    <m:t>z</m:t>
                  </m:r>
                </m:e>
                <m:sup>
                  <m:r>
                    <w:rPr>
                      <w:rFonts w:ascii="Cambria Math" w:hAnsi="Cambria Math"/>
                      <w:sz w:val="36"/>
                      <w:szCs w:val="36"/>
                      <w:lang w:val="en-CA"/>
                    </w:rPr>
                    <m:t>5</m:t>
                  </m:r>
                </m:sup>
              </m:sSup>
              <m:r>
                <w:rPr>
                  <w:rFonts w:ascii="Cambria Math" w:hAnsi="Cambria Math"/>
                  <w:sz w:val="36"/>
                  <w:szCs w:val="36"/>
                  <w:lang w:val="en-CA"/>
                </w:rPr>
                <m:t>⋅z⋅</m:t>
              </m:r>
              <m:sSup>
                <m:sSupPr>
                  <m:ctrlPr>
                    <w:rPr>
                      <w:rFonts w:ascii="Cambria Math" w:hAnsi="Cambria Math"/>
                      <w:i/>
                      <w:sz w:val="36"/>
                      <w:szCs w:val="36"/>
                      <w:lang w:val="en-CA"/>
                    </w:rPr>
                  </m:ctrlPr>
                </m:sSupPr>
                <m:e>
                  <m:r>
                    <w:rPr>
                      <w:rFonts w:ascii="Cambria Math" w:hAnsi="Cambria Math"/>
                      <w:sz w:val="36"/>
                      <w:szCs w:val="36"/>
                      <w:lang w:val="en-CA"/>
                    </w:rPr>
                    <m:t>z</m:t>
                  </m:r>
                </m:e>
                <m:sup>
                  <m:r>
                    <w:rPr>
                      <w:rFonts w:ascii="Cambria Math" w:hAnsi="Cambria Math"/>
                      <w:sz w:val="36"/>
                      <w:szCs w:val="36"/>
                      <w:lang w:val="en-CA"/>
                    </w:rPr>
                    <m:t>7</m:t>
                  </m:r>
                </m:sup>
              </m:sSup>
              <m:r>
                <w:rPr>
                  <w:rFonts w:ascii="Cambria Math" w:hAnsi="Cambria Math"/>
                  <w:sz w:val="36"/>
                  <w:szCs w:val="36"/>
                  <w:lang w:val="en-CA"/>
                </w:rPr>
                <m:t>=</m:t>
              </m:r>
              <m:sSup>
                <m:sSupPr>
                  <m:ctrlPr>
                    <w:rPr>
                      <w:rFonts w:ascii="Cambria Math" w:hAnsi="Cambria Math"/>
                      <w:i/>
                      <w:sz w:val="36"/>
                      <w:szCs w:val="36"/>
                      <w:lang w:val="en-CA"/>
                    </w:rPr>
                  </m:ctrlPr>
                </m:sSupPr>
                <m:e>
                  <m:r>
                    <w:rPr>
                      <w:rFonts w:ascii="Cambria Math" w:hAnsi="Cambria Math"/>
                      <w:sz w:val="36"/>
                      <w:szCs w:val="36"/>
                      <w:lang w:val="en-CA"/>
                    </w:rPr>
                    <m:t>z</m:t>
                  </m:r>
                </m:e>
                <m:sup>
                  <m:r>
                    <w:rPr>
                      <w:rFonts w:ascii="Cambria Math" w:hAnsi="Cambria Math"/>
                      <w:sz w:val="36"/>
                      <w:szCs w:val="36"/>
                      <w:lang w:val="en-CA"/>
                    </w:rPr>
                    <m:t>12</m:t>
                  </m:r>
                </m:sup>
              </m:sSup>
            </m:oMath>
          </w:p>
        </w:tc>
        <w:tc>
          <w:tcPr>
            <w:tcW w:w="5148" w:type="dxa"/>
          </w:tcPr>
          <w:p w14:paraId="30F016B8" w14:textId="77777777" w:rsidR="00B117A6" w:rsidRPr="00822FCA" w:rsidRDefault="00BB427E" w:rsidP="00AC466A">
            <w:pPr>
              <w:pStyle w:val="Consignepuceniveau2"/>
              <w:numPr>
                <w:ilvl w:val="0"/>
                <w:numId w:val="14"/>
              </w:numPr>
              <w:spacing w:before="240" w:after="240"/>
              <w:ind w:left="714" w:hanging="357"/>
              <w:rPr>
                <w:sz w:val="36"/>
                <w:szCs w:val="36"/>
                <w:lang w:val="en-CA"/>
              </w:rPr>
            </w:pPr>
            <m:oMath>
              <m:sSup>
                <m:sSupPr>
                  <m:ctrlPr>
                    <w:rPr>
                      <w:rFonts w:ascii="Cambria Math" w:hAnsi="Cambria Math"/>
                      <w:i/>
                      <w:sz w:val="36"/>
                      <w:szCs w:val="36"/>
                      <w:lang w:val="en-CA"/>
                    </w:rPr>
                  </m:ctrlPr>
                </m:sSupPr>
                <m:e>
                  <m:r>
                    <w:rPr>
                      <w:rFonts w:ascii="Cambria Math" w:hAnsi="Cambria Math"/>
                      <w:sz w:val="36"/>
                      <w:szCs w:val="36"/>
                      <w:lang w:val="en-CA"/>
                    </w:rPr>
                    <m:t>(4g)</m:t>
                  </m:r>
                </m:e>
                <m:sup>
                  <m:r>
                    <w:rPr>
                      <w:rFonts w:ascii="Cambria Math" w:hAnsi="Cambria Math"/>
                      <w:sz w:val="36"/>
                      <w:szCs w:val="36"/>
                      <w:lang w:val="en-CA"/>
                    </w:rPr>
                    <m:t>-3</m:t>
                  </m:r>
                </m:sup>
              </m:sSup>
              <m:r>
                <w:rPr>
                  <w:rFonts w:ascii="Cambria Math" w:hAnsi="Cambria Math"/>
                  <w:sz w:val="36"/>
                  <w:szCs w:val="36"/>
                  <w:lang w:val="en-CA"/>
                </w:rPr>
                <m:t>=</m:t>
              </m:r>
              <m:f>
                <m:fPr>
                  <m:ctrlPr>
                    <w:rPr>
                      <w:rFonts w:ascii="Cambria Math" w:hAnsi="Cambria Math"/>
                      <w:i/>
                      <w:sz w:val="36"/>
                      <w:szCs w:val="36"/>
                      <w:lang w:val="en-CA"/>
                    </w:rPr>
                  </m:ctrlPr>
                </m:fPr>
                <m:num>
                  <m:r>
                    <w:rPr>
                      <w:rFonts w:ascii="Cambria Math" w:hAnsi="Cambria Math"/>
                      <w:sz w:val="36"/>
                      <w:szCs w:val="36"/>
                      <w:lang w:val="en-CA"/>
                    </w:rPr>
                    <m:t>1</m:t>
                  </m:r>
                </m:num>
                <m:den>
                  <m:sSup>
                    <m:sSupPr>
                      <m:ctrlPr>
                        <w:rPr>
                          <w:rFonts w:ascii="Cambria Math" w:hAnsi="Cambria Math"/>
                          <w:i/>
                          <w:sz w:val="36"/>
                          <w:szCs w:val="36"/>
                          <w:lang w:val="en-CA"/>
                        </w:rPr>
                      </m:ctrlPr>
                    </m:sSupPr>
                    <m:e>
                      <m:r>
                        <w:rPr>
                          <w:rFonts w:ascii="Cambria Math" w:hAnsi="Cambria Math"/>
                          <w:sz w:val="36"/>
                          <w:szCs w:val="36"/>
                          <w:lang w:val="en-CA"/>
                        </w:rPr>
                        <m:t>64g</m:t>
                      </m:r>
                    </m:e>
                    <m:sup>
                      <m:r>
                        <w:rPr>
                          <w:rFonts w:ascii="Cambria Math" w:hAnsi="Cambria Math"/>
                          <w:sz w:val="36"/>
                          <w:szCs w:val="36"/>
                          <w:lang w:val="en-CA"/>
                        </w:rPr>
                        <m:t>3</m:t>
                      </m:r>
                    </m:sup>
                  </m:sSup>
                </m:den>
              </m:f>
            </m:oMath>
          </w:p>
        </w:tc>
      </w:tr>
      <w:tr w:rsidR="00B117A6" w14:paraId="5EAFD786" w14:textId="77777777" w:rsidTr="00E91D36">
        <w:tc>
          <w:tcPr>
            <w:tcW w:w="5148" w:type="dxa"/>
          </w:tcPr>
          <w:p w14:paraId="0BFD1706" w14:textId="77777777" w:rsidR="00B117A6" w:rsidRPr="00822FCA" w:rsidRDefault="00BB427E" w:rsidP="00AC466A">
            <w:pPr>
              <w:pStyle w:val="Consignepuceniveau2"/>
              <w:numPr>
                <w:ilvl w:val="0"/>
                <w:numId w:val="14"/>
              </w:numPr>
              <w:spacing w:before="240" w:after="240"/>
              <w:ind w:left="714" w:hanging="357"/>
              <w:rPr>
                <w:sz w:val="36"/>
                <w:szCs w:val="36"/>
                <w:lang w:val="en-CA"/>
              </w:rPr>
            </w:pPr>
            <m:oMath>
              <m:f>
                <m:fPr>
                  <m:ctrlPr>
                    <w:rPr>
                      <w:rFonts w:ascii="Cambria Math" w:hAnsi="Cambria Math"/>
                      <w:i/>
                      <w:sz w:val="36"/>
                      <w:szCs w:val="36"/>
                      <w:lang w:val="en-CA"/>
                    </w:rPr>
                  </m:ctrlPr>
                </m:fPr>
                <m:num>
                  <m:sSup>
                    <m:sSupPr>
                      <m:ctrlPr>
                        <w:rPr>
                          <w:rFonts w:ascii="Cambria Math" w:hAnsi="Cambria Math"/>
                          <w:i/>
                          <w:sz w:val="36"/>
                          <w:szCs w:val="36"/>
                          <w:lang w:val="en-CA"/>
                        </w:rPr>
                      </m:ctrlPr>
                    </m:sSupPr>
                    <m:e>
                      <m:r>
                        <w:rPr>
                          <w:rFonts w:ascii="Cambria Math" w:hAnsi="Cambria Math"/>
                          <w:sz w:val="36"/>
                          <w:szCs w:val="36"/>
                          <w:lang w:val="en-CA"/>
                        </w:rPr>
                        <m:t>(-4)</m:t>
                      </m:r>
                    </m:e>
                    <m:sup>
                      <m:r>
                        <w:rPr>
                          <w:rFonts w:ascii="Cambria Math" w:hAnsi="Cambria Math"/>
                          <w:sz w:val="36"/>
                          <w:szCs w:val="36"/>
                          <w:lang w:val="en-CA"/>
                        </w:rPr>
                        <m:t>7</m:t>
                      </m:r>
                    </m:sup>
                  </m:sSup>
                </m:num>
                <m:den>
                  <m:sSup>
                    <m:sSupPr>
                      <m:ctrlPr>
                        <w:rPr>
                          <w:rFonts w:ascii="Cambria Math" w:hAnsi="Cambria Math"/>
                          <w:i/>
                          <w:sz w:val="36"/>
                          <w:szCs w:val="36"/>
                          <w:lang w:val="en-CA"/>
                        </w:rPr>
                      </m:ctrlPr>
                    </m:sSupPr>
                    <m:e>
                      <m:r>
                        <w:rPr>
                          <w:rFonts w:ascii="Cambria Math" w:hAnsi="Cambria Math"/>
                          <w:sz w:val="36"/>
                          <w:szCs w:val="36"/>
                          <w:lang w:val="en-CA"/>
                        </w:rPr>
                        <m:t>(-4)</m:t>
                      </m:r>
                    </m:e>
                    <m:sup>
                      <m:r>
                        <w:rPr>
                          <w:rFonts w:ascii="Cambria Math" w:hAnsi="Cambria Math"/>
                          <w:sz w:val="36"/>
                          <w:szCs w:val="36"/>
                          <w:lang w:val="en-CA"/>
                        </w:rPr>
                        <m:t>4</m:t>
                      </m:r>
                    </m:sup>
                  </m:sSup>
                </m:den>
              </m:f>
              <m:r>
                <w:rPr>
                  <w:rFonts w:ascii="Cambria Math" w:hAnsi="Cambria Math"/>
                  <w:sz w:val="36"/>
                  <w:szCs w:val="36"/>
                  <w:lang w:val="en-CA"/>
                </w:rPr>
                <m:t>=64</m:t>
              </m:r>
            </m:oMath>
          </w:p>
        </w:tc>
        <w:tc>
          <w:tcPr>
            <w:tcW w:w="5148" w:type="dxa"/>
          </w:tcPr>
          <w:p w14:paraId="0768E899" w14:textId="77777777" w:rsidR="00B117A6" w:rsidRPr="00822FCA" w:rsidRDefault="00BB427E" w:rsidP="00AC466A">
            <w:pPr>
              <w:pStyle w:val="Consignepuceniveau2"/>
              <w:numPr>
                <w:ilvl w:val="0"/>
                <w:numId w:val="14"/>
              </w:numPr>
              <w:spacing w:before="240" w:after="240"/>
              <w:ind w:left="714" w:hanging="357"/>
              <w:rPr>
                <w:sz w:val="36"/>
                <w:szCs w:val="36"/>
                <w:lang w:val="en-CA"/>
              </w:rPr>
            </w:pPr>
            <m:oMath>
              <m:sSup>
                <m:sSupPr>
                  <m:ctrlPr>
                    <w:rPr>
                      <w:rFonts w:ascii="Cambria Math" w:hAnsi="Cambria Math"/>
                      <w:i/>
                      <w:sz w:val="36"/>
                      <w:szCs w:val="36"/>
                      <w:lang w:val="en-CA"/>
                    </w:rPr>
                  </m:ctrlPr>
                </m:sSupPr>
                <m:e>
                  <m:r>
                    <w:rPr>
                      <w:rFonts w:ascii="Cambria Math" w:hAnsi="Cambria Math"/>
                      <w:sz w:val="36"/>
                      <w:szCs w:val="36"/>
                      <w:lang w:val="en-CA"/>
                    </w:rPr>
                    <m:t>(5pq)</m:t>
                  </m:r>
                </m:e>
                <m:sup>
                  <m:r>
                    <w:rPr>
                      <w:rFonts w:ascii="Cambria Math" w:hAnsi="Cambria Math"/>
                      <w:sz w:val="36"/>
                      <w:szCs w:val="36"/>
                      <w:lang w:val="en-CA"/>
                    </w:rPr>
                    <m:t>3</m:t>
                  </m:r>
                </m:sup>
              </m:sSup>
              <m:r>
                <w:rPr>
                  <w:rFonts w:ascii="Cambria Math" w:hAnsi="Cambria Math"/>
                  <w:sz w:val="36"/>
                  <w:szCs w:val="36"/>
                  <w:lang w:val="en-CA"/>
                </w:rPr>
                <m:t>=125pq</m:t>
              </m:r>
            </m:oMath>
          </w:p>
        </w:tc>
      </w:tr>
      <w:tr w:rsidR="00B117A6" w14:paraId="654C3172" w14:textId="77777777" w:rsidTr="00E91D36">
        <w:tc>
          <w:tcPr>
            <w:tcW w:w="5148" w:type="dxa"/>
          </w:tcPr>
          <w:p w14:paraId="1AEC1463" w14:textId="77777777" w:rsidR="00B117A6" w:rsidRPr="00822FCA" w:rsidRDefault="00BB427E" w:rsidP="00AC466A">
            <w:pPr>
              <w:pStyle w:val="Consignepuceniveau2"/>
              <w:numPr>
                <w:ilvl w:val="0"/>
                <w:numId w:val="14"/>
              </w:numPr>
              <w:spacing w:before="240" w:after="240"/>
              <w:ind w:left="714" w:hanging="357"/>
              <w:rPr>
                <w:sz w:val="36"/>
                <w:szCs w:val="36"/>
                <w:lang w:val="en-CA"/>
              </w:rPr>
            </w:pPr>
            <m:oMath>
              <m:f>
                <m:fPr>
                  <m:ctrlPr>
                    <w:rPr>
                      <w:rFonts w:ascii="Cambria Math" w:hAnsi="Cambria Math"/>
                      <w:i/>
                      <w:sz w:val="36"/>
                      <w:szCs w:val="36"/>
                      <w:lang w:val="en-CA"/>
                    </w:rPr>
                  </m:ctrlPr>
                </m:fPr>
                <m:num>
                  <m:sSup>
                    <m:sSupPr>
                      <m:ctrlPr>
                        <w:rPr>
                          <w:rFonts w:ascii="Cambria Math" w:hAnsi="Cambria Math"/>
                          <w:i/>
                          <w:sz w:val="36"/>
                          <w:szCs w:val="36"/>
                          <w:lang w:val="en-CA"/>
                        </w:rPr>
                      </m:ctrlPr>
                    </m:sSupPr>
                    <m:e>
                      <m:r>
                        <w:rPr>
                          <w:rFonts w:ascii="Cambria Math" w:hAnsi="Cambria Math"/>
                          <w:sz w:val="36"/>
                          <w:szCs w:val="36"/>
                          <w:lang w:val="en-CA"/>
                        </w:rPr>
                        <m:t>3</m:t>
                      </m:r>
                    </m:e>
                    <m:sup>
                      <m:r>
                        <w:rPr>
                          <w:rFonts w:ascii="Cambria Math" w:hAnsi="Cambria Math"/>
                          <w:sz w:val="36"/>
                          <w:szCs w:val="36"/>
                          <w:lang w:val="en-CA"/>
                        </w:rPr>
                        <m:t>5</m:t>
                      </m:r>
                    </m:sup>
                  </m:sSup>
                </m:num>
                <m:den>
                  <m:sSup>
                    <m:sSupPr>
                      <m:ctrlPr>
                        <w:rPr>
                          <w:rFonts w:ascii="Cambria Math" w:hAnsi="Cambria Math"/>
                          <w:i/>
                          <w:sz w:val="36"/>
                          <w:szCs w:val="36"/>
                          <w:lang w:val="en-CA"/>
                        </w:rPr>
                      </m:ctrlPr>
                    </m:sSupPr>
                    <m:e>
                      <m:r>
                        <w:rPr>
                          <w:rFonts w:ascii="Cambria Math" w:hAnsi="Cambria Math"/>
                          <w:sz w:val="36"/>
                          <w:szCs w:val="36"/>
                          <w:lang w:val="en-CA"/>
                        </w:rPr>
                        <m:t>3</m:t>
                      </m:r>
                    </m:e>
                    <m:sup>
                      <m:r>
                        <w:rPr>
                          <w:rFonts w:ascii="Cambria Math" w:hAnsi="Cambria Math"/>
                          <w:sz w:val="36"/>
                          <w:szCs w:val="36"/>
                          <w:lang w:val="en-CA"/>
                        </w:rPr>
                        <m:t>9</m:t>
                      </m:r>
                    </m:sup>
                  </m:sSup>
                </m:den>
              </m:f>
              <m:r>
                <w:rPr>
                  <w:rFonts w:ascii="Cambria Math" w:hAnsi="Cambria Math"/>
                  <w:sz w:val="36"/>
                  <w:szCs w:val="36"/>
                  <w:lang w:val="en-CA"/>
                </w:rPr>
                <m:t>=</m:t>
              </m:r>
              <m:f>
                <m:fPr>
                  <m:ctrlPr>
                    <w:rPr>
                      <w:rFonts w:ascii="Cambria Math" w:hAnsi="Cambria Math"/>
                      <w:i/>
                      <w:sz w:val="36"/>
                      <w:szCs w:val="36"/>
                      <w:lang w:val="en-CA"/>
                    </w:rPr>
                  </m:ctrlPr>
                </m:fPr>
                <m:num>
                  <m:r>
                    <w:rPr>
                      <w:rFonts w:ascii="Cambria Math" w:hAnsi="Cambria Math"/>
                      <w:sz w:val="36"/>
                      <w:szCs w:val="36"/>
                      <w:lang w:val="en-CA"/>
                    </w:rPr>
                    <m:t>1</m:t>
                  </m:r>
                </m:num>
                <m:den>
                  <m:r>
                    <w:rPr>
                      <w:rFonts w:ascii="Cambria Math" w:hAnsi="Cambria Math"/>
                      <w:sz w:val="36"/>
                      <w:szCs w:val="36"/>
                      <w:lang w:val="en-CA"/>
                    </w:rPr>
                    <m:t>81</m:t>
                  </m:r>
                </m:den>
              </m:f>
            </m:oMath>
          </w:p>
        </w:tc>
        <w:tc>
          <w:tcPr>
            <w:tcW w:w="5148" w:type="dxa"/>
          </w:tcPr>
          <w:p w14:paraId="6DD6D23C" w14:textId="77777777" w:rsidR="00B117A6" w:rsidRPr="00822FCA" w:rsidRDefault="00BB427E" w:rsidP="00AC466A">
            <w:pPr>
              <w:pStyle w:val="Consignepuceniveau2"/>
              <w:numPr>
                <w:ilvl w:val="0"/>
                <w:numId w:val="14"/>
              </w:numPr>
              <w:spacing w:before="240" w:after="240"/>
              <w:ind w:left="714" w:hanging="357"/>
              <w:rPr>
                <w:sz w:val="36"/>
                <w:szCs w:val="36"/>
                <w:lang w:val="en-CA"/>
              </w:rPr>
            </w:pPr>
            <m:oMath>
              <m:sSup>
                <m:sSupPr>
                  <m:ctrlPr>
                    <w:rPr>
                      <w:rFonts w:ascii="Cambria Math" w:hAnsi="Cambria Math"/>
                      <w:i/>
                      <w:sz w:val="36"/>
                      <w:szCs w:val="36"/>
                      <w:lang w:val="en-CA"/>
                    </w:rPr>
                  </m:ctrlPr>
                </m:sSupPr>
                <m:e>
                  <m:d>
                    <m:dPr>
                      <m:ctrlPr>
                        <w:rPr>
                          <w:rFonts w:ascii="Cambria Math" w:hAnsi="Cambria Math"/>
                          <w:i/>
                          <w:sz w:val="36"/>
                          <w:szCs w:val="36"/>
                          <w:lang w:val="en-CA"/>
                        </w:rPr>
                      </m:ctrlPr>
                    </m:dPr>
                    <m:e>
                      <m:r>
                        <w:rPr>
                          <w:rFonts w:ascii="Cambria Math" w:hAnsi="Cambria Math"/>
                          <w:sz w:val="36"/>
                          <w:szCs w:val="36"/>
                          <w:lang w:val="en-CA"/>
                        </w:rPr>
                        <m:t>-20</m:t>
                      </m:r>
                      <m:sSup>
                        <m:sSupPr>
                          <m:ctrlPr>
                            <w:rPr>
                              <w:rFonts w:ascii="Cambria Math" w:hAnsi="Cambria Math"/>
                              <w:i/>
                              <w:sz w:val="36"/>
                              <w:szCs w:val="36"/>
                              <w:lang w:val="en-CA"/>
                            </w:rPr>
                          </m:ctrlPr>
                        </m:sSupPr>
                        <m:e>
                          <m:r>
                            <w:rPr>
                              <w:rFonts w:ascii="Cambria Math" w:hAnsi="Cambria Math"/>
                              <w:sz w:val="36"/>
                              <w:szCs w:val="36"/>
                              <w:lang w:val="en-CA"/>
                            </w:rPr>
                            <m:t>x</m:t>
                          </m:r>
                        </m:e>
                        <m:sup>
                          <m:r>
                            <w:rPr>
                              <w:rFonts w:ascii="Cambria Math" w:hAnsi="Cambria Math"/>
                              <w:sz w:val="36"/>
                              <w:szCs w:val="36"/>
                              <w:lang w:val="en-CA"/>
                            </w:rPr>
                            <m:t>3</m:t>
                          </m:r>
                        </m:sup>
                      </m:sSup>
                    </m:e>
                  </m:d>
                </m:e>
                <m:sup>
                  <m:r>
                    <w:rPr>
                      <w:rFonts w:ascii="Cambria Math" w:hAnsi="Cambria Math"/>
                      <w:sz w:val="36"/>
                      <w:szCs w:val="36"/>
                      <w:lang w:val="en-CA"/>
                    </w:rPr>
                    <m:t>2</m:t>
                  </m:r>
                </m:sup>
              </m:sSup>
              <m:d>
                <m:dPr>
                  <m:ctrlPr>
                    <w:rPr>
                      <w:rFonts w:ascii="Cambria Math" w:hAnsi="Cambria Math"/>
                      <w:i/>
                      <w:sz w:val="36"/>
                      <w:szCs w:val="36"/>
                      <w:lang w:val="en-CA"/>
                    </w:rPr>
                  </m:ctrlPr>
                </m:dPr>
                <m:e>
                  <m:sSup>
                    <m:sSupPr>
                      <m:ctrlPr>
                        <w:rPr>
                          <w:rFonts w:ascii="Cambria Math" w:hAnsi="Cambria Math"/>
                          <w:i/>
                          <w:sz w:val="36"/>
                          <w:szCs w:val="36"/>
                          <w:lang w:val="en-CA"/>
                        </w:rPr>
                      </m:ctrlPr>
                    </m:sSupPr>
                    <m:e>
                      <m:r>
                        <w:rPr>
                          <w:rFonts w:ascii="Cambria Math" w:hAnsi="Cambria Math"/>
                          <w:sz w:val="36"/>
                          <w:szCs w:val="36"/>
                          <w:lang w:val="en-CA"/>
                        </w:rPr>
                        <m:t>x</m:t>
                      </m:r>
                    </m:e>
                    <m:sup>
                      <m:r>
                        <w:rPr>
                          <w:rFonts w:ascii="Cambria Math" w:hAnsi="Cambria Math"/>
                          <w:sz w:val="36"/>
                          <w:szCs w:val="36"/>
                          <w:lang w:val="en-CA"/>
                        </w:rPr>
                        <m:t>7</m:t>
                      </m:r>
                    </m:sup>
                  </m:sSup>
                </m:e>
              </m:d>
              <m:r>
                <w:rPr>
                  <w:rFonts w:ascii="Cambria Math" w:hAnsi="Cambria Math"/>
                  <w:sz w:val="36"/>
                  <w:szCs w:val="36"/>
                  <w:lang w:val="en-CA"/>
                </w:rPr>
                <m:t>=400</m:t>
              </m:r>
              <m:sSup>
                <m:sSupPr>
                  <m:ctrlPr>
                    <w:rPr>
                      <w:rFonts w:ascii="Cambria Math" w:hAnsi="Cambria Math"/>
                      <w:i/>
                      <w:sz w:val="36"/>
                      <w:szCs w:val="36"/>
                      <w:lang w:val="en-CA"/>
                    </w:rPr>
                  </m:ctrlPr>
                </m:sSupPr>
                <m:e>
                  <m:r>
                    <w:rPr>
                      <w:rFonts w:ascii="Cambria Math" w:hAnsi="Cambria Math"/>
                      <w:sz w:val="36"/>
                      <w:szCs w:val="36"/>
                      <w:lang w:val="en-CA"/>
                    </w:rPr>
                    <m:t>x</m:t>
                  </m:r>
                </m:e>
                <m:sup>
                  <m:r>
                    <w:rPr>
                      <w:rFonts w:ascii="Cambria Math" w:hAnsi="Cambria Math"/>
                      <w:sz w:val="36"/>
                      <w:szCs w:val="36"/>
                      <w:lang w:val="en-CA"/>
                    </w:rPr>
                    <m:t>13</m:t>
                  </m:r>
                </m:sup>
              </m:sSup>
            </m:oMath>
          </w:p>
        </w:tc>
      </w:tr>
      <w:tr w:rsidR="00B117A6" w14:paraId="3CBD2A59" w14:textId="77777777" w:rsidTr="00E91D36">
        <w:tc>
          <w:tcPr>
            <w:tcW w:w="5148" w:type="dxa"/>
          </w:tcPr>
          <w:p w14:paraId="3711C0C0" w14:textId="77777777" w:rsidR="00B117A6" w:rsidRPr="00822FCA" w:rsidRDefault="00BB427E" w:rsidP="00AC466A">
            <w:pPr>
              <w:pStyle w:val="Consignepuceniveau2"/>
              <w:numPr>
                <w:ilvl w:val="0"/>
                <w:numId w:val="14"/>
              </w:numPr>
              <w:spacing w:before="240" w:after="240"/>
              <w:ind w:left="714" w:hanging="357"/>
              <w:rPr>
                <w:sz w:val="36"/>
                <w:szCs w:val="36"/>
                <w:lang w:val="en-CA"/>
              </w:rPr>
            </w:pPr>
            <m:oMath>
              <m:sSup>
                <m:sSupPr>
                  <m:ctrlPr>
                    <w:rPr>
                      <w:rFonts w:ascii="Cambria Math" w:hAnsi="Cambria Math"/>
                      <w:i/>
                      <w:sz w:val="36"/>
                      <w:szCs w:val="36"/>
                      <w:lang w:val="en-CA"/>
                    </w:rPr>
                  </m:ctrlPr>
                </m:sSupPr>
                <m:e>
                  <m:d>
                    <m:dPr>
                      <m:ctrlPr>
                        <w:rPr>
                          <w:rFonts w:ascii="Cambria Math" w:hAnsi="Cambria Math"/>
                          <w:i/>
                          <w:sz w:val="36"/>
                          <w:szCs w:val="36"/>
                          <w:lang w:val="en-CA"/>
                        </w:rPr>
                      </m:ctrlPr>
                    </m:dPr>
                    <m:e>
                      <m:f>
                        <m:fPr>
                          <m:ctrlPr>
                            <w:rPr>
                              <w:rFonts w:ascii="Cambria Math" w:hAnsi="Cambria Math"/>
                              <w:i/>
                              <w:sz w:val="36"/>
                              <w:szCs w:val="36"/>
                              <w:lang w:val="en-CA"/>
                            </w:rPr>
                          </m:ctrlPr>
                        </m:fPr>
                        <m:num>
                          <m:sSup>
                            <m:sSupPr>
                              <m:ctrlPr>
                                <w:rPr>
                                  <w:rFonts w:ascii="Cambria Math" w:hAnsi="Cambria Math"/>
                                  <w:i/>
                                  <w:sz w:val="36"/>
                                  <w:szCs w:val="36"/>
                                  <w:lang w:val="en-CA"/>
                                </w:rPr>
                              </m:ctrlPr>
                            </m:sSupPr>
                            <m:e>
                              <m:r>
                                <w:rPr>
                                  <w:rFonts w:ascii="Cambria Math" w:hAnsi="Cambria Math"/>
                                  <w:sz w:val="36"/>
                                  <w:szCs w:val="36"/>
                                  <w:lang w:val="en-CA"/>
                                </w:rPr>
                                <m:t>x</m:t>
                              </m:r>
                            </m:e>
                            <m:sup>
                              <m:r>
                                <w:rPr>
                                  <w:rFonts w:ascii="Cambria Math" w:hAnsi="Cambria Math"/>
                                  <w:sz w:val="36"/>
                                  <w:szCs w:val="36"/>
                                  <w:lang w:val="en-CA"/>
                                </w:rPr>
                                <m:t>2</m:t>
                              </m:r>
                            </m:sup>
                          </m:sSup>
                        </m:num>
                        <m:den>
                          <m:sSup>
                            <m:sSupPr>
                              <m:ctrlPr>
                                <w:rPr>
                                  <w:rFonts w:ascii="Cambria Math" w:hAnsi="Cambria Math"/>
                                  <w:i/>
                                  <w:sz w:val="36"/>
                                  <w:szCs w:val="36"/>
                                  <w:lang w:val="en-CA"/>
                                </w:rPr>
                              </m:ctrlPr>
                            </m:sSupPr>
                            <m:e>
                              <m:r>
                                <w:rPr>
                                  <w:rFonts w:ascii="Cambria Math" w:hAnsi="Cambria Math"/>
                                  <w:sz w:val="36"/>
                                  <w:szCs w:val="36"/>
                                  <w:lang w:val="en-CA"/>
                                </w:rPr>
                                <m:t>3y</m:t>
                              </m:r>
                            </m:e>
                            <m:sup>
                              <m:r>
                                <w:rPr>
                                  <w:rFonts w:ascii="Cambria Math" w:hAnsi="Cambria Math"/>
                                  <w:sz w:val="36"/>
                                  <w:szCs w:val="36"/>
                                  <w:lang w:val="en-CA"/>
                                </w:rPr>
                                <m:t>3</m:t>
                              </m:r>
                            </m:sup>
                          </m:sSup>
                        </m:den>
                      </m:f>
                    </m:e>
                  </m:d>
                </m:e>
                <m:sup>
                  <m:r>
                    <w:rPr>
                      <w:rFonts w:ascii="Cambria Math" w:hAnsi="Cambria Math"/>
                      <w:sz w:val="36"/>
                      <w:szCs w:val="36"/>
                      <w:lang w:val="en-CA"/>
                    </w:rPr>
                    <m:t>2</m:t>
                  </m:r>
                </m:sup>
              </m:sSup>
              <m:r>
                <w:rPr>
                  <w:rFonts w:ascii="Cambria Math" w:hAnsi="Cambria Math"/>
                  <w:sz w:val="36"/>
                  <w:szCs w:val="36"/>
                  <w:lang w:val="en-CA"/>
                </w:rPr>
                <m:t>=</m:t>
              </m:r>
              <m:f>
                <m:fPr>
                  <m:ctrlPr>
                    <w:rPr>
                      <w:rFonts w:ascii="Cambria Math" w:hAnsi="Cambria Math"/>
                      <w:i/>
                      <w:sz w:val="36"/>
                      <w:szCs w:val="36"/>
                      <w:lang w:val="en-CA"/>
                    </w:rPr>
                  </m:ctrlPr>
                </m:fPr>
                <m:num>
                  <m:sSup>
                    <m:sSupPr>
                      <m:ctrlPr>
                        <w:rPr>
                          <w:rFonts w:ascii="Cambria Math" w:hAnsi="Cambria Math"/>
                          <w:i/>
                          <w:sz w:val="36"/>
                          <w:szCs w:val="36"/>
                          <w:lang w:val="en-CA"/>
                        </w:rPr>
                      </m:ctrlPr>
                    </m:sSupPr>
                    <m:e>
                      <m:r>
                        <w:rPr>
                          <w:rFonts w:ascii="Cambria Math" w:hAnsi="Cambria Math"/>
                          <w:sz w:val="36"/>
                          <w:szCs w:val="36"/>
                          <w:lang w:val="en-CA"/>
                        </w:rPr>
                        <m:t>x</m:t>
                      </m:r>
                    </m:e>
                    <m:sup>
                      <m:r>
                        <w:rPr>
                          <w:rFonts w:ascii="Cambria Math" w:hAnsi="Cambria Math"/>
                          <w:sz w:val="36"/>
                          <w:szCs w:val="36"/>
                          <w:lang w:val="en-CA"/>
                        </w:rPr>
                        <m:t>4</m:t>
                      </m:r>
                    </m:sup>
                  </m:sSup>
                </m:num>
                <m:den>
                  <m:sSup>
                    <m:sSupPr>
                      <m:ctrlPr>
                        <w:rPr>
                          <w:rFonts w:ascii="Cambria Math" w:hAnsi="Cambria Math"/>
                          <w:i/>
                          <w:sz w:val="36"/>
                          <w:szCs w:val="36"/>
                          <w:lang w:val="en-CA"/>
                        </w:rPr>
                      </m:ctrlPr>
                    </m:sSupPr>
                    <m:e>
                      <m:r>
                        <w:rPr>
                          <w:rFonts w:ascii="Cambria Math" w:hAnsi="Cambria Math"/>
                          <w:sz w:val="36"/>
                          <w:szCs w:val="36"/>
                          <w:lang w:val="en-CA"/>
                        </w:rPr>
                        <m:t>9y</m:t>
                      </m:r>
                    </m:e>
                    <m:sup>
                      <m:r>
                        <w:rPr>
                          <w:rFonts w:ascii="Cambria Math" w:hAnsi="Cambria Math"/>
                          <w:sz w:val="36"/>
                          <w:szCs w:val="36"/>
                          <w:lang w:val="en-CA"/>
                        </w:rPr>
                        <m:t>6</m:t>
                      </m:r>
                    </m:sup>
                  </m:sSup>
                </m:den>
              </m:f>
            </m:oMath>
          </w:p>
        </w:tc>
        <w:tc>
          <w:tcPr>
            <w:tcW w:w="5148" w:type="dxa"/>
          </w:tcPr>
          <w:p w14:paraId="3F1C5387" w14:textId="77777777" w:rsidR="00B117A6" w:rsidRPr="00822FCA" w:rsidRDefault="00BB427E" w:rsidP="00AC466A">
            <w:pPr>
              <w:pStyle w:val="Consignepuceniveau2"/>
              <w:numPr>
                <w:ilvl w:val="0"/>
                <w:numId w:val="14"/>
              </w:numPr>
              <w:spacing w:before="240" w:after="240"/>
              <w:ind w:left="714" w:hanging="357"/>
              <w:rPr>
                <w:sz w:val="36"/>
                <w:szCs w:val="36"/>
                <w:lang w:val="en-CA"/>
              </w:rPr>
            </w:pPr>
            <m:oMath>
              <m:sSup>
                <m:sSupPr>
                  <m:ctrlPr>
                    <w:rPr>
                      <w:rFonts w:ascii="Cambria Math" w:hAnsi="Cambria Math"/>
                      <w:i/>
                      <w:sz w:val="36"/>
                      <w:szCs w:val="36"/>
                      <w:lang w:val="en-CA"/>
                    </w:rPr>
                  </m:ctrlPr>
                </m:sSupPr>
                <m:e>
                  <m:r>
                    <w:rPr>
                      <w:rFonts w:ascii="Cambria Math" w:hAnsi="Cambria Math"/>
                      <w:sz w:val="36"/>
                      <w:szCs w:val="36"/>
                      <w:lang w:val="en-CA"/>
                    </w:rPr>
                    <m:t>(4</m:t>
                  </m:r>
                  <m:sSup>
                    <m:sSupPr>
                      <m:ctrlPr>
                        <w:rPr>
                          <w:rFonts w:ascii="Cambria Math" w:hAnsi="Cambria Math"/>
                          <w:i/>
                          <w:sz w:val="36"/>
                          <w:szCs w:val="36"/>
                          <w:lang w:val="en-CA"/>
                        </w:rPr>
                      </m:ctrlPr>
                    </m:sSupPr>
                    <m:e>
                      <m:r>
                        <w:rPr>
                          <w:rFonts w:ascii="Cambria Math" w:hAnsi="Cambria Math"/>
                          <w:sz w:val="36"/>
                          <w:szCs w:val="36"/>
                          <w:lang w:val="en-CA"/>
                        </w:rPr>
                        <m:t>x</m:t>
                      </m:r>
                    </m:e>
                    <m:sup>
                      <m:r>
                        <w:rPr>
                          <w:rFonts w:ascii="Cambria Math" w:hAnsi="Cambria Math"/>
                          <w:sz w:val="36"/>
                          <w:szCs w:val="36"/>
                          <w:lang w:val="en-CA"/>
                        </w:rPr>
                        <m:t>-2</m:t>
                      </m:r>
                    </m:sup>
                  </m:sSup>
                  <m:sSup>
                    <m:sSupPr>
                      <m:ctrlPr>
                        <w:rPr>
                          <w:rFonts w:ascii="Cambria Math" w:hAnsi="Cambria Math"/>
                          <w:i/>
                          <w:sz w:val="36"/>
                          <w:szCs w:val="36"/>
                          <w:lang w:val="en-CA"/>
                        </w:rPr>
                      </m:ctrlPr>
                    </m:sSupPr>
                    <m:e>
                      <m:r>
                        <w:rPr>
                          <w:rFonts w:ascii="Cambria Math" w:hAnsi="Cambria Math"/>
                          <w:sz w:val="36"/>
                          <w:szCs w:val="36"/>
                          <w:lang w:val="en-CA"/>
                        </w:rPr>
                        <m:t>y</m:t>
                      </m:r>
                    </m:e>
                    <m:sup>
                      <m:r>
                        <w:rPr>
                          <w:rFonts w:ascii="Cambria Math" w:hAnsi="Cambria Math"/>
                          <w:sz w:val="36"/>
                          <w:szCs w:val="36"/>
                          <w:lang w:val="en-CA"/>
                        </w:rPr>
                        <m:t>3</m:t>
                      </m:r>
                    </m:sup>
                  </m:sSup>
                  <m:r>
                    <w:rPr>
                      <w:rFonts w:ascii="Cambria Math" w:hAnsi="Cambria Math"/>
                      <w:sz w:val="36"/>
                      <w:szCs w:val="36"/>
                      <w:lang w:val="en-CA"/>
                    </w:rPr>
                    <m:t>)</m:t>
                  </m:r>
                </m:e>
                <m:sup>
                  <m:r>
                    <w:rPr>
                      <w:rFonts w:ascii="Cambria Math" w:hAnsi="Cambria Math"/>
                      <w:sz w:val="36"/>
                      <w:szCs w:val="36"/>
                      <w:lang w:val="en-CA"/>
                    </w:rPr>
                    <m:t>-3</m:t>
                  </m:r>
                </m:sup>
              </m:sSup>
              <m:r>
                <w:rPr>
                  <w:rFonts w:ascii="Cambria Math" w:hAnsi="Cambria Math"/>
                  <w:sz w:val="36"/>
                  <w:szCs w:val="36"/>
                  <w:lang w:val="en-CA"/>
                </w:rPr>
                <m:t>=</m:t>
              </m:r>
              <m:f>
                <m:fPr>
                  <m:ctrlPr>
                    <w:rPr>
                      <w:rFonts w:ascii="Cambria Math" w:hAnsi="Cambria Math"/>
                      <w:i/>
                      <w:sz w:val="36"/>
                      <w:szCs w:val="36"/>
                      <w:lang w:val="en-CA"/>
                    </w:rPr>
                  </m:ctrlPr>
                </m:fPr>
                <m:num>
                  <m:sSup>
                    <m:sSupPr>
                      <m:ctrlPr>
                        <w:rPr>
                          <w:rFonts w:ascii="Cambria Math" w:hAnsi="Cambria Math"/>
                          <w:i/>
                          <w:sz w:val="36"/>
                          <w:szCs w:val="36"/>
                          <w:lang w:val="en-CA"/>
                        </w:rPr>
                      </m:ctrlPr>
                    </m:sSupPr>
                    <m:e>
                      <m:r>
                        <w:rPr>
                          <w:rFonts w:ascii="Cambria Math" w:hAnsi="Cambria Math"/>
                          <w:sz w:val="36"/>
                          <w:szCs w:val="36"/>
                          <w:lang w:val="en-CA"/>
                        </w:rPr>
                        <m:t>x</m:t>
                      </m:r>
                    </m:e>
                    <m:sup>
                      <m:r>
                        <w:rPr>
                          <w:rFonts w:ascii="Cambria Math" w:hAnsi="Cambria Math"/>
                          <w:sz w:val="36"/>
                          <w:szCs w:val="36"/>
                          <w:lang w:val="en-CA"/>
                        </w:rPr>
                        <m:t>6</m:t>
                      </m:r>
                    </m:sup>
                  </m:sSup>
                  <m:sSup>
                    <m:sSupPr>
                      <m:ctrlPr>
                        <w:rPr>
                          <w:rFonts w:ascii="Cambria Math" w:hAnsi="Cambria Math"/>
                          <w:i/>
                          <w:sz w:val="36"/>
                          <w:szCs w:val="36"/>
                          <w:lang w:val="en-CA"/>
                        </w:rPr>
                      </m:ctrlPr>
                    </m:sSupPr>
                    <m:e>
                      <m:r>
                        <w:rPr>
                          <w:rFonts w:ascii="Cambria Math" w:hAnsi="Cambria Math"/>
                          <w:sz w:val="36"/>
                          <w:szCs w:val="36"/>
                          <w:lang w:val="en-CA"/>
                        </w:rPr>
                        <m:t>y</m:t>
                      </m:r>
                    </m:e>
                    <m:sup>
                      <m:r>
                        <w:rPr>
                          <w:rFonts w:ascii="Cambria Math" w:hAnsi="Cambria Math"/>
                          <w:sz w:val="36"/>
                          <w:szCs w:val="36"/>
                          <w:lang w:val="en-CA"/>
                        </w:rPr>
                        <m:t>9</m:t>
                      </m:r>
                    </m:sup>
                  </m:sSup>
                </m:num>
                <m:den>
                  <m:r>
                    <w:rPr>
                      <w:rFonts w:ascii="Cambria Math" w:hAnsi="Cambria Math"/>
                      <w:sz w:val="36"/>
                      <w:szCs w:val="36"/>
                      <w:lang w:val="en-CA"/>
                    </w:rPr>
                    <m:t>64</m:t>
                  </m:r>
                </m:den>
              </m:f>
            </m:oMath>
          </w:p>
        </w:tc>
      </w:tr>
    </w:tbl>
    <w:p w14:paraId="06DFA0E8" w14:textId="038908FC" w:rsidR="00B117A6" w:rsidRDefault="00B117A6" w:rsidP="00B117A6">
      <w:r>
        <w:t xml:space="preserve"> </w:t>
      </w:r>
      <w:r>
        <w:br w:type="page"/>
      </w:r>
    </w:p>
    <w:p w14:paraId="4C2CA791" w14:textId="77777777" w:rsidR="00B117A6" w:rsidRPr="002E24F7" w:rsidRDefault="00B117A6" w:rsidP="007D712B">
      <w:pPr>
        <w:pStyle w:val="Matire-Pagessuivantes"/>
      </w:pPr>
      <w:r>
        <w:lastRenderedPageBreak/>
        <w:t>Mathematics</w:t>
      </w:r>
    </w:p>
    <w:p w14:paraId="682543DC" w14:textId="77777777" w:rsidR="00B117A6" w:rsidRPr="002E24F7" w:rsidRDefault="00B117A6" w:rsidP="00B117A6">
      <w:pPr>
        <w:pStyle w:val="Titredelactivit"/>
        <w:tabs>
          <w:tab w:val="left" w:pos="7170"/>
        </w:tabs>
      </w:pPr>
      <w:bookmarkStart w:id="7" w:name="_Toc40263192"/>
      <w:r w:rsidRPr="002E24F7">
        <w:t xml:space="preserve">Appendix </w:t>
      </w:r>
      <w:r>
        <w:t xml:space="preserve">B </w:t>
      </w:r>
      <w:r w:rsidRPr="002E24F7">
        <w:t xml:space="preserve">– </w:t>
      </w:r>
      <w:r>
        <w:t>Solutions</w:t>
      </w:r>
      <w:bookmarkEnd w:id="7"/>
    </w:p>
    <w:tbl>
      <w:tblPr>
        <w:tblStyle w:val="Grilledutableau"/>
        <w:tblW w:w="0" w:type="auto"/>
        <w:tblCellMar>
          <w:top w:w="357" w:type="dxa"/>
          <w:left w:w="357" w:type="dxa"/>
          <w:bottom w:w="357" w:type="dxa"/>
          <w:right w:w="357" w:type="dxa"/>
        </w:tblCellMar>
        <w:tblLook w:val="04A0" w:firstRow="1" w:lastRow="0" w:firstColumn="1" w:lastColumn="0" w:noHBand="0" w:noVBand="1"/>
      </w:tblPr>
      <w:tblGrid>
        <w:gridCol w:w="2762"/>
        <w:gridCol w:w="7308"/>
      </w:tblGrid>
      <w:tr w:rsidR="00AD17D5" w14:paraId="7F9B7FFF" w14:textId="77777777" w:rsidTr="00AD17D5">
        <w:trPr>
          <w:trHeight w:val="542"/>
        </w:trPr>
        <w:tc>
          <w:tcPr>
            <w:tcW w:w="2762" w:type="dxa"/>
          </w:tcPr>
          <w:p w14:paraId="69DBEFD8" w14:textId="3B94374D" w:rsidR="00AD17D5" w:rsidRPr="00AD17D5" w:rsidRDefault="00AD17D5" w:rsidP="00E91D36">
            <w:pPr>
              <w:spacing w:before="120" w:after="120"/>
              <w:rPr>
                <w:rFonts w:eastAsia="Times New Roman" w:cs="Arial"/>
              </w:rPr>
            </w:pPr>
            <w:r w:rsidRPr="00AD17D5">
              <w:rPr>
                <w:rFonts w:eastAsia="Times New Roman" w:cs="Arial"/>
              </w:rPr>
              <w:t>Equation</w:t>
            </w:r>
          </w:p>
        </w:tc>
        <w:tc>
          <w:tcPr>
            <w:tcW w:w="7308" w:type="dxa"/>
          </w:tcPr>
          <w:p w14:paraId="358D0F94" w14:textId="06B7ECBF" w:rsidR="00AD17D5" w:rsidRPr="00AD17D5" w:rsidRDefault="00AD17D5" w:rsidP="00E91D36">
            <w:pPr>
              <w:spacing w:before="120" w:after="120"/>
              <w:rPr>
                <w:rFonts w:cs="Arial"/>
              </w:rPr>
            </w:pPr>
            <w:r w:rsidRPr="00AD17D5">
              <w:rPr>
                <w:rFonts w:cs="Arial"/>
              </w:rPr>
              <w:t>Answer</w:t>
            </w:r>
          </w:p>
        </w:tc>
      </w:tr>
      <w:tr w:rsidR="00B117A6" w14:paraId="51C62424" w14:textId="77777777" w:rsidTr="00AD17D5">
        <w:trPr>
          <w:trHeight w:val="1520"/>
        </w:trPr>
        <w:tc>
          <w:tcPr>
            <w:tcW w:w="2762" w:type="dxa"/>
          </w:tcPr>
          <w:p w14:paraId="363EF0BD" w14:textId="77777777" w:rsidR="00B117A6" w:rsidRPr="00ED6905" w:rsidRDefault="00BB427E" w:rsidP="00E91D36">
            <w:pPr>
              <w:spacing w:before="120" w:after="120"/>
              <w:rPr>
                <w:rFonts w:cs="Arial"/>
              </w:rPr>
            </w:pPr>
            <m:oMathPara>
              <m:oMath>
                <m:sSup>
                  <m:sSupPr>
                    <m:ctrlPr>
                      <w:rPr>
                        <w:rFonts w:ascii="Cambria Math" w:hAnsi="Cambria Math" w:cs="Arial"/>
                        <w:i/>
                      </w:rPr>
                    </m:ctrlPr>
                  </m:sSupPr>
                  <m:e>
                    <m:r>
                      <w:rPr>
                        <w:rFonts w:ascii="Cambria Math" w:hAnsi="Cambria Math" w:cs="Arial"/>
                      </w:rPr>
                      <m:t>z</m:t>
                    </m:r>
                  </m:e>
                  <m:sup>
                    <m:r>
                      <w:rPr>
                        <w:rFonts w:ascii="Cambria Math" w:hAnsi="Cambria Math" w:cs="Arial"/>
                      </w:rPr>
                      <m:t>5</m:t>
                    </m:r>
                  </m:sup>
                </m:sSup>
                <m:r>
                  <w:rPr>
                    <w:rFonts w:ascii="Cambria Math" w:hAnsi="Cambria Math" w:cs="Arial"/>
                  </w:rPr>
                  <m:t>⋅z⋅</m:t>
                </m:r>
                <m:sSup>
                  <m:sSupPr>
                    <m:ctrlPr>
                      <w:rPr>
                        <w:rFonts w:ascii="Cambria Math" w:hAnsi="Cambria Math" w:cs="Arial"/>
                        <w:i/>
                      </w:rPr>
                    </m:ctrlPr>
                  </m:sSupPr>
                  <m:e>
                    <m:r>
                      <w:rPr>
                        <w:rFonts w:ascii="Cambria Math" w:hAnsi="Cambria Math" w:cs="Arial"/>
                      </w:rPr>
                      <m:t>z</m:t>
                    </m:r>
                  </m:e>
                  <m:sup>
                    <m:r>
                      <w:rPr>
                        <w:rFonts w:ascii="Cambria Math" w:hAnsi="Cambria Math" w:cs="Arial"/>
                      </w:rPr>
                      <m:t>7</m:t>
                    </m:r>
                  </m:sup>
                </m:sSup>
                <m:r>
                  <w:rPr>
                    <w:rFonts w:ascii="Cambria Math" w:hAnsi="Cambria Math" w:cs="Arial"/>
                  </w:rPr>
                  <m:t>=</m:t>
                </m:r>
                <m:sSup>
                  <m:sSupPr>
                    <m:ctrlPr>
                      <w:rPr>
                        <w:rFonts w:ascii="Cambria Math" w:hAnsi="Cambria Math" w:cs="Arial"/>
                        <w:i/>
                      </w:rPr>
                    </m:ctrlPr>
                  </m:sSupPr>
                  <m:e>
                    <m:r>
                      <w:rPr>
                        <w:rFonts w:ascii="Cambria Math" w:hAnsi="Cambria Math" w:cs="Arial"/>
                      </w:rPr>
                      <m:t>z</m:t>
                    </m:r>
                  </m:e>
                  <m:sup>
                    <m:r>
                      <w:rPr>
                        <w:rFonts w:ascii="Cambria Math" w:hAnsi="Cambria Math" w:cs="Arial"/>
                      </w:rPr>
                      <m:t>12</m:t>
                    </m:r>
                  </m:sup>
                </m:sSup>
              </m:oMath>
            </m:oMathPara>
          </w:p>
        </w:tc>
        <w:tc>
          <w:tcPr>
            <w:tcW w:w="7308" w:type="dxa"/>
          </w:tcPr>
          <w:p w14:paraId="27A644AC" w14:textId="77777777" w:rsidR="00B117A6" w:rsidRPr="002F5023" w:rsidRDefault="00B117A6" w:rsidP="00E91D36">
            <w:pPr>
              <w:spacing w:before="120" w:after="120"/>
              <w:rPr>
                <w:rFonts w:cs="Arial"/>
              </w:rPr>
            </w:pPr>
            <w:r w:rsidRPr="002F5023">
              <w:rPr>
                <w:rFonts w:cs="Arial"/>
              </w:rPr>
              <w:t>INCORRECT</w:t>
            </w:r>
          </w:p>
          <w:p w14:paraId="30A5554C" w14:textId="77777777" w:rsidR="00B117A6" w:rsidRPr="002F5023" w:rsidRDefault="00B117A6" w:rsidP="00E91D36">
            <w:pPr>
              <w:rPr>
                <w:rFonts w:cs="Arial"/>
              </w:rPr>
            </w:pPr>
            <w:r w:rsidRPr="002F5023">
              <w:rPr>
                <w:rFonts w:cs="Arial"/>
                <w:sz w:val="22"/>
                <w:szCs w:val="22"/>
              </w:rPr>
              <w:t xml:space="preserve">The </w:t>
            </w:r>
            <w:r w:rsidRPr="008D6A23">
              <w:rPr>
                <w:rFonts w:cs="Arial"/>
                <w:i/>
                <w:sz w:val="22"/>
                <w:szCs w:val="22"/>
              </w:rPr>
              <w:t>Law of</w:t>
            </w:r>
            <w:r>
              <w:rPr>
                <w:rFonts w:cs="Arial"/>
                <w:sz w:val="22"/>
                <w:szCs w:val="22"/>
              </w:rPr>
              <w:t xml:space="preserve"> </w:t>
            </w:r>
            <w:r w:rsidRPr="002F5023">
              <w:rPr>
                <w:rFonts w:cs="Arial"/>
                <w:i/>
                <w:sz w:val="22"/>
                <w:szCs w:val="22"/>
              </w:rPr>
              <w:t>Products</w:t>
            </w:r>
            <w:r>
              <w:rPr>
                <w:rFonts w:cs="Arial"/>
                <w:i/>
                <w:sz w:val="22"/>
                <w:szCs w:val="22"/>
              </w:rPr>
              <w:t xml:space="preserve"> </w:t>
            </w:r>
            <w:r w:rsidRPr="002F5023">
              <w:rPr>
                <w:rFonts w:cs="Arial"/>
                <w:i/>
                <w:sz w:val="22"/>
                <w:szCs w:val="22"/>
              </w:rPr>
              <w:t xml:space="preserve">with the Same Base </w:t>
            </w:r>
            <w:r w:rsidRPr="002F5023">
              <w:rPr>
                <w:rFonts w:cs="Arial"/>
                <w:sz w:val="22"/>
                <w:szCs w:val="22"/>
              </w:rPr>
              <w:t>states that</w:t>
            </w:r>
            <w:r w:rsidRPr="002F5023">
              <w:rPr>
                <w:rFonts w:cs="Arial"/>
                <w:i/>
                <w:sz w:val="22"/>
                <w:szCs w:val="22"/>
              </w:rPr>
              <w:t xml:space="preserve"> </w:t>
            </w:r>
            <w:r w:rsidRPr="002F5023">
              <w:rPr>
                <w:rFonts w:eastAsia="Times New Roman" w:cs="Arial"/>
                <w:bCs/>
                <w:color w:val="000000"/>
                <w:sz w:val="22"/>
                <w:szCs w:val="22"/>
              </w:rPr>
              <w:t>when multiplying like bases, keep the base the same and add the exponents</w:t>
            </w:r>
            <w:r w:rsidRPr="002F5023">
              <w:rPr>
                <w:rFonts w:cs="Arial"/>
              </w:rPr>
              <w:t xml:space="preserve"> (</w:t>
            </w:r>
            <m:oMath>
              <m:sSup>
                <m:sSupPr>
                  <m:ctrlPr>
                    <w:rPr>
                      <w:rFonts w:ascii="Cambria Math" w:hAnsi="Cambria Math" w:cs="Arial"/>
                      <w:i/>
                      <w:lang w:eastAsia="fr-CA"/>
                    </w:rPr>
                  </m:ctrlPr>
                </m:sSupPr>
                <m:e>
                  <m:r>
                    <w:rPr>
                      <w:rFonts w:ascii="Cambria Math" w:hAnsi="Cambria Math" w:cs="Arial"/>
                    </w:rPr>
                    <m:t>x</m:t>
                  </m:r>
                </m:e>
                <m:sup>
                  <m:r>
                    <w:rPr>
                      <w:rFonts w:ascii="Cambria Math" w:hAnsi="Cambria Math" w:cs="Arial"/>
                    </w:rPr>
                    <m:t>a</m:t>
                  </m:r>
                </m:sup>
              </m:sSup>
              <m:r>
                <w:rPr>
                  <w:rFonts w:ascii="Cambria Math" w:hAnsi="Cambria Math" w:cs="Arial"/>
                </w:rPr>
                <m:t>∙</m:t>
              </m:r>
              <m:sSup>
                <m:sSupPr>
                  <m:ctrlPr>
                    <w:rPr>
                      <w:rFonts w:ascii="Cambria Math" w:hAnsi="Cambria Math" w:cs="Arial"/>
                      <w:i/>
                      <w:lang w:eastAsia="fr-CA"/>
                    </w:rPr>
                  </m:ctrlPr>
                </m:sSupPr>
                <m:e>
                  <m:r>
                    <w:rPr>
                      <w:rFonts w:ascii="Cambria Math" w:hAnsi="Cambria Math" w:cs="Arial"/>
                    </w:rPr>
                    <m:t>x</m:t>
                  </m:r>
                </m:e>
                <m:sup>
                  <m:r>
                    <w:rPr>
                      <w:rFonts w:ascii="Cambria Math" w:hAnsi="Cambria Math" w:cs="Arial"/>
                    </w:rPr>
                    <m:t>b</m:t>
                  </m:r>
                </m:sup>
              </m:sSup>
              <m:r>
                <w:rPr>
                  <w:rFonts w:ascii="Cambria Math" w:hAnsi="Cambria Math" w:cs="Arial"/>
                </w:rPr>
                <m:t>=</m:t>
              </m:r>
              <m:sSup>
                <m:sSupPr>
                  <m:ctrlPr>
                    <w:rPr>
                      <w:rFonts w:ascii="Cambria Math" w:hAnsi="Cambria Math" w:cs="Arial"/>
                      <w:i/>
                      <w:lang w:eastAsia="fr-CA"/>
                    </w:rPr>
                  </m:ctrlPr>
                </m:sSupPr>
                <m:e>
                  <m:r>
                    <w:rPr>
                      <w:rFonts w:ascii="Cambria Math" w:hAnsi="Cambria Math" w:cs="Arial"/>
                    </w:rPr>
                    <m:t>x</m:t>
                  </m:r>
                </m:e>
                <m:sup>
                  <m:r>
                    <w:rPr>
                      <w:rFonts w:ascii="Cambria Math" w:hAnsi="Cambria Math" w:cs="Arial"/>
                    </w:rPr>
                    <m:t>a+b</m:t>
                  </m:r>
                </m:sup>
              </m:sSup>
            </m:oMath>
            <w:r w:rsidRPr="002F5023">
              <w:rPr>
                <w:rFonts w:cs="Arial"/>
              </w:rPr>
              <w:t xml:space="preserve">). </w:t>
            </w:r>
            <w:r>
              <w:rPr>
                <w:rFonts w:cs="Arial"/>
                <w:sz w:val="22"/>
                <w:szCs w:val="22"/>
              </w:rPr>
              <w:t>According to</w:t>
            </w:r>
            <w:r w:rsidRPr="002F5023">
              <w:rPr>
                <w:rFonts w:cs="Arial"/>
                <w:sz w:val="22"/>
                <w:szCs w:val="22"/>
              </w:rPr>
              <w:t xml:space="preserve"> this law</w:t>
            </w:r>
            <w:r>
              <w:rPr>
                <w:rFonts w:cs="Arial"/>
                <w:sz w:val="22"/>
                <w:szCs w:val="22"/>
              </w:rPr>
              <w:t>,</w:t>
            </w:r>
            <w:r w:rsidRPr="002F5023">
              <w:rPr>
                <w:rFonts w:cs="Arial"/>
                <w:sz w:val="22"/>
                <w:szCs w:val="22"/>
              </w:rPr>
              <w:t xml:space="preserve"> the equality should be:</w:t>
            </w:r>
            <m:oMath>
              <m:sSup>
                <m:sSupPr>
                  <m:ctrlPr>
                    <w:rPr>
                      <w:rFonts w:ascii="Cambria Math" w:eastAsia="Times New Roman" w:hAnsi="Cambria Math" w:cs="Arial"/>
                      <w:i/>
                    </w:rPr>
                  </m:ctrlPr>
                </m:sSupPr>
                <m:e>
                  <m:r>
                    <w:rPr>
                      <w:rFonts w:ascii="Cambria Math" w:eastAsia="Times New Roman" w:hAnsi="Cambria Math" w:cs="Arial"/>
                    </w:rPr>
                    <m:t xml:space="preserve"> z</m:t>
                  </m:r>
                </m:e>
                <m:sup>
                  <m:r>
                    <w:rPr>
                      <w:rFonts w:ascii="Cambria Math" w:eastAsia="Times New Roman" w:hAnsi="Cambria Math" w:cs="Arial"/>
                    </w:rPr>
                    <m:t>5</m:t>
                  </m:r>
                </m:sup>
              </m:sSup>
              <m:r>
                <w:rPr>
                  <w:rFonts w:ascii="Cambria Math" w:eastAsia="Times New Roman" w:hAnsi="Cambria Math" w:cs="Arial"/>
                </w:rPr>
                <m:t>∙z∙</m:t>
              </m:r>
              <m:sSup>
                <m:sSupPr>
                  <m:ctrlPr>
                    <w:rPr>
                      <w:rFonts w:ascii="Cambria Math" w:eastAsia="Times New Roman" w:hAnsi="Cambria Math" w:cs="Arial"/>
                      <w:i/>
                    </w:rPr>
                  </m:ctrlPr>
                </m:sSupPr>
                <m:e>
                  <m:r>
                    <w:rPr>
                      <w:rFonts w:ascii="Cambria Math" w:eastAsia="Times New Roman" w:hAnsi="Cambria Math" w:cs="Arial"/>
                    </w:rPr>
                    <m:t>z</m:t>
                  </m:r>
                </m:e>
                <m:sup>
                  <m:r>
                    <w:rPr>
                      <w:rFonts w:ascii="Cambria Math" w:eastAsia="Times New Roman" w:hAnsi="Cambria Math" w:cs="Arial"/>
                    </w:rPr>
                    <m:t>7</m:t>
                  </m:r>
                </m:sup>
              </m:sSup>
              <m:r>
                <w:rPr>
                  <w:rFonts w:ascii="Cambria Math" w:eastAsia="Times New Roman" w:hAnsi="Cambria Math" w:cs="Arial"/>
                </w:rPr>
                <m:t>=</m:t>
              </m:r>
              <m:sSup>
                <m:sSupPr>
                  <m:ctrlPr>
                    <w:rPr>
                      <w:rFonts w:ascii="Cambria Math" w:eastAsia="Times New Roman" w:hAnsi="Cambria Math" w:cs="Arial"/>
                      <w:i/>
                    </w:rPr>
                  </m:ctrlPr>
                </m:sSupPr>
                <m:e>
                  <m:r>
                    <w:rPr>
                      <w:rFonts w:ascii="Cambria Math" w:eastAsia="Times New Roman" w:hAnsi="Cambria Math" w:cs="Arial"/>
                    </w:rPr>
                    <m:t>z</m:t>
                  </m:r>
                </m:e>
                <m:sup>
                  <m:r>
                    <w:rPr>
                      <w:rFonts w:ascii="Cambria Math" w:eastAsia="Times New Roman" w:hAnsi="Cambria Math" w:cs="Arial"/>
                    </w:rPr>
                    <m:t>5+1+7</m:t>
                  </m:r>
                </m:sup>
              </m:sSup>
              <m:r>
                <w:rPr>
                  <w:rFonts w:ascii="Cambria Math" w:eastAsia="Times New Roman" w:hAnsi="Cambria Math" w:cs="Arial"/>
                </w:rPr>
                <m:t>=</m:t>
              </m:r>
              <m:sSup>
                <m:sSupPr>
                  <m:ctrlPr>
                    <w:rPr>
                      <w:rFonts w:ascii="Cambria Math" w:eastAsia="Times New Roman" w:hAnsi="Cambria Math" w:cs="Arial"/>
                      <w:b/>
                      <w:i/>
                    </w:rPr>
                  </m:ctrlPr>
                </m:sSupPr>
                <m:e>
                  <m:r>
                    <m:rPr>
                      <m:sty m:val="bi"/>
                    </m:rPr>
                    <w:rPr>
                      <w:rFonts w:ascii="Cambria Math" w:eastAsia="Times New Roman" w:hAnsi="Cambria Math" w:cs="Arial"/>
                    </w:rPr>
                    <m:t>z</m:t>
                  </m:r>
                </m:e>
                <m:sup>
                  <m:r>
                    <m:rPr>
                      <m:sty m:val="bi"/>
                    </m:rPr>
                    <w:rPr>
                      <w:rFonts w:ascii="Cambria Math" w:eastAsia="Times New Roman" w:hAnsi="Cambria Math" w:cs="Arial"/>
                    </w:rPr>
                    <m:t>13</m:t>
                  </m:r>
                </m:sup>
              </m:sSup>
            </m:oMath>
          </w:p>
        </w:tc>
      </w:tr>
      <w:tr w:rsidR="00B117A6" w14:paraId="2443F584" w14:textId="77777777" w:rsidTr="00AD17D5">
        <w:trPr>
          <w:trHeight w:val="1769"/>
        </w:trPr>
        <w:tc>
          <w:tcPr>
            <w:tcW w:w="2762" w:type="dxa"/>
          </w:tcPr>
          <w:p w14:paraId="3965699F" w14:textId="77777777" w:rsidR="00B117A6" w:rsidRPr="00ED6905" w:rsidRDefault="00BB427E" w:rsidP="00E91D36">
            <w:pPr>
              <w:spacing w:before="120" w:after="120"/>
              <w:rPr>
                <w:rFonts w:cs="Arial"/>
              </w:rPr>
            </w:pPr>
            <m:oMathPara>
              <m:oMath>
                <m:sSup>
                  <m:sSupPr>
                    <m:ctrlPr>
                      <w:rPr>
                        <w:rFonts w:ascii="Cambria Math" w:hAnsi="Cambria Math" w:cs="Arial"/>
                        <w:i/>
                      </w:rPr>
                    </m:ctrlPr>
                  </m:sSupPr>
                  <m:e>
                    <m:r>
                      <w:rPr>
                        <w:rFonts w:ascii="Cambria Math" w:hAnsi="Cambria Math" w:cs="Arial"/>
                      </w:rPr>
                      <m:t>(4g)</m:t>
                    </m:r>
                  </m:e>
                  <m:sup>
                    <m:r>
                      <w:rPr>
                        <w:rFonts w:ascii="Cambria Math" w:hAnsi="Cambria Math" w:cs="Arial"/>
                      </w:rPr>
                      <m:t>-3</m:t>
                    </m:r>
                  </m:sup>
                </m:sSup>
                <m:r>
                  <w:rPr>
                    <w:rFonts w:ascii="Cambria Math" w:hAnsi="Cambria Math" w:cs="Arial"/>
                  </w:rPr>
                  <m:t>=</m:t>
                </m:r>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64g</m:t>
                        </m:r>
                      </m:e>
                      <m:sup>
                        <m:r>
                          <w:rPr>
                            <w:rFonts w:ascii="Cambria Math" w:hAnsi="Cambria Math" w:cs="Arial"/>
                          </w:rPr>
                          <m:t>3</m:t>
                        </m:r>
                      </m:sup>
                    </m:sSup>
                  </m:den>
                </m:f>
              </m:oMath>
            </m:oMathPara>
          </w:p>
        </w:tc>
        <w:tc>
          <w:tcPr>
            <w:tcW w:w="7308" w:type="dxa"/>
          </w:tcPr>
          <w:p w14:paraId="0291CBDC" w14:textId="77777777" w:rsidR="00B117A6" w:rsidRPr="002F5023" w:rsidRDefault="00B117A6" w:rsidP="00E91D36">
            <w:pPr>
              <w:spacing w:before="120" w:after="120"/>
              <w:rPr>
                <w:rFonts w:cs="Arial"/>
              </w:rPr>
            </w:pPr>
            <w:r w:rsidRPr="002F5023">
              <w:rPr>
                <w:rFonts w:cs="Arial"/>
              </w:rPr>
              <w:t>CORRECT</w:t>
            </w:r>
          </w:p>
          <w:p w14:paraId="2E467B42" w14:textId="77777777" w:rsidR="00B117A6" w:rsidRPr="002F5023" w:rsidRDefault="00B117A6" w:rsidP="00E91D36">
            <w:pPr>
              <w:spacing w:before="120" w:after="120"/>
              <w:rPr>
                <w:rFonts w:cs="Arial"/>
                <w:sz w:val="22"/>
                <w:szCs w:val="22"/>
              </w:rPr>
            </w:pPr>
            <w:r w:rsidRPr="002F5023">
              <w:rPr>
                <w:rFonts w:cs="Arial"/>
                <w:sz w:val="22"/>
                <w:szCs w:val="22"/>
              </w:rPr>
              <w:t xml:space="preserve">This equation </w:t>
            </w:r>
            <w:r>
              <w:rPr>
                <w:rFonts w:cs="Arial"/>
                <w:sz w:val="22"/>
                <w:szCs w:val="22"/>
              </w:rPr>
              <w:t>is based on</w:t>
            </w:r>
            <w:r w:rsidRPr="002F5023">
              <w:rPr>
                <w:rFonts w:cs="Arial"/>
                <w:sz w:val="22"/>
                <w:szCs w:val="22"/>
              </w:rPr>
              <w:t xml:space="preserve"> the </w:t>
            </w:r>
            <w:r w:rsidRPr="002F5023">
              <w:rPr>
                <w:rFonts w:cs="Arial"/>
                <w:i/>
                <w:sz w:val="22"/>
                <w:szCs w:val="22"/>
              </w:rPr>
              <w:t xml:space="preserve">Law of Negative Exponents </w:t>
            </w:r>
            <w:r w:rsidRPr="002F5023">
              <w:rPr>
                <w:rFonts w:cs="Arial"/>
                <w:sz w:val="22"/>
                <w:szCs w:val="22"/>
              </w:rPr>
              <w:t xml:space="preserve">as well as the </w:t>
            </w:r>
            <w:r w:rsidRPr="008D6A23">
              <w:rPr>
                <w:rFonts w:cs="Arial"/>
                <w:i/>
                <w:sz w:val="22"/>
                <w:szCs w:val="22"/>
              </w:rPr>
              <w:t>Law of Product to a Power</w:t>
            </w:r>
            <w:r w:rsidRPr="002F5023">
              <w:rPr>
                <w:rFonts w:cs="Arial"/>
                <w:sz w:val="22"/>
                <w:szCs w:val="22"/>
              </w:rPr>
              <w:t>.</w:t>
            </w:r>
          </w:p>
          <w:p w14:paraId="60F35FA1" w14:textId="77777777" w:rsidR="00B117A6" w:rsidRPr="002F5023" w:rsidRDefault="00B117A6" w:rsidP="00E91D36">
            <w:pPr>
              <w:rPr>
                <w:rFonts w:eastAsia="Times New Roman" w:cs="Arial"/>
              </w:rPr>
            </w:pPr>
            <w:r w:rsidRPr="002F5023">
              <w:rPr>
                <w:rFonts w:cs="Arial"/>
                <w:sz w:val="22"/>
                <w:szCs w:val="22"/>
              </w:rPr>
              <w:t xml:space="preserve">The Law of Negative Exponents states that </w:t>
            </w:r>
            <w:r w:rsidRPr="002F5023">
              <w:rPr>
                <w:rFonts w:eastAsia="Times New Roman" w:cs="Arial"/>
                <w:bCs/>
                <w:color w:val="000000"/>
                <w:sz w:val="22"/>
                <w:szCs w:val="22"/>
                <w:shd w:val="clear" w:color="auto" w:fill="FFFFFF"/>
              </w:rPr>
              <w:t>negative exponents signify division. In particular, find the reciprocal of the base</w:t>
            </w:r>
            <w:r w:rsidRPr="002F5023">
              <w:rPr>
                <w:rFonts w:eastAsia="Times New Roman" w:cs="Arial"/>
                <w:bCs/>
                <w:color w:val="000000"/>
                <w:shd w:val="clear" w:color="auto" w:fill="FFFFFF"/>
              </w:rPr>
              <w:t xml:space="preserve"> (</w:t>
            </w:r>
            <m:oMath>
              <m:sSup>
                <m:sSupPr>
                  <m:ctrlPr>
                    <w:rPr>
                      <w:rFonts w:ascii="Cambria Math" w:eastAsia="Times New Roman" w:hAnsi="Cambria Math" w:cs="Arial"/>
                      <w:bCs/>
                      <w:i/>
                      <w:color w:val="000000"/>
                      <w:shd w:val="clear" w:color="auto" w:fill="FFFFFF"/>
                    </w:rPr>
                  </m:ctrlPr>
                </m:sSupPr>
                <m:e>
                  <m:r>
                    <w:rPr>
                      <w:rFonts w:ascii="Cambria Math" w:eastAsia="Times New Roman" w:hAnsi="Cambria Math" w:cs="Arial"/>
                      <w:color w:val="000000"/>
                      <w:shd w:val="clear" w:color="auto" w:fill="FFFFFF"/>
                    </w:rPr>
                    <m:t>x</m:t>
                  </m:r>
                </m:e>
                <m:sup>
                  <m:r>
                    <w:rPr>
                      <w:rFonts w:ascii="Cambria Math" w:eastAsia="Times New Roman" w:hAnsi="Cambria Math" w:cs="Arial"/>
                      <w:color w:val="000000"/>
                      <w:shd w:val="clear" w:color="auto" w:fill="FFFFFF"/>
                    </w:rPr>
                    <m:t>-a</m:t>
                  </m:r>
                </m:sup>
              </m:sSup>
              <m:r>
                <w:rPr>
                  <w:rFonts w:ascii="Cambria Math" w:eastAsia="Times New Roman" w:hAnsi="Cambria Math" w:cs="Arial"/>
                  <w:color w:val="000000"/>
                  <w:shd w:val="clear" w:color="auto" w:fill="FFFFFF"/>
                </w:rPr>
                <m:t>=</m:t>
              </m:r>
              <m:f>
                <m:fPr>
                  <m:ctrlPr>
                    <w:rPr>
                      <w:rFonts w:ascii="Cambria Math" w:eastAsia="Times New Roman" w:hAnsi="Cambria Math" w:cs="Arial"/>
                      <w:bCs/>
                      <w:i/>
                      <w:color w:val="000000"/>
                      <w:shd w:val="clear" w:color="auto" w:fill="FFFFFF"/>
                    </w:rPr>
                  </m:ctrlPr>
                </m:fPr>
                <m:num>
                  <m:r>
                    <w:rPr>
                      <w:rFonts w:ascii="Cambria Math" w:eastAsia="Times New Roman" w:hAnsi="Cambria Math" w:cs="Arial"/>
                      <w:color w:val="000000"/>
                      <w:shd w:val="clear" w:color="auto" w:fill="FFFFFF"/>
                    </w:rPr>
                    <m:t>1</m:t>
                  </m:r>
                </m:num>
                <m:den>
                  <m:sSup>
                    <m:sSupPr>
                      <m:ctrlPr>
                        <w:rPr>
                          <w:rFonts w:ascii="Cambria Math" w:eastAsia="Times New Roman" w:hAnsi="Cambria Math" w:cs="Arial"/>
                          <w:bCs/>
                          <w:i/>
                          <w:color w:val="000000"/>
                          <w:shd w:val="clear" w:color="auto" w:fill="FFFFFF"/>
                        </w:rPr>
                      </m:ctrlPr>
                    </m:sSupPr>
                    <m:e>
                      <m:r>
                        <w:rPr>
                          <w:rFonts w:ascii="Cambria Math" w:eastAsia="Times New Roman" w:hAnsi="Cambria Math" w:cs="Arial"/>
                          <w:color w:val="000000"/>
                          <w:shd w:val="clear" w:color="auto" w:fill="FFFFFF"/>
                        </w:rPr>
                        <m:t>x</m:t>
                      </m:r>
                    </m:e>
                    <m:sup>
                      <m:r>
                        <w:rPr>
                          <w:rFonts w:ascii="Cambria Math" w:eastAsia="Times New Roman" w:hAnsi="Cambria Math" w:cs="Arial"/>
                          <w:color w:val="000000"/>
                          <w:shd w:val="clear" w:color="auto" w:fill="FFFFFF"/>
                        </w:rPr>
                        <m:t>a</m:t>
                      </m:r>
                    </m:sup>
                  </m:sSup>
                </m:den>
              </m:f>
            </m:oMath>
            <w:r w:rsidRPr="002F5023">
              <w:rPr>
                <w:rFonts w:eastAsia="Times New Roman" w:cs="Arial"/>
                <w:bCs/>
                <w:color w:val="000000"/>
                <w:shd w:val="clear" w:color="auto" w:fill="FFFFFF"/>
              </w:rPr>
              <w:t xml:space="preserve">). </w:t>
            </w:r>
            <w:r w:rsidRPr="002F5023">
              <w:rPr>
                <w:rFonts w:eastAsia="Times New Roman" w:cs="Arial"/>
                <w:bCs/>
                <w:color w:val="000000"/>
                <w:sz w:val="22"/>
                <w:szCs w:val="22"/>
                <w:shd w:val="clear" w:color="auto" w:fill="FFFFFF"/>
              </w:rPr>
              <w:t xml:space="preserve">The Law of Product to a Power states that </w:t>
            </w:r>
            <w:r w:rsidRPr="002F5023">
              <w:rPr>
                <w:rFonts w:eastAsia="Times New Roman" w:cs="Arial"/>
                <w:bCs/>
                <w:color w:val="000000"/>
                <w:sz w:val="22"/>
                <w:szCs w:val="22"/>
              </w:rPr>
              <w:t>when raising a product to a power, distribute the power to each factor</w:t>
            </w:r>
            <w:r w:rsidRPr="002F5023">
              <w:rPr>
                <w:rFonts w:eastAsia="Times New Roman" w:cs="Arial"/>
                <w:bCs/>
                <w:color w:val="000000"/>
              </w:rPr>
              <w:t xml:space="preserve"> (</w:t>
            </w:r>
            <m:oMath>
              <m:sSup>
                <m:sSupPr>
                  <m:ctrlPr>
                    <w:rPr>
                      <w:rFonts w:ascii="Cambria Math" w:eastAsia="Times New Roman" w:hAnsi="Cambria Math" w:cs="Arial"/>
                      <w:bCs/>
                      <w:color w:val="000000"/>
                    </w:rPr>
                  </m:ctrlPr>
                </m:sSupPr>
                <m:e>
                  <m:r>
                    <w:rPr>
                      <w:rFonts w:ascii="Cambria Math" w:eastAsia="Times New Roman" w:hAnsi="Cambria Math" w:cs="Arial"/>
                      <w:color w:val="000000"/>
                    </w:rPr>
                    <m:t>(xy)</m:t>
                  </m:r>
                </m:e>
                <m:sup>
                  <m:r>
                    <w:rPr>
                      <w:rFonts w:ascii="Cambria Math" w:eastAsia="Times New Roman" w:hAnsi="Cambria Math" w:cs="Arial"/>
                      <w:color w:val="000000"/>
                    </w:rPr>
                    <m:t>a</m:t>
                  </m:r>
                </m:sup>
              </m:sSup>
              <m:r>
                <w:rPr>
                  <w:rFonts w:ascii="Cambria Math" w:eastAsia="Times New Roman" w:hAnsi="Cambria Math" w:cs="Arial"/>
                  <w:color w:val="000000"/>
                </w:rPr>
                <m:t>=</m:t>
              </m:r>
              <m:sSup>
                <m:sSupPr>
                  <m:ctrlPr>
                    <w:rPr>
                      <w:rFonts w:ascii="Cambria Math" w:eastAsia="Times New Roman" w:hAnsi="Cambria Math" w:cs="Arial"/>
                      <w:bCs/>
                      <w:i/>
                      <w:color w:val="000000"/>
                    </w:rPr>
                  </m:ctrlPr>
                </m:sSupPr>
                <m:e>
                  <m:r>
                    <w:rPr>
                      <w:rFonts w:ascii="Cambria Math" w:eastAsia="Times New Roman" w:hAnsi="Cambria Math" w:cs="Arial"/>
                      <w:color w:val="000000"/>
                    </w:rPr>
                    <m:t>x</m:t>
                  </m:r>
                </m:e>
                <m:sup>
                  <m:r>
                    <w:rPr>
                      <w:rFonts w:ascii="Cambria Math" w:eastAsia="Times New Roman" w:hAnsi="Cambria Math" w:cs="Arial"/>
                      <w:color w:val="000000"/>
                    </w:rPr>
                    <m:t>a</m:t>
                  </m:r>
                </m:sup>
              </m:sSup>
              <m:sSup>
                <m:sSupPr>
                  <m:ctrlPr>
                    <w:rPr>
                      <w:rFonts w:ascii="Cambria Math" w:eastAsia="Times New Roman" w:hAnsi="Cambria Math" w:cs="Arial"/>
                      <w:bCs/>
                      <w:i/>
                      <w:color w:val="000000"/>
                    </w:rPr>
                  </m:ctrlPr>
                </m:sSupPr>
                <m:e>
                  <m:r>
                    <w:rPr>
                      <w:rFonts w:ascii="Cambria Math" w:eastAsia="Times New Roman" w:hAnsi="Cambria Math" w:cs="Arial"/>
                      <w:color w:val="000000"/>
                    </w:rPr>
                    <m:t>y</m:t>
                  </m:r>
                </m:e>
                <m:sup>
                  <m:r>
                    <w:rPr>
                      <w:rFonts w:ascii="Cambria Math" w:eastAsia="Times New Roman" w:hAnsi="Cambria Math" w:cs="Arial"/>
                      <w:color w:val="000000"/>
                    </w:rPr>
                    <m:t>a</m:t>
                  </m:r>
                </m:sup>
              </m:sSup>
            </m:oMath>
            <w:r w:rsidRPr="002F5023">
              <w:rPr>
                <w:rFonts w:eastAsia="Times New Roman" w:cs="Arial"/>
                <w:bCs/>
                <w:color w:val="000000"/>
              </w:rPr>
              <w:t>).</w:t>
            </w:r>
            <w:r w:rsidRPr="002F5023">
              <w:rPr>
                <w:rFonts w:eastAsia="Times New Roman" w:cs="Arial"/>
              </w:rPr>
              <w:t xml:space="preserve"> </w:t>
            </w:r>
            <w:r>
              <w:rPr>
                <w:rFonts w:cs="Arial"/>
                <w:sz w:val="22"/>
                <w:szCs w:val="22"/>
              </w:rPr>
              <w:t>According to</w:t>
            </w:r>
            <w:r w:rsidRPr="002F5023">
              <w:rPr>
                <w:rFonts w:cs="Arial"/>
                <w:sz w:val="22"/>
                <w:szCs w:val="22"/>
              </w:rPr>
              <w:t xml:space="preserve"> these laws, the expression on the left can be simplified as follows:</w:t>
            </w:r>
          </w:p>
          <w:p w14:paraId="73A88D5C" w14:textId="77777777" w:rsidR="00B117A6" w:rsidRPr="002F5023" w:rsidRDefault="00BB427E" w:rsidP="00E91D36">
            <w:pPr>
              <w:rPr>
                <w:rFonts w:eastAsia="Times New Roman" w:cs="Arial"/>
              </w:rPr>
            </w:pPr>
            <m:oMathPara>
              <m:oMathParaPr>
                <m:jc m:val="left"/>
              </m:oMathParaPr>
              <m:oMath>
                <m:sSup>
                  <m:sSupPr>
                    <m:ctrlPr>
                      <w:rPr>
                        <w:rFonts w:ascii="Cambria Math" w:hAnsi="Cambria Math" w:cs="Arial"/>
                        <w:i/>
                      </w:rPr>
                    </m:ctrlPr>
                  </m:sSupPr>
                  <m:e>
                    <m:r>
                      <w:rPr>
                        <w:rFonts w:ascii="Cambria Math" w:hAnsi="Cambria Math" w:cs="Arial"/>
                      </w:rPr>
                      <m:t>(4g)</m:t>
                    </m:r>
                  </m:e>
                  <m:sup>
                    <m:r>
                      <w:rPr>
                        <w:rFonts w:ascii="Cambria Math" w:hAnsi="Cambria Math" w:cs="Arial"/>
                      </w:rPr>
                      <m:t>-3</m:t>
                    </m:r>
                  </m:sup>
                </m:sSup>
                <m:r>
                  <w:rPr>
                    <w:rFonts w:ascii="Cambria Math" w:hAnsi="Cambria Math" w:cs="Arial"/>
                  </w:rPr>
                  <m:t>=</m:t>
                </m:r>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(4g)</m:t>
                        </m:r>
                      </m:e>
                      <m:sup>
                        <m:r>
                          <w:rPr>
                            <w:rFonts w:ascii="Cambria Math" w:hAnsi="Cambria Math" w:cs="Arial"/>
                          </w:rPr>
                          <m:t>3</m:t>
                        </m:r>
                      </m:sup>
                    </m:sSup>
                  </m:den>
                </m:f>
                <m:r>
                  <w:rPr>
                    <w:rFonts w:ascii="Cambria Math" w:hAnsi="Cambria Math" w:cs="Arial"/>
                  </w:rPr>
                  <m:t>=</m:t>
                </m:r>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4</m:t>
                        </m:r>
                      </m:e>
                      <m:sup>
                        <m:r>
                          <w:rPr>
                            <w:rFonts w:ascii="Cambria Math" w:hAnsi="Cambria Math" w:cs="Arial"/>
                          </w:rPr>
                          <m:t>3</m:t>
                        </m:r>
                      </m:sup>
                    </m:sSup>
                    <m:r>
                      <w:rPr>
                        <w:rFonts w:ascii="Cambria Math" w:hAnsi="Cambria Math" w:cs="Arial"/>
                      </w:rPr>
                      <m:t>∙</m:t>
                    </m:r>
                    <m:sSup>
                      <m:sSupPr>
                        <m:ctrlPr>
                          <w:rPr>
                            <w:rFonts w:ascii="Cambria Math" w:hAnsi="Cambria Math" w:cs="Arial"/>
                            <w:i/>
                          </w:rPr>
                        </m:ctrlPr>
                      </m:sSupPr>
                      <m:e>
                        <m:r>
                          <w:rPr>
                            <w:rFonts w:ascii="Cambria Math" w:hAnsi="Cambria Math" w:cs="Arial"/>
                          </w:rPr>
                          <m:t>g</m:t>
                        </m:r>
                      </m:e>
                      <m:sup>
                        <m:r>
                          <w:rPr>
                            <w:rFonts w:ascii="Cambria Math" w:hAnsi="Cambria Math" w:cs="Arial"/>
                          </w:rPr>
                          <m:t>3</m:t>
                        </m:r>
                      </m:sup>
                    </m:sSup>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64</m:t>
                    </m:r>
                    <m:sSup>
                      <m:sSupPr>
                        <m:ctrlPr>
                          <w:rPr>
                            <w:rFonts w:ascii="Cambria Math" w:hAnsi="Cambria Math" w:cs="Arial"/>
                            <w:i/>
                          </w:rPr>
                        </m:ctrlPr>
                      </m:sSupPr>
                      <m:e>
                        <m:r>
                          <w:rPr>
                            <w:rFonts w:ascii="Cambria Math" w:hAnsi="Cambria Math" w:cs="Arial"/>
                          </w:rPr>
                          <m:t>g</m:t>
                        </m:r>
                      </m:e>
                      <m:sup>
                        <m:r>
                          <w:rPr>
                            <w:rFonts w:ascii="Cambria Math" w:hAnsi="Cambria Math" w:cs="Arial"/>
                          </w:rPr>
                          <m:t>3</m:t>
                        </m:r>
                      </m:sup>
                    </m:sSup>
                  </m:den>
                </m:f>
              </m:oMath>
            </m:oMathPara>
          </w:p>
        </w:tc>
      </w:tr>
      <w:tr w:rsidR="00B117A6" w:rsidRPr="003F60A7" w14:paraId="4D182681" w14:textId="77777777" w:rsidTr="00AD17D5">
        <w:trPr>
          <w:trHeight w:val="1769"/>
        </w:trPr>
        <w:tc>
          <w:tcPr>
            <w:tcW w:w="2762" w:type="dxa"/>
          </w:tcPr>
          <w:p w14:paraId="5E2E7C6D" w14:textId="77777777" w:rsidR="00B117A6" w:rsidRPr="00ED6905" w:rsidRDefault="00BB427E" w:rsidP="00E91D36">
            <w:pPr>
              <w:spacing w:before="120" w:after="120"/>
              <w:rPr>
                <w:rFonts w:cs="Arial"/>
              </w:rPr>
            </w:pPr>
            <m:oMathPara>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(-4)</m:t>
                        </m:r>
                      </m:e>
                      <m:sup>
                        <m:r>
                          <w:rPr>
                            <w:rFonts w:ascii="Cambria Math" w:hAnsi="Cambria Math" w:cs="Arial"/>
                          </w:rPr>
                          <m:t>7</m:t>
                        </m:r>
                      </m:sup>
                    </m:sSup>
                  </m:num>
                  <m:den>
                    <m:sSup>
                      <m:sSupPr>
                        <m:ctrlPr>
                          <w:rPr>
                            <w:rFonts w:ascii="Cambria Math" w:hAnsi="Cambria Math" w:cs="Arial"/>
                            <w:i/>
                          </w:rPr>
                        </m:ctrlPr>
                      </m:sSupPr>
                      <m:e>
                        <m:r>
                          <w:rPr>
                            <w:rFonts w:ascii="Cambria Math" w:hAnsi="Cambria Math" w:cs="Arial"/>
                          </w:rPr>
                          <m:t>(-4)</m:t>
                        </m:r>
                      </m:e>
                      <m:sup>
                        <m:r>
                          <w:rPr>
                            <w:rFonts w:ascii="Cambria Math" w:hAnsi="Cambria Math" w:cs="Arial"/>
                          </w:rPr>
                          <m:t>4</m:t>
                        </m:r>
                      </m:sup>
                    </m:sSup>
                  </m:den>
                </m:f>
                <m:r>
                  <w:rPr>
                    <w:rFonts w:ascii="Cambria Math" w:hAnsi="Cambria Math" w:cs="Arial"/>
                  </w:rPr>
                  <m:t>=64</m:t>
                </m:r>
              </m:oMath>
            </m:oMathPara>
          </w:p>
        </w:tc>
        <w:tc>
          <w:tcPr>
            <w:tcW w:w="7308" w:type="dxa"/>
          </w:tcPr>
          <w:p w14:paraId="386859A2" w14:textId="77777777" w:rsidR="00B117A6" w:rsidRPr="00ED6905" w:rsidRDefault="00B117A6" w:rsidP="00E91D36">
            <w:pPr>
              <w:spacing w:before="120" w:after="120"/>
              <w:rPr>
                <w:rFonts w:cs="Arial"/>
              </w:rPr>
            </w:pPr>
            <w:r w:rsidRPr="00ED6905">
              <w:rPr>
                <w:rFonts w:cs="Arial"/>
              </w:rPr>
              <w:t>INCORRECT</w:t>
            </w:r>
          </w:p>
          <w:p w14:paraId="1643753E" w14:textId="77777777" w:rsidR="00B117A6" w:rsidRPr="00ED6905" w:rsidRDefault="00B117A6" w:rsidP="00E91D36">
            <w:pPr>
              <w:rPr>
                <w:rFonts w:cs="Arial"/>
              </w:rPr>
            </w:pPr>
            <w:r w:rsidRPr="001D52FD">
              <w:rPr>
                <w:rFonts w:cs="Arial"/>
                <w:sz w:val="22"/>
                <w:szCs w:val="22"/>
              </w:rPr>
              <w:t xml:space="preserve">The </w:t>
            </w:r>
            <w:r w:rsidRPr="001D52FD">
              <w:rPr>
                <w:rFonts w:cs="Arial"/>
                <w:i/>
                <w:sz w:val="22"/>
                <w:szCs w:val="22"/>
              </w:rPr>
              <w:t>Law of</w:t>
            </w:r>
            <w:r w:rsidRPr="001D52FD">
              <w:rPr>
                <w:rFonts w:cs="Arial"/>
                <w:sz w:val="22"/>
                <w:szCs w:val="22"/>
              </w:rPr>
              <w:t xml:space="preserve"> </w:t>
            </w:r>
            <w:r w:rsidRPr="001D52FD">
              <w:rPr>
                <w:rFonts w:cs="Arial"/>
                <w:i/>
                <w:sz w:val="22"/>
                <w:szCs w:val="22"/>
              </w:rPr>
              <w:t>Quotients with the Same Base</w:t>
            </w:r>
            <w:r w:rsidRPr="00E273B7">
              <w:rPr>
                <w:rFonts w:cs="Arial"/>
                <w:i/>
                <w:sz w:val="22"/>
                <w:szCs w:val="22"/>
              </w:rPr>
              <w:t xml:space="preserve"> </w:t>
            </w:r>
            <w:r w:rsidRPr="00E273B7">
              <w:rPr>
                <w:rFonts w:cs="Arial"/>
                <w:sz w:val="22"/>
                <w:szCs w:val="22"/>
              </w:rPr>
              <w:t>states</w:t>
            </w:r>
            <w:r>
              <w:rPr>
                <w:rFonts w:cs="Arial"/>
                <w:sz w:val="22"/>
                <w:szCs w:val="22"/>
              </w:rPr>
              <w:t xml:space="preserve"> that when</w:t>
            </w:r>
            <w:r w:rsidRPr="00E273B7">
              <w:rPr>
                <w:rFonts w:cs="Arial"/>
                <w:sz w:val="22"/>
                <w:szCs w:val="22"/>
              </w:rPr>
              <w:t xml:space="preserve"> </w:t>
            </w:r>
            <w:r w:rsidRPr="00E273B7">
              <w:rPr>
                <w:rFonts w:eastAsia="Times New Roman" w:cs="Arial"/>
                <w:bCs/>
                <w:color w:val="000000"/>
                <w:sz w:val="22"/>
                <w:szCs w:val="22"/>
              </w:rPr>
              <w:t>dividing like bases, keep the base the same and subtract the exponent</w:t>
            </w:r>
            <w:r>
              <w:rPr>
                <w:rFonts w:eastAsia="Times New Roman" w:cs="Arial"/>
                <w:bCs/>
                <w:color w:val="000000"/>
                <w:sz w:val="22"/>
                <w:szCs w:val="22"/>
              </w:rPr>
              <w:t xml:space="preserve"> of the denominator</w:t>
            </w:r>
            <w:r w:rsidRPr="00E273B7">
              <w:rPr>
                <w:rFonts w:eastAsia="Times New Roman" w:cs="Arial"/>
                <w:bCs/>
                <w:color w:val="000000"/>
                <w:sz w:val="22"/>
                <w:szCs w:val="22"/>
              </w:rPr>
              <w:t xml:space="preserve"> from the </w:t>
            </w:r>
            <w:r>
              <w:rPr>
                <w:rFonts w:eastAsia="Times New Roman" w:cs="Arial"/>
                <w:bCs/>
                <w:color w:val="000000"/>
                <w:sz w:val="22"/>
                <w:szCs w:val="22"/>
              </w:rPr>
              <w:t xml:space="preserve">exponent of the </w:t>
            </w:r>
            <w:r w:rsidRPr="00E273B7">
              <w:rPr>
                <w:rFonts w:eastAsia="Times New Roman" w:cs="Arial"/>
                <w:bCs/>
                <w:color w:val="000000"/>
                <w:sz w:val="22"/>
                <w:szCs w:val="22"/>
              </w:rPr>
              <w:t>numerator</w:t>
            </w:r>
            <w:r>
              <w:rPr>
                <w:rFonts w:eastAsia="Times New Roman" w:cs="Arial"/>
                <w:bCs/>
                <w:color w:val="000000"/>
                <w:sz w:val="22"/>
                <w:szCs w:val="22"/>
              </w:rPr>
              <w:t xml:space="preserve"> </w:t>
            </w:r>
            <w:r w:rsidRPr="00ED6905">
              <w:rPr>
                <w:rFonts w:cs="Arial"/>
              </w:rPr>
              <w:t>(</w:t>
            </w:r>
            <m:oMath>
              <m:f>
                <m:fPr>
                  <m:ctrlPr>
                    <w:rPr>
                      <w:rFonts w:ascii="Cambria Math" w:hAnsi="Cambria Math" w:cs="Arial"/>
                      <w:i/>
                      <w:lang w:eastAsia="fr-CA"/>
                    </w:rPr>
                  </m:ctrlPr>
                </m:fPr>
                <m:num>
                  <m:sSup>
                    <m:sSupPr>
                      <m:ctrlPr>
                        <w:rPr>
                          <w:rFonts w:ascii="Cambria Math" w:hAnsi="Cambria Math" w:cs="Arial"/>
                          <w:i/>
                          <w:lang w:eastAsia="fr-CA"/>
                        </w:rPr>
                      </m:ctrlPr>
                    </m:sSupPr>
                    <m:e>
                      <m:r>
                        <w:rPr>
                          <w:rFonts w:ascii="Cambria Math" w:hAnsi="Cambria Math" w:cs="Arial"/>
                        </w:rPr>
                        <m:t>x</m:t>
                      </m:r>
                    </m:e>
                    <m:sup>
                      <m:r>
                        <w:rPr>
                          <w:rFonts w:ascii="Cambria Math" w:hAnsi="Cambria Math" w:cs="Arial"/>
                        </w:rPr>
                        <m:t>a</m:t>
                      </m:r>
                    </m:sup>
                  </m:sSup>
                </m:num>
                <m:den>
                  <m:sSup>
                    <m:sSupPr>
                      <m:ctrlPr>
                        <w:rPr>
                          <w:rFonts w:ascii="Cambria Math" w:hAnsi="Cambria Math" w:cs="Arial"/>
                          <w:i/>
                          <w:lang w:eastAsia="fr-CA"/>
                        </w:rPr>
                      </m:ctrlPr>
                    </m:sSupPr>
                    <m:e>
                      <m:r>
                        <w:rPr>
                          <w:rFonts w:ascii="Cambria Math" w:hAnsi="Cambria Math" w:cs="Arial"/>
                        </w:rPr>
                        <m:t>x</m:t>
                      </m:r>
                    </m:e>
                    <m:sup>
                      <m:r>
                        <w:rPr>
                          <w:rFonts w:ascii="Cambria Math" w:hAnsi="Cambria Math" w:cs="Arial"/>
                        </w:rPr>
                        <m:t>b</m:t>
                      </m:r>
                    </m:sup>
                  </m:sSup>
                </m:den>
              </m:f>
              <m:r>
                <w:rPr>
                  <w:rFonts w:ascii="Cambria Math" w:hAnsi="Cambria Math" w:cs="Arial"/>
                </w:rPr>
                <m:t>=</m:t>
              </m:r>
              <m:sSup>
                <m:sSupPr>
                  <m:ctrlPr>
                    <w:rPr>
                      <w:rFonts w:ascii="Cambria Math" w:hAnsi="Cambria Math" w:cs="Arial"/>
                      <w:i/>
                      <w:lang w:eastAsia="fr-CA"/>
                    </w:rPr>
                  </m:ctrlPr>
                </m:sSupPr>
                <m:e>
                  <m:r>
                    <w:rPr>
                      <w:rFonts w:ascii="Cambria Math" w:hAnsi="Cambria Math" w:cs="Arial"/>
                    </w:rPr>
                    <m:t>x</m:t>
                  </m:r>
                </m:e>
                <m:sup>
                  <m:r>
                    <w:rPr>
                      <w:rFonts w:ascii="Cambria Math" w:hAnsi="Cambria Math" w:cs="Arial"/>
                    </w:rPr>
                    <m:t>a-b</m:t>
                  </m:r>
                </m:sup>
              </m:sSup>
            </m:oMath>
            <w:r w:rsidRPr="00ED6905">
              <w:rPr>
                <w:rFonts w:cs="Arial"/>
              </w:rPr>
              <w:t xml:space="preserve">). </w:t>
            </w:r>
            <w:r>
              <w:rPr>
                <w:rFonts w:cs="Arial"/>
                <w:sz w:val="22"/>
                <w:szCs w:val="22"/>
              </w:rPr>
              <w:t>According to</w:t>
            </w:r>
            <w:r w:rsidRPr="00E273B7">
              <w:rPr>
                <w:rFonts w:cs="Arial"/>
                <w:sz w:val="22"/>
                <w:szCs w:val="22"/>
              </w:rPr>
              <w:t xml:space="preserve"> this law</w:t>
            </w:r>
            <w:r>
              <w:rPr>
                <w:rFonts w:cs="Arial"/>
                <w:sz w:val="22"/>
                <w:szCs w:val="22"/>
              </w:rPr>
              <w:t>, the</w:t>
            </w:r>
            <w:r w:rsidRPr="00E273B7">
              <w:rPr>
                <w:rFonts w:cs="Arial"/>
                <w:sz w:val="22"/>
                <w:szCs w:val="22"/>
              </w:rPr>
              <w:t xml:space="preserve"> equality should be:</w:t>
            </w:r>
          </w:p>
          <w:p w14:paraId="34F599C0" w14:textId="77777777" w:rsidR="00B117A6" w:rsidRPr="00ED6905" w:rsidRDefault="00BB427E" w:rsidP="00E91D36">
            <w:pPr>
              <w:spacing w:before="120" w:after="120"/>
              <w:rPr>
                <w:rFonts w:cs="Arial"/>
              </w:rPr>
            </w:pPr>
            <m:oMathPara>
              <m:oMathParaPr>
                <m:jc m:val="left"/>
              </m:oMathParaP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(-4)</m:t>
                        </m:r>
                      </m:e>
                      <m:sup>
                        <m:r>
                          <w:rPr>
                            <w:rFonts w:ascii="Cambria Math" w:hAnsi="Cambria Math" w:cs="Arial"/>
                          </w:rPr>
                          <m:t>7</m:t>
                        </m:r>
                      </m:sup>
                    </m:sSup>
                  </m:num>
                  <m:den>
                    <m:sSup>
                      <m:sSupPr>
                        <m:ctrlPr>
                          <w:rPr>
                            <w:rFonts w:ascii="Cambria Math" w:hAnsi="Cambria Math" w:cs="Arial"/>
                            <w:i/>
                          </w:rPr>
                        </m:ctrlPr>
                      </m:sSupPr>
                      <m:e>
                        <m:r>
                          <w:rPr>
                            <w:rFonts w:ascii="Cambria Math" w:hAnsi="Cambria Math" w:cs="Arial"/>
                          </w:rPr>
                          <m:t>(-4)</m:t>
                        </m:r>
                      </m:e>
                      <m:sup>
                        <m:r>
                          <w:rPr>
                            <w:rFonts w:ascii="Cambria Math" w:hAnsi="Cambria Math" w:cs="Arial"/>
                          </w:rPr>
                          <m:t>4</m:t>
                        </m:r>
                      </m:sup>
                    </m:sSup>
                  </m:den>
                </m:f>
                <m:r>
                  <w:rPr>
                    <w:rFonts w:ascii="Cambria Math" w:hAnsi="Cambria Math" w:cs="Arial"/>
                  </w:rPr>
                  <m:t>=</m:t>
                </m:r>
                <m:sSup>
                  <m:sSupPr>
                    <m:ctrlPr>
                      <w:rPr>
                        <w:rFonts w:ascii="Cambria Math" w:hAnsi="Cambria Math" w:cs="Arial"/>
                        <w:i/>
                      </w:rPr>
                    </m:ctrlPr>
                  </m:sSupPr>
                  <m:e>
                    <m:r>
                      <w:rPr>
                        <w:rFonts w:ascii="Cambria Math" w:hAnsi="Cambria Math" w:cs="Arial"/>
                      </w:rPr>
                      <m:t>(-4)</m:t>
                    </m:r>
                  </m:e>
                  <m:sup>
                    <m:r>
                      <w:rPr>
                        <w:rFonts w:ascii="Cambria Math" w:hAnsi="Cambria Math" w:cs="Arial"/>
                      </w:rPr>
                      <m:t>3</m:t>
                    </m:r>
                  </m:sup>
                </m:sSup>
                <m:r>
                  <w:rPr>
                    <w:rFonts w:ascii="Cambria Math" w:hAnsi="Cambria Math" w:cs="Arial"/>
                  </w:rPr>
                  <m:t>=</m:t>
                </m:r>
                <m:d>
                  <m:dPr>
                    <m:ctrlPr>
                      <w:rPr>
                        <w:rFonts w:ascii="Cambria Math" w:hAnsi="Cambria Math" w:cs="Arial"/>
                        <w:i/>
                      </w:rPr>
                    </m:ctrlPr>
                  </m:dPr>
                  <m:e>
                    <m:r>
                      <w:rPr>
                        <w:rFonts w:ascii="Cambria Math" w:hAnsi="Cambria Math" w:cs="Arial"/>
                      </w:rPr>
                      <m:t>-4</m:t>
                    </m:r>
                  </m:e>
                </m:d>
                <m:d>
                  <m:dPr>
                    <m:ctrlPr>
                      <w:rPr>
                        <w:rFonts w:ascii="Cambria Math" w:hAnsi="Cambria Math" w:cs="Arial"/>
                        <w:i/>
                      </w:rPr>
                    </m:ctrlPr>
                  </m:dPr>
                  <m:e>
                    <m:r>
                      <w:rPr>
                        <w:rFonts w:ascii="Cambria Math" w:hAnsi="Cambria Math" w:cs="Arial"/>
                      </w:rPr>
                      <m:t>-4</m:t>
                    </m:r>
                  </m:e>
                </m:d>
                <m:d>
                  <m:dPr>
                    <m:ctrlPr>
                      <w:rPr>
                        <w:rFonts w:ascii="Cambria Math" w:hAnsi="Cambria Math" w:cs="Arial"/>
                        <w:i/>
                      </w:rPr>
                    </m:ctrlPr>
                  </m:dPr>
                  <m:e>
                    <m:r>
                      <w:rPr>
                        <w:rFonts w:ascii="Cambria Math" w:hAnsi="Cambria Math" w:cs="Arial"/>
                      </w:rPr>
                      <m:t>-4</m:t>
                    </m:r>
                  </m:e>
                </m:d>
                <m:r>
                  <w:rPr>
                    <w:rFonts w:ascii="Cambria Math" w:hAnsi="Cambria Math" w:cs="Arial"/>
                  </w:rPr>
                  <m:t>=-64</m:t>
                </m:r>
              </m:oMath>
            </m:oMathPara>
          </w:p>
        </w:tc>
      </w:tr>
      <w:tr w:rsidR="00B117A6" w:rsidRPr="003F60A7" w14:paraId="2120BE1B" w14:textId="77777777" w:rsidTr="00AD17D5">
        <w:trPr>
          <w:trHeight w:val="1608"/>
        </w:trPr>
        <w:tc>
          <w:tcPr>
            <w:tcW w:w="2762" w:type="dxa"/>
          </w:tcPr>
          <w:p w14:paraId="3289EED7" w14:textId="77777777" w:rsidR="00B117A6" w:rsidRPr="00ED6905" w:rsidRDefault="00BB427E" w:rsidP="00E91D36">
            <w:pPr>
              <w:spacing w:before="120" w:after="120"/>
              <w:rPr>
                <w:rFonts w:eastAsia="Calibri" w:cs="Arial"/>
              </w:rPr>
            </w:pPr>
            <m:oMathPara>
              <m:oMath>
                <m:sSup>
                  <m:sSupPr>
                    <m:ctrlPr>
                      <w:rPr>
                        <w:rFonts w:ascii="Cambria Math" w:hAnsi="Cambria Math" w:cs="Arial"/>
                        <w:i/>
                      </w:rPr>
                    </m:ctrlPr>
                  </m:sSupPr>
                  <m:e>
                    <m:r>
                      <w:rPr>
                        <w:rFonts w:ascii="Cambria Math" w:hAnsi="Cambria Math" w:cs="Arial"/>
                      </w:rPr>
                      <m:t>(5pq)</m:t>
                    </m:r>
                  </m:e>
                  <m:sup>
                    <m:r>
                      <w:rPr>
                        <w:rFonts w:ascii="Cambria Math" w:hAnsi="Cambria Math" w:cs="Arial"/>
                      </w:rPr>
                      <m:t>3</m:t>
                    </m:r>
                  </m:sup>
                </m:sSup>
                <m:r>
                  <w:rPr>
                    <w:rFonts w:ascii="Cambria Math" w:hAnsi="Cambria Math" w:cs="Arial"/>
                  </w:rPr>
                  <m:t>=125pq</m:t>
                </m:r>
              </m:oMath>
            </m:oMathPara>
          </w:p>
        </w:tc>
        <w:tc>
          <w:tcPr>
            <w:tcW w:w="7308" w:type="dxa"/>
          </w:tcPr>
          <w:p w14:paraId="709C8EFC" w14:textId="77777777" w:rsidR="00B117A6" w:rsidRPr="00ED6905" w:rsidRDefault="00B117A6" w:rsidP="00E91D36">
            <w:pPr>
              <w:spacing w:before="120" w:after="120"/>
              <w:rPr>
                <w:rFonts w:cs="Arial"/>
              </w:rPr>
            </w:pPr>
            <w:r w:rsidRPr="00ED6905">
              <w:rPr>
                <w:rFonts w:cs="Arial"/>
              </w:rPr>
              <w:t>INCORRECT</w:t>
            </w:r>
          </w:p>
          <w:p w14:paraId="4126546E" w14:textId="77777777" w:rsidR="00B117A6" w:rsidRPr="00E273B7" w:rsidRDefault="00B117A6" w:rsidP="00E91D36">
            <w:pPr>
              <w:rPr>
                <w:rFonts w:eastAsia="Times New Roman" w:cs="Arial"/>
                <w:sz w:val="22"/>
                <w:szCs w:val="22"/>
              </w:rPr>
            </w:pPr>
            <w:r w:rsidRPr="001D52FD">
              <w:rPr>
                <w:rFonts w:eastAsia="Times New Roman" w:cs="Arial"/>
                <w:bCs/>
                <w:color w:val="000000"/>
                <w:sz w:val="22"/>
                <w:szCs w:val="22"/>
                <w:shd w:val="clear" w:color="auto" w:fill="FFFFFF"/>
              </w:rPr>
              <w:t xml:space="preserve">The </w:t>
            </w:r>
            <w:r w:rsidRPr="001D52FD">
              <w:rPr>
                <w:rFonts w:eastAsia="Times New Roman" w:cs="Arial"/>
                <w:bCs/>
                <w:i/>
                <w:color w:val="000000"/>
                <w:sz w:val="22"/>
                <w:szCs w:val="22"/>
                <w:shd w:val="clear" w:color="auto" w:fill="FFFFFF"/>
              </w:rPr>
              <w:t>Law of</w:t>
            </w:r>
            <w:r w:rsidRPr="001D52FD">
              <w:rPr>
                <w:rFonts w:eastAsia="Times New Roman" w:cs="Arial"/>
                <w:bCs/>
                <w:color w:val="000000"/>
                <w:sz w:val="22"/>
                <w:szCs w:val="22"/>
                <w:shd w:val="clear" w:color="auto" w:fill="FFFFFF"/>
              </w:rPr>
              <w:t xml:space="preserve"> </w:t>
            </w:r>
            <w:r w:rsidRPr="001D52FD">
              <w:rPr>
                <w:rFonts w:eastAsia="Times New Roman" w:cs="Arial"/>
                <w:bCs/>
                <w:i/>
                <w:color w:val="000000"/>
                <w:sz w:val="22"/>
                <w:szCs w:val="22"/>
                <w:shd w:val="clear" w:color="auto" w:fill="FFFFFF"/>
              </w:rPr>
              <w:t>Product to a Power</w:t>
            </w:r>
            <w:r w:rsidRPr="001D52FD">
              <w:rPr>
                <w:rFonts w:eastAsia="Times New Roman" w:cs="Arial"/>
                <w:bCs/>
                <w:color w:val="000000"/>
                <w:sz w:val="22"/>
                <w:szCs w:val="22"/>
                <w:shd w:val="clear" w:color="auto" w:fill="FFFFFF"/>
              </w:rPr>
              <w:t xml:space="preserve"> states</w:t>
            </w:r>
            <w:r w:rsidRPr="00E273B7">
              <w:rPr>
                <w:rFonts w:eastAsia="Times New Roman" w:cs="Arial"/>
                <w:bCs/>
                <w:color w:val="000000"/>
                <w:sz w:val="22"/>
                <w:szCs w:val="22"/>
                <w:shd w:val="clear" w:color="auto" w:fill="FFFFFF"/>
              </w:rPr>
              <w:t xml:space="preserve"> that </w:t>
            </w:r>
            <w:r w:rsidRPr="00E273B7">
              <w:rPr>
                <w:rFonts w:eastAsia="Times New Roman" w:cs="Arial"/>
                <w:bCs/>
                <w:color w:val="000000"/>
                <w:sz w:val="22"/>
                <w:szCs w:val="22"/>
              </w:rPr>
              <w:t>when raising a product to a power, distribute the power to each factor</w:t>
            </w:r>
            <w:r w:rsidRPr="00ED6905">
              <w:rPr>
                <w:rFonts w:eastAsia="Times New Roman" w:cs="Arial"/>
                <w:bCs/>
                <w:color w:val="000000"/>
              </w:rPr>
              <w:t xml:space="preserve"> (</w:t>
            </w:r>
            <m:oMath>
              <m:sSup>
                <m:sSupPr>
                  <m:ctrlPr>
                    <w:rPr>
                      <w:rFonts w:ascii="Cambria Math" w:eastAsia="Times New Roman" w:hAnsi="Cambria Math" w:cs="Arial"/>
                      <w:bCs/>
                      <w:color w:val="000000"/>
                    </w:rPr>
                  </m:ctrlPr>
                </m:sSupPr>
                <m:e>
                  <m:r>
                    <w:rPr>
                      <w:rFonts w:ascii="Cambria Math" w:eastAsia="Times New Roman" w:hAnsi="Cambria Math" w:cs="Arial"/>
                      <w:color w:val="000000"/>
                    </w:rPr>
                    <m:t>(xy)</m:t>
                  </m:r>
                </m:e>
                <m:sup>
                  <m:r>
                    <w:rPr>
                      <w:rFonts w:ascii="Cambria Math" w:eastAsia="Times New Roman" w:hAnsi="Cambria Math" w:cs="Arial"/>
                      <w:color w:val="000000"/>
                    </w:rPr>
                    <m:t>a</m:t>
                  </m:r>
                </m:sup>
              </m:sSup>
              <m:r>
                <w:rPr>
                  <w:rFonts w:ascii="Cambria Math" w:eastAsia="Times New Roman" w:hAnsi="Cambria Math" w:cs="Arial"/>
                  <w:color w:val="000000"/>
                </w:rPr>
                <m:t>=</m:t>
              </m:r>
              <m:sSup>
                <m:sSupPr>
                  <m:ctrlPr>
                    <w:rPr>
                      <w:rFonts w:ascii="Cambria Math" w:eastAsia="Times New Roman" w:hAnsi="Cambria Math" w:cs="Arial"/>
                      <w:bCs/>
                      <w:i/>
                      <w:color w:val="000000"/>
                    </w:rPr>
                  </m:ctrlPr>
                </m:sSupPr>
                <m:e>
                  <m:r>
                    <w:rPr>
                      <w:rFonts w:ascii="Cambria Math" w:eastAsia="Times New Roman" w:hAnsi="Cambria Math" w:cs="Arial"/>
                      <w:color w:val="000000"/>
                    </w:rPr>
                    <m:t>x</m:t>
                  </m:r>
                </m:e>
                <m:sup>
                  <m:r>
                    <w:rPr>
                      <w:rFonts w:ascii="Cambria Math" w:eastAsia="Times New Roman" w:hAnsi="Cambria Math" w:cs="Arial"/>
                      <w:color w:val="000000"/>
                    </w:rPr>
                    <m:t>a</m:t>
                  </m:r>
                </m:sup>
              </m:sSup>
              <m:sSup>
                <m:sSupPr>
                  <m:ctrlPr>
                    <w:rPr>
                      <w:rFonts w:ascii="Cambria Math" w:eastAsia="Times New Roman" w:hAnsi="Cambria Math" w:cs="Arial"/>
                      <w:bCs/>
                      <w:i/>
                      <w:color w:val="000000"/>
                    </w:rPr>
                  </m:ctrlPr>
                </m:sSupPr>
                <m:e>
                  <m:r>
                    <w:rPr>
                      <w:rFonts w:ascii="Cambria Math" w:eastAsia="Times New Roman" w:hAnsi="Cambria Math" w:cs="Arial"/>
                      <w:color w:val="000000"/>
                    </w:rPr>
                    <m:t>y</m:t>
                  </m:r>
                </m:e>
                <m:sup>
                  <m:r>
                    <w:rPr>
                      <w:rFonts w:ascii="Cambria Math" w:eastAsia="Times New Roman" w:hAnsi="Cambria Math" w:cs="Arial"/>
                      <w:color w:val="000000"/>
                    </w:rPr>
                    <m:t>a</m:t>
                  </m:r>
                </m:sup>
              </m:sSup>
            </m:oMath>
            <w:r w:rsidRPr="00ED6905">
              <w:rPr>
                <w:rFonts w:eastAsia="Times New Roman" w:cs="Arial"/>
                <w:bCs/>
                <w:color w:val="000000"/>
              </w:rPr>
              <w:t>).</w:t>
            </w:r>
            <w:r w:rsidRPr="00ED6905">
              <w:rPr>
                <w:rFonts w:eastAsia="Times New Roman" w:cs="Arial"/>
              </w:rPr>
              <w:t xml:space="preserve"> </w:t>
            </w:r>
            <w:r>
              <w:rPr>
                <w:rFonts w:cs="Arial"/>
                <w:sz w:val="22"/>
                <w:szCs w:val="22"/>
              </w:rPr>
              <w:t>According to</w:t>
            </w:r>
            <w:r w:rsidRPr="00E273B7">
              <w:rPr>
                <w:rFonts w:cs="Arial"/>
                <w:sz w:val="22"/>
                <w:szCs w:val="22"/>
              </w:rPr>
              <w:t xml:space="preserve"> this law</w:t>
            </w:r>
            <w:r>
              <w:rPr>
                <w:rFonts w:cs="Arial"/>
                <w:sz w:val="22"/>
                <w:szCs w:val="22"/>
              </w:rPr>
              <w:t>,</w:t>
            </w:r>
            <w:r w:rsidRPr="00E273B7">
              <w:rPr>
                <w:rFonts w:cs="Arial"/>
                <w:sz w:val="22"/>
                <w:szCs w:val="22"/>
              </w:rPr>
              <w:t xml:space="preserve"> </w:t>
            </w:r>
            <w:r>
              <w:rPr>
                <w:rFonts w:cs="Arial"/>
                <w:sz w:val="22"/>
                <w:szCs w:val="22"/>
              </w:rPr>
              <w:t>the</w:t>
            </w:r>
            <w:r w:rsidRPr="00E273B7">
              <w:rPr>
                <w:rFonts w:cs="Arial"/>
                <w:sz w:val="22"/>
                <w:szCs w:val="22"/>
              </w:rPr>
              <w:t xml:space="preserve"> equality should be:</w:t>
            </w:r>
          </w:p>
          <w:p w14:paraId="7681D59A" w14:textId="77777777" w:rsidR="00B117A6" w:rsidRPr="00ED6905" w:rsidRDefault="00BB427E" w:rsidP="00E91D36">
            <w:pPr>
              <w:rPr>
                <w:rFonts w:cs="Arial"/>
              </w:rPr>
            </w:pPr>
            <m:oMathPara>
              <m:oMathParaPr>
                <m:jc m:val="left"/>
              </m:oMathParaPr>
              <m:oMath>
                <m:sSup>
                  <m:sSupPr>
                    <m:ctrlPr>
                      <w:rPr>
                        <w:rFonts w:ascii="Cambria Math" w:hAnsi="Cambria Math" w:cs="Arial"/>
                        <w:i/>
                      </w:rPr>
                    </m:ctrlPr>
                  </m:sSupPr>
                  <m:e>
                    <m:r>
                      <w:rPr>
                        <w:rFonts w:ascii="Cambria Math" w:hAnsi="Cambria Math" w:cs="Arial"/>
                      </w:rPr>
                      <m:t>(5pq)</m:t>
                    </m:r>
                  </m:e>
                  <m:sup>
                    <m:r>
                      <w:rPr>
                        <w:rFonts w:ascii="Cambria Math" w:hAnsi="Cambria Math" w:cs="Arial"/>
                      </w:rPr>
                      <m:t>3</m:t>
                    </m:r>
                  </m:sup>
                </m:sSup>
                <m:r>
                  <w:rPr>
                    <w:rFonts w:ascii="Cambria Math" w:hAnsi="Cambria Math" w:cs="Arial"/>
                  </w:rPr>
                  <m:t>=</m:t>
                </m:r>
                <m:sSup>
                  <m:sSupPr>
                    <m:ctrlPr>
                      <w:rPr>
                        <w:rFonts w:ascii="Cambria Math" w:hAnsi="Cambria Math" w:cs="Arial"/>
                        <w:i/>
                      </w:rPr>
                    </m:ctrlPr>
                  </m:sSupPr>
                  <m:e>
                    <m:r>
                      <w:rPr>
                        <w:rFonts w:ascii="Cambria Math" w:hAnsi="Cambria Math" w:cs="Arial"/>
                      </w:rPr>
                      <m:t>5</m:t>
                    </m:r>
                  </m:e>
                  <m:sup>
                    <m:r>
                      <w:rPr>
                        <w:rFonts w:ascii="Cambria Math" w:hAnsi="Cambria Math" w:cs="Arial"/>
                      </w:rPr>
                      <m:t>3</m:t>
                    </m:r>
                  </m:sup>
                </m:sSup>
                <m:r>
                  <w:rPr>
                    <w:rFonts w:ascii="Cambria Math" w:hAnsi="Cambria Math" w:cs="Arial"/>
                  </w:rPr>
                  <m:t>∙</m:t>
                </m:r>
                <m:sSup>
                  <m:sSupPr>
                    <m:ctrlPr>
                      <w:rPr>
                        <w:rFonts w:ascii="Cambria Math" w:hAnsi="Cambria Math" w:cs="Arial"/>
                        <w:i/>
                      </w:rPr>
                    </m:ctrlPr>
                  </m:sSupPr>
                  <m:e>
                    <m:r>
                      <w:rPr>
                        <w:rFonts w:ascii="Cambria Math" w:hAnsi="Cambria Math" w:cs="Arial"/>
                      </w:rPr>
                      <m:t>p</m:t>
                    </m:r>
                  </m:e>
                  <m:sup>
                    <m:r>
                      <w:rPr>
                        <w:rFonts w:ascii="Cambria Math" w:hAnsi="Cambria Math" w:cs="Arial"/>
                      </w:rPr>
                      <m:t>3</m:t>
                    </m:r>
                  </m:sup>
                </m:sSup>
                <m:r>
                  <w:rPr>
                    <w:rFonts w:ascii="Cambria Math" w:hAnsi="Cambria Math" w:cs="Arial"/>
                  </w:rPr>
                  <m:t>∙</m:t>
                </m:r>
                <m:sSup>
                  <m:sSupPr>
                    <m:ctrlPr>
                      <w:rPr>
                        <w:rFonts w:ascii="Cambria Math" w:hAnsi="Cambria Math" w:cs="Arial"/>
                        <w:i/>
                      </w:rPr>
                    </m:ctrlPr>
                  </m:sSupPr>
                  <m:e>
                    <m:r>
                      <w:rPr>
                        <w:rFonts w:ascii="Cambria Math" w:hAnsi="Cambria Math" w:cs="Arial"/>
                      </w:rPr>
                      <m:t>q</m:t>
                    </m:r>
                  </m:e>
                  <m:sup>
                    <m:r>
                      <w:rPr>
                        <w:rFonts w:ascii="Cambria Math" w:hAnsi="Cambria Math" w:cs="Arial"/>
                      </w:rPr>
                      <m:t>3</m:t>
                    </m:r>
                  </m:sup>
                </m:sSup>
                <m:r>
                  <w:rPr>
                    <w:rFonts w:ascii="Cambria Math" w:hAnsi="Cambria Math" w:cs="Arial"/>
                  </w:rPr>
                  <m:t>=125</m:t>
                </m:r>
                <m:sSup>
                  <m:sSupPr>
                    <m:ctrlPr>
                      <w:rPr>
                        <w:rFonts w:ascii="Cambria Math" w:hAnsi="Cambria Math" w:cs="Arial"/>
                        <w:i/>
                      </w:rPr>
                    </m:ctrlPr>
                  </m:sSupPr>
                  <m:e>
                    <m:r>
                      <w:rPr>
                        <w:rFonts w:ascii="Cambria Math" w:hAnsi="Cambria Math" w:cs="Arial"/>
                      </w:rPr>
                      <m:t>p</m:t>
                    </m:r>
                  </m:e>
                  <m:sup>
                    <m:r>
                      <w:rPr>
                        <w:rFonts w:ascii="Cambria Math" w:hAnsi="Cambria Math" w:cs="Arial"/>
                      </w:rPr>
                      <m:t>3</m:t>
                    </m:r>
                  </m:sup>
                </m:sSup>
                <m:sSup>
                  <m:sSupPr>
                    <m:ctrlPr>
                      <w:rPr>
                        <w:rFonts w:ascii="Cambria Math" w:hAnsi="Cambria Math" w:cs="Arial"/>
                        <w:i/>
                      </w:rPr>
                    </m:ctrlPr>
                  </m:sSupPr>
                  <m:e>
                    <m:r>
                      <w:rPr>
                        <w:rFonts w:ascii="Cambria Math" w:hAnsi="Cambria Math" w:cs="Arial"/>
                      </w:rPr>
                      <m:t>q</m:t>
                    </m:r>
                  </m:e>
                  <m:sup>
                    <m:r>
                      <w:rPr>
                        <w:rFonts w:ascii="Cambria Math" w:hAnsi="Cambria Math" w:cs="Arial"/>
                      </w:rPr>
                      <m:t>3</m:t>
                    </m:r>
                  </m:sup>
                </m:sSup>
              </m:oMath>
            </m:oMathPara>
          </w:p>
          <w:p w14:paraId="6DEC6662" w14:textId="77777777" w:rsidR="00B117A6" w:rsidRPr="00ED6905" w:rsidRDefault="00B117A6" w:rsidP="00E91D36">
            <w:pPr>
              <w:rPr>
                <w:rFonts w:cs="Arial"/>
              </w:rPr>
            </w:pPr>
          </w:p>
        </w:tc>
      </w:tr>
      <w:tr w:rsidR="00B117A6" w14:paraId="20A59800" w14:textId="77777777" w:rsidTr="00B807AB">
        <w:tblPrEx>
          <w:tblCellMar>
            <w:top w:w="0" w:type="dxa"/>
            <w:left w:w="108" w:type="dxa"/>
            <w:bottom w:w="0" w:type="dxa"/>
            <w:right w:w="108" w:type="dxa"/>
          </w:tblCellMar>
        </w:tblPrEx>
        <w:trPr>
          <w:trHeight w:val="1769"/>
        </w:trPr>
        <w:tc>
          <w:tcPr>
            <w:tcW w:w="2762" w:type="dxa"/>
          </w:tcPr>
          <w:p w14:paraId="2FCB9FE5" w14:textId="77777777" w:rsidR="00B117A6" w:rsidRPr="00ED6905" w:rsidRDefault="00BB427E" w:rsidP="00E91D36">
            <w:pPr>
              <w:spacing w:before="120" w:after="120"/>
              <w:rPr>
                <w:rFonts w:cs="Arial"/>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3</m:t>
                        </m:r>
                      </m:e>
                      <m:sup>
                        <m:r>
                          <w:rPr>
                            <w:rFonts w:ascii="Cambria Math" w:hAnsi="Cambria Math"/>
                          </w:rPr>
                          <m:t>5</m:t>
                        </m:r>
                      </m:sup>
                    </m:sSup>
                  </m:num>
                  <m:den>
                    <m:sSup>
                      <m:sSupPr>
                        <m:ctrlPr>
                          <w:rPr>
                            <w:rFonts w:ascii="Cambria Math" w:hAnsi="Cambria Math"/>
                            <w:i/>
                          </w:rPr>
                        </m:ctrlPr>
                      </m:sSupPr>
                      <m:e>
                        <m:r>
                          <w:rPr>
                            <w:rFonts w:ascii="Cambria Math" w:hAnsi="Cambria Math"/>
                          </w:rPr>
                          <m:t>3</m:t>
                        </m:r>
                      </m:e>
                      <m:sup>
                        <m:r>
                          <w:rPr>
                            <w:rFonts w:ascii="Cambria Math" w:hAnsi="Cambria Math"/>
                          </w:rPr>
                          <m:t>9</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81</m:t>
                    </m:r>
                  </m:den>
                </m:f>
              </m:oMath>
            </m:oMathPara>
          </w:p>
        </w:tc>
        <w:tc>
          <w:tcPr>
            <w:tcW w:w="7308" w:type="dxa"/>
          </w:tcPr>
          <w:p w14:paraId="31C1EC15" w14:textId="77777777" w:rsidR="00B117A6" w:rsidRPr="00ED6905" w:rsidRDefault="00B117A6" w:rsidP="00E91D36">
            <w:pPr>
              <w:spacing w:before="120" w:after="120"/>
              <w:rPr>
                <w:rFonts w:cs="Arial"/>
              </w:rPr>
            </w:pPr>
            <w:r w:rsidRPr="00ED6905">
              <w:rPr>
                <w:rFonts w:cs="Arial"/>
              </w:rPr>
              <w:t>CORRECT</w:t>
            </w:r>
          </w:p>
          <w:p w14:paraId="778ABDF0" w14:textId="77777777" w:rsidR="00B117A6" w:rsidRPr="00E273B7" w:rsidRDefault="00B117A6" w:rsidP="00E91D36">
            <w:pPr>
              <w:spacing w:before="120" w:after="120"/>
              <w:rPr>
                <w:rFonts w:cs="Arial"/>
                <w:sz w:val="22"/>
                <w:szCs w:val="22"/>
              </w:rPr>
            </w:pPr>
            <w:r w:rsidRPr="00E273B7">
              <w:rPr>
                <w:rFonts w:cs="Arial"/>
                <w:sz w:val="22"/>
                <w:szCs w:val="22"/>
              </w:rPr>
              <w:t xml:space="preserve">The </w:t>
            </w:r>
            <w:r w:rsidRPr="008D6A23">
              <w:rPr>
                <w:rFonts w:cs="Arial"/>
                <w:i/>
                <w:sz w:val="22"/>
                <w:szCs w:val="22"/>
              </w:rPr>
              <w:t>Law of</w:t>
            </w:r>
            <w:r w:rsidRPr="00E273B7">
              <w:rPr>
                <w:rFonts w:cs="Arial"/>
                <w:sz w:val="22"/>
                <w:szCs w:val="22"/>
              </w:rPr>
              <w:t xml:space="preserve"> </w:t>
            </w:r>
            <w:r w:rsidRPr="00E273B7">
              <w:rPr>
                <w:rFonts w:cs="Arial"/>
                <w:i/>
                <w:sz w:val="22"/>
                <w:szCs w:val="22"/>
              </w:rPr>
              <w:t xml:space="preserve">Quotients with the Same Base </w:t>
            </w:r>
            <w:r w:rsidRPr="00E273B7">
              <w:rPr>
                <w:rFonts w:cs="Arial"/>
                <w:sz w:val="22"/>
                <w:szCs w:val="22"/>
              </w:rPr>
              <w:t>states</w:t>
            </w:r>
            <w:r>
              <w:rPr>
                <w:rFonts w:cs="Arial"/>
                <w:sz w:val="22"/>
                <w:szCs w:val="22"/>
              </w:rPr>
              <w:t xml:space="preserve"> that when</w:t>
            </w:r>
            <w:r w:rsidRPr="00E273B7">
              <w:rPr>
                <w:rFonts w:cs="Arial"/>
                <w:sz w:val="22"/>
                <w:szCs w:val="22"/>
              </w:rPr>
              <w:t xml:space="preserve"> </w:t>
            </w:r>
            <w:r w:rsidRPr="00E273B7">
              <w:rPr>
                <w:rFonts w:eastAsia="Times New Roman" w:cs="Arial"/>
                <w:bCs/>
                <w:color w:val="000000"/>
                <w:sz w:val="22"/>
                <w:szCs w:val="22"/>
              </w:rPr>
              <w:t>dividing like bases, keep the base the same and subtract the exponent</w:t>
            </w:r>
            <w:r>
              <w:rPr>
                <w:rFonts w:eastAsia="Times New Roman" w:cs="Arial"/>
                <w:bCs/>
                <w:color w:val="000000"/>
                <w:sz w:val="22"/>
                <w:szCs w:val="22"/>
              </w:rPr>
              <w:t xml:space="preserve"> of the</w:t>
            </w:r>
            <w:r w:rsidRPr="00E273B7">
              <w:rPr>
                <w:rFonts w:eastAsia="Times New Roman" w:cs="Arial"/>
                <w:bCs/>
                <w:color w:val="000000"/>
                <w:sz w:val="22"/>
                <w:szCs w:val="22"/>
              </w:rPr>
              <w:t xml:space="preserve"> denominator from the exponent</w:t>
            </w:r>
            <w:r>
              <w:rPr>
                <w:rFonts w:eastAsia="Times New Roman" w:cs="Arial"/>
                <w:bCs/>
                <w:color w:val="000000"/>
                <w:sz w:val="22"/>
                <w:szCs w:val="22"/>
              </w:rPr>
              <w:t xml:space="preserve"> of the </w:t>
            </w:r>
            <w:r w:rsidRPr="00E273B7">
              <w:rPr>
                <w:rFonts w:eastAsia="Times New Roman" w:cs="Arial"/>
                <w:bCs/>
                <w:color w:val="000000"/>
                <w:sz w:val="22"/>
                <w:szCs w:val="22"/>
              </w:rPr>
              <w:t>numerator</w:t>
            </w:r>
            <w:r w:rsidRPr="00ED6905">
              <w:rPr>
                <w:rFonts w:cs="Arial"/>
              </w:rPr>
              <w:t xml:space="preserve"> (</w:t>
            </w:r>
            <m:oMath>
              <m:f>
                <m:fPr>
                  <m:ctrlPr>
                    <w:rPr>
                      <w:rFonts w:ascii="Cambria Math" w:hAnsi="Cambria Math" w:cs="Arial"/>
                      <w:i/>
                      <w:lang w:eastAsia="fr-CA"/>
                    </w:rPr>
                  </m:ctrlPr>
                </m:fPr>
                <m:num>
                  <m:sSup>
                    <m:sSupPr>
                      <m:ctrlPr>
                        <w:rPr>
                          <w:rFonts w:ascii="Cambria Math" w:hAnsi="Cambria Math" w:cs="Arial"/>
                          <w:i/>
                          <w:lang w:eastAsia="fr-CA"/>
                        </w:rPr>
                      </m:ctrlPr>
                    </m:sSupPr>
                    <m:e>
                      <m:r>
                        <w:rPr>
                          <w:rFonts w:ascii="Cambria Math" w:hAnsi="Cambria Math" w:cs="Arial"/>
                        </w:rPr>
                        <m:t>x</m:t>
                      </m:r>
                    </m:e>
                    <m:sup>
                      <m:r>
                        <w:rPr>
                          <w:rFonts w:ascii="Cambria Math" w:hAnsi="Cambria Math" w:cs="Arial"/>
                        </w:rPr>
                        <m:t>a</m:t>
                      </m:r>
                    </m:sup>
                  </m:sSup>
                </m:num>
                <m:den>
                  <m:sSup>
                    <m:sSupPr>
                      <m:ctrlPr>
                        <w:rPr>
                          <w:rFonts w:ascii="Cambria Math" w:hAnsi="Cambria Math" w:cs="Arial"/>
                          <w:i/>
                          <w:lang w:eastAsia="fr-CA"/>
                        </w:rPr>
                      </m:ctrlPr>
                    </m:sSupPr>
                    <m:e>
                      <m:r>
                        <w:rPr>
                          <w:rFonts w:ascii="Cambria Math" w:hAnsi="Cambria Math" w:cs="Arial"/>
                        </w:rPr>
                        <m:t>x</m:t>
                      </m:r>
                    </m:e>
                    <m:sup>
                      <m:r>
                        <w:rPr>
                          <w:rFonts w:ascii="Cambria Math" w:hAnsi="Cambria Math" w:cs="Arial"/>
                        </w:rPr>
                        <m:t>b</m:t>
                      </m:r>
                    </m:sup>
                  </m:sSup>
                </m:den>
              </m:f>
              <m:r>
                <w:rPr>
                  <w:rFonts w:ascii="Cambria Math" w:hAnsi="Cambria Math" w:cs="Arial"/>
                </w:rPr>
                <m:t>=</m:t>
              </m:r>
              <m:sSup>
                <m:sSupPr>
                  <m:ctrlPr>
                    <w:rPr>
                      <w:rFonts w:ascii="Cambria Math" w:hAnsi="Cambria Math" w:cs="Arial"/>
                      <w:i/>
                      <w:lang w:eastAsia="fr-CA"/>
                    </w:rPr>
                  </m:ctrlPr>
                </m:sSupPr>
                <m:e>
                  <m:r>
                    <w:rPr>
                      <w:rFonts w:ascii="Cambria Math" w:hAnsi="Cambria Math" w:cs="Arial"/>
                    </w:rPr>
                    <m:t>x</m:t>
                  </m:r>
                </m:e>
                <m:sup>
                  <m:r>
                    <w:rPr>
                      <w:rFonts w:ascii="Cambria Math" w:hAnsi="Cambria Math" w:cs="Arial"/>
                    </w:rPr>
                    <m:t>a-b</m:t>
                  </m:r>
                </m:sup>
              </m:sSup>
            </m:oMath>
            <w:r w:rsidRPr="00ED6905">
              <w:rPr>
                <w:rFonts w:cs="Arial"/>
              </w:rPr>
              <w:t xml:space="preserve">). </w:t>
            </w:r>
            <w:r w:rsidRPr="00E273B7">
              <w:rPr>
                <w:rFonts w:cs="Arial"/>
                <w:sz w:val="22"/>
                <w:szCs w:val="22"/>
              </w:rPr>
              <w:t xml:space="preserve">The </w:t>
            </w:r>
            <w:r w:rsidRPr="008D6A23">
              <w:rPr>
                <w:rFonts w:cs="Arial"/>
                <w:i/>
                <w:sz w:val="22"/>
                <w:szCs w:val="22"/>
              </w:rPr>
              <w:t>Law of Negative Exponents</w:t>
            </w:r>
            <w:r w:rsidRPr="00E273B7">
              <w:rPr>
                <w:rFonts w:cs="Arial"/>
                <w:sz w:val="22"/>
                <w:szCs w:val="22"/>
              </w:rPr>
              <w:t xml:space="preserve"> states that </w:t>
            </w:r>
            <w:r w:rsidRPr="00E273B7">
              <w:rPr>
                <w:rFonts w:eastAsia="Times New Roman" w:cs="Arial"/>
                <w:bCs/>
                <w:color w:val="000000"/>
                <w:sz w:val="22"/>
                <w:szCs w:val="22"/>
                <w:shd w:val="clear" w:color="auto" w:fill="FFFFFF"/>
              </w:rPr>
              <w:t>negative exponents signify division. In particular, find the reciprocal of the base</w:t>
            </w:r>
            <w:r w:rsidRPr="00ED6905">
              <w:rPr>
                <w:rFonts w:eastAsia="Times New Roman" w:cs="Arial"/>
                <w:bCs/>
                <w:color w:val="000000"/>
                <w:shd w:val="clear" w:color="auto" w:fill="FFFFFF"/>
              </w:rPr>
              <w:t xml:space="preserve"> (</w:t>
            </w:r>
            <m:oMath>
              <m:sSup>
                <m:sSupPr>
                  <m:ctrlPr>
                    <w:rPr>
                      <w:rFonts w:ascii="Cambria Math" w:eastAsia="Times New Roman" w:hAnsi="Cambria Math" w:cs="Arial"/>
                      <w:bCs/>
                      <w:i/>
                      <w:color w:val="000000"/>
                      <w:shd w:val="clear" w:color="auto" w:fill="FFFFFF"/>
                    </w:rPr>
                  </m:ctrlPr>
                </m:sSupPr>
                <m:e>
                  <m:r>
                    <w:rPr>
                      <w:rFonts w:ascii="Cambria Math" w:eastAsia="Times New Roman" w:hAnsi="Cambria Math" w:cs="Arial"/>
                      <w:color w:val="000000"/>
                      <w:shd w:val="clear" w:color="auto" w:fill="FFFFFF"/>
                    </w:rPr>
                    <m:t>x</m:t>
                  </m:r>
                </m:e>
                <m:sup>
                  <m:r>
                    <w:rPr>
                      <w:rFonts w:ascii="Cambria Math" w:eastAsia="Times New Roman" w:hAnsi="Cambria Math" w:cs="Arial"/>
                      <w:color w:val="000000"/>
                      <w:shd w:val="clear" w:color="auto" w:fill="FFFFFF"/>
                    </w:rPr>
                    <m:t>-a</m:t>
                  </m:r>
                </m:sup>
              </m:sSup>
              <m:r>
                <w:rPr>
                  <w:rFonts w:ascii="Cambria Math" w:eastAsia="Times New Roman" w:hAnsi="Cambria Math" w:cs="Arial"/>
                  <w:color w:val="000000"/>
                  <w:shd w:val="clear" w:color="auto" w:fill="FFFFFF"/>
                </w:rPr>
                <m:t>=</m:t>
              </m:r>
              <m:f>
                <m:fPr>
                  <m:ctrlPr>
                    <w:rPr>
                      <w:rFonts w:ascii="Cambria Math" w:eastAsia="Times New Roman" w:hAnsi="Cambria Math" w:cs="Arial"/>
                      <w:bCs/>
                      <w:i/>
                      <w:color w:val="000000"/>
                      <w:shd w:val="clear" w:color="auto" w:fill="FFFFFF"/>
                    </w:rPr>
                  </m:ctrlPr>
                </m:fPr>
                <m:num>
                  <m:r>
                    <w:rPr>
                      <w:rFonts w:ascii="Cambria Math" w:eastAsia="Times New Roman" w:hAnsi="Cambria Math" w:cs="Arial"/>
                      <w:color w:val="000000"/>
                      <w:shd w:val="clear" w:color="auto" w:fill="FFFFFF"/>
                    </w:rPr>
                    <m:t>1</m:t>
                  </m:r>
                </m:num>
                <m:den>
                  <m:sSup>
                    <m:sSupPr>
                      <m:ctrlPr>
                        <w:rPr>
                          <w:rFonts w:ascii="Cambria Math" w:eastAsia="Times New Roman" w:hAnsi="Cambria Math" w:cs="Arial"/>
                          <w:bCs/>
                          <w:i/>
                          <w:color w:val="000000"/>
                          <w:shd w:val="clear" w:color="auto" w:fill="FFFFFF"/>
                        </w:rPr>
                      </m:ctrlPr>
                    </m:sSupPr>
                    <m:e>
                      <m:r>
                        <w:rPr>
                          <w:rFonts w:ascii="Cambria Math" w:eastAsia="Times New Roman" w:hAnsi="Cambria Math" w:cs="Arial"/>
                          <w:color w:val="000000"/>
                          <w:shd w:val="clear" w:color="auto" w:fill="FFFFFF"/>
                        </w:rPr>
                        <m:t>x</m:t>
                      </m:r>
                    </m:e>
                    <m:sup>
                      <m:r>
                        <w:rPr>
                          <w:rFonts w:ascii="Cambria Math" w:eastAsia="Times New Roman" w:hAnsi="Cambria Math" w:cs="Arial"/>
                          <w:color w:val="000000"/>
                          <w:shd w:val="clear" w:color="auto" w:fill="FFFFFF"/>
                        </w:rPr>
                        <m:t>a</m:t>
                      </m:r>
                    </m:sup>
                  </m:sSup>
                </m:den>
              </m:f>
            </m:oMath>
            <w:r w:rsidRPr="00ED6905">
              <w:rPr>
                <w:rFonts w:eastAsia="Times New Roman" w:cs="Arial"/>
                <w:bCs/>
                <w:color w:val="000000"/>
                <w:shd w:val="clear" w:color="auto" w:fill="FFFFFF"/>
              </w:rPr>
              <w:t>).</w:t>
            </w:r>
            <w:r>
              <w:rPr>
                <w:rFonts w:eastAsia="Times New Roman" w:cs="Arial"/>
                <w:bCs/>
                <w:color w:val="000000"/>
                <w:shd w:val="clear" w:color="auto" w:fill="FFFFFF"/>
              </w:rPr>
              <w:t xml:space="preserve"> </w:t>
            </w:r>
            <w:r>
              <w:rPr>
                <w:rFonts w:cs="Arial"/>
                <w:sz w:val="22"/>
                <w:szCs w:val="22"/>
              </w:rPr>
              <w:t>According to</w:t>
            </w:r>
            <w:r w:rsidRPr="00E273B7">
              <w:rPr>
                <w:rFonts w:cs="Arial"/>
                <w:sz w:val="22"/>
                <w:szCs w:val="22"/>
              </w:rPr>
              <w:t xml:space="preserve"> these laws, the expression on the left can be simplified as follows:</w:t>
            </w:r>
            <w:r>
              <w:rPr>
                <w:rFonts w:cs="Arial"/>
                <w:sz w:val="22"/>
                <w:szCs w:val="22"/>
              </w:rPr>
              <w:t xml:space="preserve"> </w:t>
            </w:r>
            <w:r>
              <w:rPr>
                <w:rFonts w:cs="Arial"/>
              </w:rPr>
              <w:t xml:space="preserve">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3</m:t>
                      </m:r>
                    </m:e>
                    <m:sup>
                      <m:r>
                        <w:rPr>
                          <w:rFonts w:ascii="Cambria Math" w:hAnsi="Cambria Math" w:cs="Arial"/>
                        </w:rPr>
                        <m:t>5</m:t>
                      </m:r>
                    </m:sup>
                  </m:sSup>
                </m:num>
                <m:den>
                  <m:sSup>
                    <m:sSupPr>
                      <m:ctrlPr>
                        <w:rPr>
                          <w:rFonts w:ascii="Cambria Math" w:hAnsi="Cambria Math" w:cs="Arial"/>
                          <w:i/>
                        </w:rPr>
                      </m:ctrlPr>
                    </m:sSupPr>
                    <m:e>
                      <m:r>
                        <w:rPr>
                          <w:rFonts w:ascii="Cambria Math" w:hAnsi="Cambria Math" w:cs="Arial"/>
                        </w:rPr>
                        <m:t>3</m:t>
                      </m:r>
                    </m:e>
                    <m:sup>
                      <m:r>
                        <w:rPr>
                          <w:rFonts w:ascii="Cambria Math" w:hAnsi="Cambria Math" w:cs="Arial"/>
                        </w:rPr>
                        <m:t>9</m:t>
                      </m:r>
                    </m:sup>
                  </m:sSup>
                </m:den>
              </m:f>
              <m:r>
                <w:rPr>
                  <w:rFonts w:ascii="Cambria Math" w:hAnsi="Cambria Math" w:cs="Arial"/>
                </w:rPr>
                <m:t>=</m:t>
              </m:r>
              <m:sSup>
                <m:sSupPr>
                  <m:ctrlPr>
                    <w:rPr>
                      <w:rFonts w:ascii="Cambria Math" w:hAnsi="Cambria Math" w:cs="Arial"/>
                      <w:i/>
                    </w:rPr>
                  </m:ctrlPr>
                </m:sSupPr>
                <m:e>
                  <m:r>
                    <w:rPr>
                      <w:rFonts w:ascii="Cambria Math" w:hAnsi="Cambria Math" w:cs="Arial"/>
                    </w:rPr>
                    <m:t>3</m:t>
                  </m:r>
                </m:e>
                <m:sup>
                  <m:r>
                    <w:rPr>
                      <w:rFonts w:ascii="Cambria Math" w:hAnsi="Cambria Math" w:cs="Arial"/>
                    </w:rPr>
                    <m:t>5-9</m:t>
                  </m:r>
                </m:sup>
              </m:sSup>
              <m:r>
                <w:rPr>
                  <w:rFonts w:ascii="Cambria Math" w:hAnsi="Cambria Math" w:cs="Arial"/>
                </w:rPr>
                <m:t>=</m:t>
              </m:r>
              <m:sSup>
                <m:sSupPr>
                  <m:ctrlPr>
                    <w:rPr>
                      <w:rFonts w:ascii="Cambria Math" w:hAnsi="Cambria Math" w:cs="Arial"/>
                      <w:i/>
                    </w:rPr>
                  </m:ctrlPr>
                </m:sSupPr>
                <m:e>
                  <m:r>
                    <w:rPr>
                      <w:rFonts w:ascii="Cambria Math" w:hAnsi="Cambria Math" w:cs="Arial"/>
                    </w:rPr>
                    <m:t>3</m:t>
                  </m:r>
                </m:e>
                <m:sup>
                  <m:r>
                    <w:rPr>
                      <w:rFonts w:ascii="Cambria Math" w:hAnsi="Cambria Math" w:cs="Arial"/>
                    </w:rPr>
                    <m:t>-4</m:t>
                  </m:r>
                </m:sup>
              </m:sSup>
              <m:r>
                <w:rPr>
                  <w:rFonts w:ascii="Cambria Math" w:hAnsi="Cambria Math" w:cs="Arial"/>
                </w:rPr>
                <m:t>=</m:t>
              </m:r>
              <m:f>
                <m:fPr>
                  <m:ctrlPr>
                    <w:rPr>
                      <w:rFonts w:ascii="Cambria Math" w:hAnsi="Cambria Math" w:cs="Arial"/>
                      <w:i/>
                    </w:rPr>
                  </m:ctrlPr>
                </m:fPr>
                <m:num>
                  <m:r>
                    <w:rPr>
                      <w:rFonts w:ascii="Cambria Math" w:hAnsi="Cambria Math" w:cs="Arial"/>
                    </w:rPr>
                    <m:t>1</m:t>
                  </m:r>
                </m:num>
                <m:den>
                  <m:sSup>
                    <m:sSupPr>
                      <m:ctrlPr>
                        <w:rPr>
                          <w:rFonts w:ascii="Cambria Math" w:hAnsi="Cambria Math" w:cs="Arial"/>
                          <w:i/>
                        </w:rPr>
                      </m:ctrlPr>
                    </m:sSupPr>
                    <m:e>
                      <m:r>
                        <w:rPr>
                          <w:rFonts w:ascii="Cambria Math" w:hAnsi="Cambria Math" w:cs="Arial"/>
                        </w:rPr>
                        <m:t>3</m:t>
                      </m:r>
                    </m:e>
                    <m:sup>
                      <m:r>
                        <w:rPr>
                          <w:rFonts w:ascii="Cambria Math" w:hAnsi="Cambria Math" w:cs="Arial"/>
                        </w:rPr>
                        <m:t>4</m:t>
                      </m:r>
                    </m:sup>
                  </m:sSup>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81</m:t>
                  </m:r>
                </m:den>
              </m:f>
            </m:oMath>
          </w:p>
        </w:tc>
      </w:tr>
      <w:tr w:rsidR="00B117A6" w14:paraId="6197239E" w14:textId="77777777" w:rsidTr="00B807AB">
        <w:tblPrEx>
          <w:tblCellMar>
            <w:top w:w="0" w:type="dxa"/>
            <w:left w:w="108" w:type="dxa"/>
            <w:bottom w:w="0" w:type="dxa"/>
            <w:right w:w="108" w:type="dxa"/>
          </w:tblCellMar>
        </w:tblPrEx>
        <w:trPr>
          <w:trHeight w:val="1769"/>
        </w:trPr>
        <w:tc>
          <w:tcPr>
            <w:tcW w:w="2762" w:type="dxa"/>
          </w:tcPr>
          <w:p w14:paraId="0BC4FC90" w14:textId="77777777" w:rsidR="00B117A6" w:rsidRPr="00ED6905" w:rsidRDefault="00BB427E" w:rsidP="00E91D36">
            <w:pPr>
              <w:spacing w:before="120" w:after="120"/>
              <w:rPr>
                <w:rFonts w:cs="Arial"/>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-20</m:t>
                        </m:r>
                        <m:sSup>
                          <m:sSupPr>
                            <m:ctrlPr>
                              <w:rPr>
                                <w:rFonts w:ascii="Cambria Math" w:hAnsi="Cambria Math"/>
                                <w:i/>
                              </w:rPr>
                            </m:ctrlPr>
                          </m:sSupPr>
                          <m:e>
                            <m:r>
                              <w:rPr>
                                <w:rFonts w:ascii="Cambria Math" w:hAnsi="Cambria Math"/>
                              </w:rPr>
                              <m:t>x</m:t>
                            </m:r>
                          </m:e>
                          <m:sup>
                            <m:r>
                              <w:rPr>
                                <w:rFonts w:ascii="Cambria Math" w:hAnsi="Cambria Math"/>
                              </w:rPr>
                              <m:t>3</m:t>
                            </m:r>
                          </m:sup>
                        </m:sSup>
                      </m:e>
                    </m:d>
                  </m:e>
                  <m:sup>
                    <m:r>
                      <w:rPr>
                        <w:rFonts w:ascii="Cambria Math" w:hAnsi="Cambria Math"/>
                      </w:rPr>
                      <m:t>2</m:t>
                    </m:r>
                  </m:sup>
                </m:sSup>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7</m:t>
                        </m:r>
                      </m:sup>
                    </m:sSup>
                  </m:e>
                </m:d>
                <m:r>
                  <w:rPr>
                    <w:rFonts w:ascii="Cambria Math" w:hAnsi="Cambria Math"/>
                  </w:rPr>
                  <m:t>=400</m:t>
                </m:r>
                <m:sSup>
                  <m:sSupPr>
                    <m:ctrlPr>
                      <w:rPr>
                        <w:rFonts w:ascii="Cambria Math" w:hAnsi="Cambria Math"/>
                        <w:i/>
                      </w:rPr>
                    </m:ctrlPr>
                  </m:sSupPr>
                  <m:e>
                    <m:r>
                      <w:rPr>
                        <w:rFonts w:ascii="Cambria Math" w:hAnsi="Cambria Math"/>
                      </w:rPr>
                      <m:t>x</m:t>
                    </m:r>
                  </m:e>
                  <m:sup>
                    <m:r>
                      <w:rPr>
                        <w:rFonts w:ascii="Cambria Math" w:hAnsi="Cambria Math"/>
                      </w:rPr>
                      <m:t>13</m:t>
                    </m:r>
                  </m:sup>
                </m:sSup>
              </m:oMath>
            </m:oMathPara>
          </w:p>
        </w:tc>
        <w:tc>
          <w:tcPr>
            <w:tcW w:w="7308" w:type="dxa"/>
          </w:tcPr>
          <w:p w14:paraId="1F19DB82" w14:textId="77777777" w:rsidR="00B117A6" w:rsidRPr="00FA56D0" w:rsidRDefault="00B117A6" w:rsidP="00E91D36">
            <w:pPr>
              <w:spacing w:before="120" w:after="120"/>
              <w:rPr>
                <w:rFonts w:cs="Arial"/>
              </w:rPr>
            </w:pPr>
            <w:r w:rsidRPr="00FA56D0">
              <w:rPr>
                <w:rFonts w:cs="Arial"/>
              </w:rPr>
              <w:t>CORRECT</w:t>
            </w:r>
          </w:p>
          <w:p w14:paraId="3E06D0BC" w14:textId="77777777" w:rsidR="00B117A6" w:rsidRPr="00E273B7" w:rsidRDefault="00B117A6" w:rsidP="00E91D36">
            <w:pPr>
              <w:spacing w:before="120" w:after="120"/>
              <w:rPr>
                <w:rFonts w:cs="Arial"/>
                <w:sz w:val="22"/>
                <w:szCs w:val="22"/>
              </w:rPr>
            </w:pPr>
            <w:r w:rsidRPr="00E273B7">
              <w:rPr>
                <w:rFonts w:cs="Arial"/>
                <w:sz w:val="22"/>
                <w:szCs w:val="22"/>
              </w:rPr>
              <w:t xml:space="preserve">This equation </w:t>
            </w:r>
            <w:r>
              <w:rPr>
                <w:rFonts w:cs="Arial"/>
                <w:sz w:val="22"/>
                <w:szCs w:val="22"/>
              </w:rPr>
              <w:t>is based on</w:t>
            </w:r>
            <w:r w:rsidRPr="00E273B7">
              <w:rPr>
                <w:rFonts w:cs="Arial"/>
                <w:sz w:val="22"/>
                <w:szCs w:val="22"/>
              </w:rPr>
              <w:t xml:space="preserve"> the </w:t>
            </w:r>
            <w:r w:rsidRPr="008D6A23">
              <w:rPr>
                <w:rFonts w:cs="Arial"/>
                <w:i/>
                <w:sz w:val="22"/>
                <w:szCs w:val="22"/>
              </w:rPr>
              <w:t>L</w:t>
            </w:r>
            <w:r>
              <w:rPr>
                <w:rFonts w:cs="Arial"/>
                <w:i/>
                <w:sz w:val="22"/>
                <w:szCs w:val="22"/>
              </w:rPr>
              <w:t>a</w:t>
            </w:r>
            <w:r w:rsidRPr="008D6A23">
              <w:rPr>
                <w:rFonts w:cs="Arial"/>
                <w:i/>
                <w:sz w:val="22"/>
                <w:szCs w:val="22"/>
              </w:rPr>
              <w:t>w of</w:t>
            </w:r>
            <w:r w:rsidRPr="00E273B7">
              <w:rPr>
                <w:rFonts w:cs="Arial"/>
                <w:sz w:val="22"/>
                <w:szCs w:val="22"/>
              </w:rPr>
              <w:t xml:space="preserve"> </w:t>
            </w:r>
            <w:r w:rsidRPr="00E273B7">
              <w:rPr>
                <w:rFonts w:cs="Arial"/>
                <w:i/>
                <w:sz w:val="22"/>
                <w:szCs w:val="22"/>
              </w:rPr>
              <w:t xml:space="preserve">Products with the Same Base </w:t>
            </w:r>
            <w:r w:rsidRPr="00E273B7">
              <w:rPr>
                <w:rFonts w:cs="Arial"/>
                <w:sz w:val="22"/>
                <w:szCs w:val="22"/>
              </w:rPr>
              <w:t xml:space="preserve">as well as the </w:t>
            </w:r>
            <w:r w:rsidRPr="008D6A23">
              <w:rPr>
                <w:rFonts w:cs="Arial"/>
                <w:i/>
                <w:sz w:val="22"/>
                <w:szCs w:val="22"/>
              </w:rPr>
              <w:t>Law of a</w:t>
            </w:r>
            <w:r w:rsidRPr="00E273B7">
              <w:rPr>
                <w:rFonts w:cs="Arial"/>
                <w:sz w:val="22"/>
                <w:szCs w:val="22"/>
              </w:rPr>
              <w:t xml:space="preserve"> </w:t>
            </w:r>
            <w:r w:rsidRPr="00E273B7">
              <w:rPr>
                <w:rFonts w:cs="Arial"/>
                <w:i/>
                <w:sz w:val="22"/>
                <w:szCs w:val="22"/>
              </w:rPr>
              <w:t>Power to a Power</w:t>
            </w:r>
            <w:r w:rsidRPr="00E273B7">
              <w:rPr>
                <w:rFonts w:cs="Arial"/>
                <w:sz w:val="22"/>
                <w:szCs w:val="22"/>
              </w:rPr>
              <w:t>.</w:t>
            </w:r>
          </w:p>
          <w:p w14:paraId="26829337" w14:textId="77777777" w:rsidR="00B117A6" w:rsidRPr="00E273B7" w:rsidRDefault="00B117A6" w:rsidP="00E91D36">
            <w:pPr>
              <w:rPr>
                <w:rFonts w:eastAsia="Times New Roman" w:cs="Arial"/>
                <w:sz w:val="22"/>
                <w:szCs w:val="22"/>
              </w:rPr>
            </w:pPr>
            <w:r w:rsidRPr="00E273B7">
              <w:rPr>
                <w:rFonts w:cs="Arial"/>
                <w:sz w:val="22"/>
                <w:szCs w:val="22"/>
              </w:rPr>
              <w:t xml:space="preserve">The </w:t>
            </w:r>
            <w:r>
              <w:rPr>
                <w:rFonts w:cs="Arial"/>
                <w:sz w:val="22"/>
                <w:szCs w:val="22"/>
              </w:rPr>
              <w:t xml:space="preserve">Law of </w:t>
            </w:r>
            <w:r w:rsidRPr="008D6A23">
              <w:rPr>
                <w:rFonts w:cs="Arial"/>
                <w:sz w:val="22"/>
                <w:szCs w:val="22"/>
              </w:rPr>
              <w:t>Products with the Same Base</w:t>
            </w:r>
            <w:r w:rsidRPr="00E273B7">
              <w:rPr>
                <w:rFonts w:cs="Arial"/>
                <w:i/>
                <w:sz w:val="22"/>
                <w:szCs w:val="22"/>
              </w:rPr>
              <w:t xml:space="preserve"> </w:t>
            </w:r>
            <w:r w:rsidRPr="00E273B7">
              <w:rPr>
                <w:rFonts w:cs="Arial"/>
                <w:sz w:val="22"/>
                <w:szCs w:val="22"/>
              </w:rPr>
              <w:t>states that</w:t>
            </w:r>
            <w:r w:rsidRPr="00E273B7">
              <w:rPr>
                <w:rFonts w:cs="Arial"/>
                <w:i/>
                <w:sz w:val="22"/>
                <w:szCs w:val="22"/>
              </w:rPr>
              <w:t xml:space="preserve"> </w:t>
            </w:r>
            <w:r w:rsidRPr="00E273B7">
              <w:rPr>
                <w:rFonts w:eastAsia="Times New Roman" w:cs="Arial"/>
                <w:bCs/>
                <w:color w:val="000000"/>
                <w:sz w:val="22"/>
                <w:szCs w:val="22"/>
              </w:rPr>
              <w:t>when multiplying like bases, keep the base the same and add the exponents</w:t>
            </w:r>
            <w:r w:rsidRPr="00FA56D0">
              <w:rPr>
                <w:rFonts w:cs="Arial"/>
              </w:rPr>
              <w:t xml:space="preserve"> (</w:t>
            </w:r>
            <m:oMath>
              <m:sSup>
                <m:sSupPr>
                  <m:ctrlPr>
                    <w:rPr>
                      <w:rFonts w:ascii="Cambria Math" w:hAnsi="Cambria Math" w:cs="Arial"/>
                      <w:i/>
                      <w:lang w:eastAsia="fr-CA"/>
                    </w:rPr>
                  </m:ctrlPr>
                </m:sSupPr>
                <m:e>
                  <m:r>
                    <w:rPr>
                      <w:rFonts w:ascii="Cambria Math" w:hAnsi="Cambria Math" w:cs="Arial"/>
                    </w:rPr>
                    <m:t>x</m:t>
                  </m:r>
                </m:e>
                <m:sup>
                  <m:r>
                    <w:rPr>
                      <w:rFonts w:ascii="Cambria Math" w:hAnsi="Cambria Math" w:cs="Arial"/>
                    </w:rPr>
                    <m:t>a</m:t>
                  </m:r>
                </m:sup>
              </m:sSup>
              <m:r>
                <w:rPr>
                  <w:rFonts w:ascii="Cambria Math" w:hAnsi="Cambria Math" w:cs="Arial"/>
                </w:rPr>
                <m:t>∙</m:t>
              </m:r>
              <m:sSup>
                <m:sSupPr>
                  <m:ctrlPr>
                    <w:rPr>
                      <w:rFonts w:ascii="Cambria Math" w:hAnsi="Cambria Math" w:cs="Arial"/>
                      <w:i/>
                      <w:lang w:eastAsia="fr-CA"/>
                    </w:rPr>
                  </m:ctrlPr>
                </m:sSupPr>
                <m:e>
                  <m:r>
                    <w:rPr>
                      <w:rFonts w:ascii="Cambria Math" w:hAnsi="Cambria Math" w:cs="Arial"/>
                    </w:rPr>
                    <m:t>x</m:t>
                  </m:r>
                </m:e>
                <m:sup>
                  <m:r>
                    <w:rPr>
                      <w:rFonts w:ascii="Cambria Math" w:hAnsi="Cambria Math" w:cs="Arial"/>
                    </w:rPr>
                    <m:t>b</m:t>
                  </m:r>
                </m:sup>
              </m:sSup>
              <m:r>
                <w:rPr>
                  <w:rFonts w:ascii="Cambria Math" w:hAnsi="Cambria Math" w:cs="Arial"/>
                </w:rPr>
                <m:t>=</m:t>
              </m:r>
              <m:sSup>
                <m:sSupPr>
                  <m:ctrlPr>
                    <w:rPr>
                      <w:rFonts w:ascii="Cambria Math" w:hAnsi="Cambria Math" w:cs="Arial"/>
                      <w:i/>
                      <w:lang w:eastAsia="fr-CA"/>
                    </w:rPr>
                  </m:ctrlPr>
                </m:sSupPr>
                <m:e>
                  <m:r>
                    <w:rPr>
                      <w:rFonts w:ascii="Cambria Math" w:hAnsi="Cambria Math" w:cs="Arial"/>
                    </w:rPr>
                    <m:t>x</m:t>
                  </m:r>
                </m:e>
                <m:sup>
                  <m:r>
                    <w:rPr>
                      <w:rFonts w:ascii="Cambria Math" w:hAnsi="Cambria Math" w:cs="Arial"/>
                    </w:rPr>
                    <m:t>a+b</m:t>
                  </m:r>
                </m:sup>
              </m:sSup>
            </m:oMath>
            <w:r w:rsidRPr="00FA56D0">
              <w:rPr>
                <w:rFonts w:cs="Arial"/>
              </w:rPr>
              <w:t xml:space="preserve">). </w:t>
            </w:r>
            <w:r w:rsidRPr="00E273B7">
              <w:rPr>
                <w:rFonts w:eastAsia="Times New Roman" w:cs="Arial"/>
                <w:bCs/>
                <w:color w:val="000000"/>
                <w:sz w:val="22"/>
                <w:szCs w:val="22"/>
                <w:shd w:val="clear" w:color="auto" w:fill="FFFFFF"/>
              </w:rPr>
              <w:t xml:space="preserve">The </w:t>
            </w:r>
            <w:r>
              <w:rPr>
                <w:rFonts w:eastAsia="Times New Roman" w:cs="Arial"/>
                <w:bCs/>
                <w:color w:val="000000"/>
                <w:sz w:val="22"/>
                <w:szCs w:val="22"/>
                <w:shd w:val="clear" w:color="auto" w:fill="FFFFFF"/>
              </w:rPr>
              <w:t>L</w:t>
            </w:r>
            <w:r w:rsidRPr="00E273B7">
              <w:rPr>
                <w:rFonts w:eastAsia="Times New Roman" w:cs="Arial"/>
                <w:bCs/>
                <w:color w:val="000000"/>
                <w:sz w:val="22"/>
                <w:szCs w:val="22"/>
                <w:shd w:val="clear" w:color="auto" w:fill="FFFFFF"/>
              </w:rPr>
              <w:t xml:space="preserve">aw of </w:t>
            </w:r>
            <w:r>
              <w:rPr>
                <w:rFonts w:eastAsia="Times New Roman" w:cs="Arial"/>
                <w:bCs/>
                <w:color w:val="000000"/>
                <w:sz w:val="22"/>
                <w:szCs w:val="22"/>
                <w:shd w:val="clear" w:color="auto" w:fill="FFFFFF"/>
              </w:rPr>
              <w:t xml:space="preserve">a </w:t>
            </w:r>
            <w:r w:rsidRPr="008D6A23">
              <w:rPr>
                <w:rFonts w:eastAsia="Times New Roman" w:cs="Arial"/>
                <w:bCs/>
                <w:color w:val="000000"/>
                <w:sz w:val="22"/>
                <w:szCs w:val="22"/>
                <w:shd w:val="clear" w:color="auto" w:fill="FFFFFF"/>
              </w:rPr>
              <w:t>Power to a Power</w:t>
            </w:r>
            <w:r w:rsidRPr="00E273B7">
              <w:rPr>
                <w:rFonts w:eastAsia="Times New Roman" w:cs="Arial"/>
                <w:bCs/>
                <w:color w:val="000000"/>
                <w:sz w:val="22"/>
                <w:szCs w:val="22"/>
                <w:shd w:val="clear" w:color="auto" w:fill="FFFFFF"/>
              </w:rPr>
              <w:t xml:space="preserve"> states that </w:t>
            </w:r>
            <w:r w:rsidRPr="00E273B7">
              <w:rPr>
                <w:rFonts w:eastAsia="Times New Roman" w:cs="Arial"/>
                <w:bCs/>
                <w:color w:val="000000"/>
                <w:sz w:val="22"/>
                <w:szCs w:val="22"/>
              </w:rPr>
              <w:t>when raising a base with a power to another power, keep the base the same and multiply the exponents</w:t>
            </w:r>
            <w:r w:rsidRPr="00FA56D0">
              <w:rPr>
                <w:rFonts w:eastAsia="Times New Roman" w:cs="Arial"/>
                <w:bCs/>
                <w:color w:val="000000"/>
              </w:rPr>
              <w:t xml:space="preserve"> (</w:t>
            </w:r>
            <m:oMath>
              <m:sSup>
                <m:sSupPr>
                  <m:ctrlPr>
                    <w:rPr>
                      <w:rFonts w:ascii="Cambria Math" w:eastAsia="Times New Roman" w:hAnsi="Cambria Math" w:cs="Arial"/>
                      <w:bCs/>
                      <w:color w:val="000000"/>
                    </w:rPr>
                  </m:ctrlPr>
                </m:sSupPr>
                <m:e>
                  <m:r>
                    <w:rPr>
                      <w:rFonts w:ascii="Cambria Math" w:eastAsia="Times New Roman" w:hAnsi="Cambria Math" w:cs="Arial"/>
                      <w:color w:val="000000"/>
                    </w:rPr>
                    <m:t>(</m:t>
                  </m:r>
                  <m:sSup>
                    <m:sSupPr>
                      <m:ctrlPr>
                        <w:rPr>
                          <w:rFonts w:ascii="Cambria Math" w:eastAsia="Times New Roman" w:hAnsi="Cambria Math" w:cs="Arial"/>
                          <w:bCs/>
                          <w:i/>
                          <w:color w:val="000000"/>
                        </w:rPr>
                      </m:ctrlPr>
                    </m:sSupPr>
                    <m:e>
                      <m:r>
                        <w:rPr>
                          <w:rFonts w:ascii="Cambria Math" w:eastAsia="Times New Roman" w:hAnsi="Cambria Math" w:cs="Arial"/>
                          <w:color w:val="000000"/>
                        </w:rPr>
                        <m:t>x</m:t>
                      </m:r>
                    </m:e>
                    <m:sup>
                      <m:r>
                        <w:rPr>
                          <w:rFonts w:ascii="Cambria Math" w:eastAsia="Times New Roman" w:hAnsi="Cambria Math" w:cs="Arial"/>
                          <w:color w:val="000000"/>
                        </w:rPr>
                        <m:t>b</m:t>
                      </m:r>
                    </m:sup>
                  </m:sSup>
                  <m:r>
                    <w:rPr>
                      <w:rFonts w:ascii="Cambria Math" w:eastAsia="Times New Roman" w:hAnsi="Cambria Math" w:cs="Arial"/>
                      <w:color w:val="000000"/>
                    </w:rPr>
                    <m:t>)</m:t>
                  </m:r>
                </m:e>
                <m:sup>
                  <m:r>
                    <w:rPr>
                      <w:rFonts w:ascii="Cambria Math" w:eastAsia="Times New Roman" w:hAnsi="Cambria Math" w:cs="Arial"/>
                      <w:color w:val="000000"/>
                    </w:rPr>
                    <m:t>a</m:t>
                  </m:r>
                </m:sup>
              </m:sSup>
              <m:r>
                <w:rPr>
                  <w:rFonts w:ascii="Cambria Math" w:eastAsia="Times New Roman" w:hAnsi="Cambria Math" w:cs="Arial"/>
                  <w:color w:val="000000"/>
                </w:rPr>
                <m:t>=</m:t>
              </m:r>
              <m:sSup>
                <m:sSupPr>
                  <m:ctrlPr>
                    <w:rPr>
                      <w:rFonts w:ascii="Cambria Math" w:eastAsia="Times New Roman" w:hAnsi="Cambria Math" w:cs="Arial"/>
                      <w:bCs/>
                      <w:i/>
                      <w:color w:val="000000"/>
                    </w:rPr>
                  </m:ctrlPr>
                </m:sSupPr>
                <m:e>
                  <m:r>
                    <w:rPr>
                      <w:rFonts w:ascii="Cambria Math" w:eastAsia="Times New Roman" w:hAnsi="Cambria Math" w:cs="Arial"/>
                      <w:color w:val="000000"/>
                    </w:rPr>
                    <m:t>x</m:t>
                  </m:r>
                </m:e>
                <m:sup>
                  <m:r>
                    <w:rPr>
                      <w:rFonts w:ascii="Cambria Math" w:eastAsia="Times New Roman" w:hAnsi="Cambria Math" w:cs="Arial"/>
                      <w:color w:val="000000"/>
                    </w:rPr>
                    <m:t>ab</m:t>
                  </m:r>
                </m:sup>
              </m:sSup>
            </m:oMath>
            <w:r w:rsidRPr="00FA56D0">
              <w:rPr>
                <w:rFonts w:eastAsia="Times New Roman" w:cs="Arial"/>
                <w:bCs/>
                <w:color w:val="000000"/>
              </w:rPr>
              <w:t>).</w:t>
            </w:r>
            <w:r w:rsidRPr="00FA56D0">
              <w:rPr>
                <w:rFonts w:eastAsia="Times New Roman" w:cs="Arial"/>
              </w:rPr>
              <w:t xml:space="preserve"> </w:t>
            </w:r>
            <w:r>
              <w:rPr>
                <w:rFonts w:cs="Arial"/>
                <w:sz w:val="22"/>
                <w:szCs w:val="22"/>
              </w:rPr>
              <w:t>According</w:t>
            </w:r>
            <w:r w:rsidRPr="00E273B7">
              <w:rPr>
                <w:rFonts w:cs="Arial"/>
                <w:sz w:val="22"/>
                <w:szCs w:val="22"/>
              </w:rPr>
              <w:t xml:space="preserve"> these laws</w:t>
            </w:r>
            <w:r>
              <w:rPr>
                <w:rFonts w:cs="Arial"/>
                <w:sz w:val="22"/>
                <w:szCs w:val="22"/>
              </w:rPr>
              <w:t>,</w:t>
            </w:r>
            <w:r w:rsidRPr="00E273B7">
              <w:rPr>
                <w:rFonts w:cs="Arial"/>
                <w:sz w:val="22"/>
                <w:szCs w:val="22"/>
              </w:rPr>
              <w:t xml:space="preserve"> the expression on the left</w:t>
            </w:r>
            <w:r>
              <w:rPr>
                <w:rFonts w:cs="Arial"/>
                <w:sz w:val="22"/>
                <w:szCs w:val="22"/>
              </w:rPr>
              <w:t xml:space="preserve"> can be simplified as follows</w:t>
            </w:r>
            <w:r w:rsidRPr="00E273B7">
              <w:rPr>
                <w:rFonts w:cs="Arial"/>
                <w:sz w:val="22"/>
                <w:szCs w:val="22"/>
              </w:rPr>
              <w:t>:</w:t>
            </w:r>
          </w:p>
          <w:p w14:paraId="7A56736D" w14:textId="77777777" w:rsidR="00B117A6" w:rsidRPr="00FA56D0" w:rsidRDefault="00BB427E" w:rsidP="00E91D36">
            <w:pPr>
              <w:rPr>
                <w:rFonts w:eastAsia="Times New Roman" w:cs="Arial"/>
              </w:rPr>
            </w:pPr>
            <m:oMathPara>
              <m:oMathParaPr>
                <m:jc m:val="left"/>
              </m:oMathParaPr>
              <m:oMath>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-20</m:t>
                        </m:r>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e>
                    </m:d>
                  </m:e>
                  <m:sup>
                    <m:r>
                      <w:rPr>
                        <w:rFonts w:ascii="Cambria Math" w:hAnsi="Cambria Math" w:cs="Arial"/>
                      </w:rPr>
                      <m:t>2</m:t>
                    </m:r>
                  </m:sup>
                </m:sSup>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x</m:t>
                        </m:r>
                      </m:e>
                      <m:sup>
                        <m:r>
                          <w:rPr>
                            <w:rFonts w:ascii="Cambria Math" w:hAnsi="Cambria Math" w:cs="Arial"/>
                          </w:rPr>
                          <m:t>7</m:t>
                        </m:r>
                      </m:sup>
                    </m:sSup>
                  </m:e>
                </m:d>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-20</m:t>
                        </m:r>
                      </m:e>
                    </m:d>
                  </m:e>
                  <m:sup>
                    <m:r>
                      <w:rPr>
                        <w:rFonts w:ascii="Cambria Math" w:hAnsi="Cambria Math" w:cs="Arial"/>
                      </w:rPr>
                      <m:t>2</m:t>
                    </m:r>
                  </m:sup>
                </m:sSup>
                <m:sSup>
                  <m:sSupPr>
                    <m:ctrlPr>
                      <w:rPr>
                        <w:rFonts w:ascii="Cambria Math" w:hAnsi="Cambria Math" w:cs="Arial"/>
                        <w:i/>
                      </w:rPr>
                    </m:ctrlPr>
                  </m:sSupPr>
                  <m:e>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e>
                    </m:d>
                  </m:e>
                  <m:sup>
                    <m:r>
                      <w:rPr>
                        <w:rFonts w:ascii="Cambria Math" w:hAnsi="Cambria Math" w:cs="Arial"/>
                      </w:rPr>
                      <m:t>2</m:t>
                    </m:r>
                  </m:sup>
                </m:sSup>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x</m:t>
                        </m:r>
                      </m:e>
                      <m:sup>
                        <m:r>
                          <w:rPr>
                            <w:rFonts w:ascii="Cambria Math" w:hAnsi="Cambria Math" w:cs="Arial"/>
                          </w:rPr>
                          <m:t>7</m:t>
                        </m:r>
                      </m:sup>
                    </m:sSup>
                  </m:e>
                </m:d>
                <m:r>
                  <w:rPr>
                    <w:rFonts w:ascii="Cambria Math" w:hAnsi="Cambria Math" w:cs="Arial"/>
                  </w:rPr>
                  <m:t>=400</m:t>
                </m:r>
                <m:sSup>
                  <m:sSupPr>
                    <m:ctrlPr>
                      <w:rPr>
                        <w:rFonts w:ascii="Cambria Math" w:hAnsi="Cambria Math" w:cs="Arial"/>
                        <w:i/>
                      </w:rPr>
                    </m:ctrlPr>
                  </m:sSupPr>
                  <m:e>
                    <m:r>
                      <w:rPr>
                        <w:rFonts w:ascii="Cambria Math" w:hAnsi="Cambria Math" w:cs="Arial"/>
                      </w:rPr>
                      <m:t>x</m:t>
                    </m:r>
                  </m:e>
                  <m:sup>
                    <m:r>
                      <w:rPr>
                        <w:rFonts w:ascii="Cambria Math" w:hAnsi="Cambria Math" w:cs="Arial"/>
                      </w:rPr>
                      <m:t>2∙3</m:t>
                    </m:r>
                  </m:sup>
                </m:sSup>
                <m:sSup>
                  <m:sSupPr>
                    <m:ctrlPr>
                      <w:rPr>
                        <w:rFonts w:ascii="Cambria Math" w:hAnsi="Cambria Math" w:cs="Arial"/>
                        <w:i/>
                      </w:rPr>
                    </m:ctrlPr>
                  </m:sSupPr>
                  <m:e>
                    <m:r>
                      <w:rPr>
                        <w:rFonts w:ascii="Cambria Math" w:hAnsi="Cambria Math" w:cs="Arial"/>
                      </w:rPr>
                      <m:t>x</m:t>
                    </m:r>
                  </m:e>
                  <m:sup>
                    <m:r>
                      <w:rPr>
                        <w:rFonts w:ascii="Cambria Math" w:hAnsi="Cambria Math" w:cs="Arial"/>
                      </w:rPr>
                      <m:t>7</m:t>
                    </m:r>
                  </m:sup>
                </m:sSup>
                <m:r>
                  <w:rPr>
                    <w:rFonts w:ascii="Cambria Math" w:hAnsi="Cambria Math" w:cs="Arial"/>
                  </w:rPr>
                  <m:t>=400</m:t>
                </m:r>
                <m:sSup>
                  <m:sSupPr>
                    <m:ctrlPr>
                      <w:rPr>
                        <w:rFonts w:ascii="Cambria Math" w:hAnsi="Cambria Math" w:cs="Arial"/>
                        <w:i/>
                      </w:rPr>
                    </m:ctrlPr>
                  </m:sSupPr>
                  <m:e>
                    <m:r>
                      <w:rPr>
                        <w:rFonts w:ascii="Cambria Math" w:hAnsi="Cambria Math" w:cs="Arial"/>
                      </w:rPr>
                      <m:t>x</m:t>
                    </m:r>
                  </m:e>
                  <m:sup>
                    <m:r>
                      <w:rPr>
                        <w:rFonts w:ascii="Cambria Math" w:hAnsi="Cambria Math" w:cs="Arial"/>
                      </w:rPr>
                      <m:t>6</m:t>
                    </m:r>
                  </m:sup>
                </m:sSup>
                <m:sSup>
                  <m:sSupPr>
                    <m:ctrlPr>
                      <w:rPr>
                        <w:rFonts w:ascii="Cambria Math" w:hAnsi="Cambria Math" w:cs="Arial"/>
                        <w:i/>
                      </w:rPr>
                    </m:ctrlPr>
                  </m:sSupPr>
                  <m:e>
                    <m:r>
                      <w:rPr>
                        <w:rFonts w:ascii="Cambria Math" w:hAnsi="Cambria Math" w:cs="Arial"/>
                      </w:rPr>
                      <m:t>x</m:t>
                    </m:r>
                  </m:e>
                  <m:sup>
                    <m:r>
                      <w:rPr>
                        <w:rFonts w:ascii="Cambria Math" w:hAnsi="Cambria Math" w:cs="Arial"/>
                      </w:rPr>
                      <m:t>7</m:t>
                    </m:r>
                  </m:sup>
                </m:sSup>
                <m:r>
                  <w:rPr>
                    <w:rFonts w:ascii="Cambria Math" w:hAnsi="Cambria Math" w:cs="Arial"/>
                  </w:rPr>
                  <m:t>=400</m:t>
                </m:r>
                <m:sSup>
                  <m:sSupPr>
                    <m:ctrlPr>
                      <w:rPr>
                        <w:rFonts w:ascii="Cambria Math" w:hAnsi="Cambria Math" w:cs="Arial"/>
                        <w:i/>
                      </w:rPr>
                    </m:ctrlPr>
                  </m:sSupPr>
                  <m:e>
                    <m:r>
                      <w:rPr>
                        <w:rFonts w:ascii="Cambria Math" w:hAnsi="Cambria Math" w:cs="Arial"/>
                      </w:rPr>
                      <m:t>x</m:t>
                    </m:r>
                  </m:e>
                  <m:sup>
                    <m:r>
                      <w:rPr>
                        <w:rFonts w:ascii="Cambria Math" w:hAnsi="Cambria Math" w:cs="Arial"/>
                      </w:rPr>
                      <m:t>6+7</m:t>
                    </m:r>
                  </m:sup>
                </m:sSup>
                <m:r>
                  <w:rPr>
                    <w:rFonts w:ascii="Cambria Math" w:hAnsi="Cambria Math" w:cs="Arial"/>
                  </w:rPr>
                  <m:t>=400</m:t>
                </m:r>
                <m:sSup>
                  <m:sSupPr>
                    <m:ctrlPr>
                      <w:rPr>
                        <w:rFonts w:ascii="Cambria Math" w:hAnsi="Cambria Math" w:cs="Arial"/>
                        <w:i/>
                      </w:rPr>
                    </m:ctrlPr>
                  </m:sSupPr>
                  <m:e>
                    <m:r>
                      <w:rPr>
                        <w:rFonts w:ascii="Cambria Math" w:hAnsi="Cambria Math" w:cs="Arial"/>
                      </w:rPr>
                      <m:t>x</m:t>
                    </m:r>
                  </m:e>
                  <m:sup>
                    <m:r>
                      <w:rPr>
                        <w:rFonts w:ascii="Cambria Math" w:hAnsi="Cambria Math" w:cs="Arial"/>
                      </w:rPr>
                      <m:t>13</m:t>
                    </m:r>
                  </m:sup>
                </m:sSup>
              </m:oMath>
            </m:oMathPara>
          </w:p>
        </w:tc>
      </w:tr>
      <w:tr w:rsidR="00B117A6" w:rsidRPr="003F60A7" w14:paraId="2541DC8B" w14:textId="77777777" w:rsidTr="00B807AB">
        <w:tblPrEx>
          <w:tblCellMar>
            <w:top w:w="0" w:type="dxa"/>
            <w:left w:w="108" w:type="dxa"/>
            <w:bottom w:w="0" w:type="dxa"/>
            <w:right w:w="108" w:type="dxa"/>
          </w:tblCellMar>
        </w:tblPrEx>
        <w:trPr>
          <w:trHeight w:val="1769"/>
        </w:trPr>
        <w:tc>
          <w:tcPr>
            <w:tcW w:w="2762" w:type="dxa"/>
          </w:tcPr>
          <w:p w14:paraId="7E3E4A86" w14:textId="77777777" w:rsidR="00B117A6" w:rsidRPr="00ED6905" w:rsidRDefault="00BB427E" w:rsidP="00E91D36">
            <w:pPr>
              <w:spacing w:before="120" w:after="120"/>
              <w:rPr>
                <w:rFonts w:cs="Arial"/>
              </w:rPr>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3y</m:t>
                                </m:r>
                              </m:e>
                              <m:sup>
                                <m:r>
                                  <w:rPr>
                                    <w:rFonts w:ascii="Cambria Math" w:hAnsi="Cambria Math"/>
                                  </w:rPr>
                                  <m:t>3</m:t>
                                </m:r>
                              </m:sup>
                            </m:sSup>
                          </m:den>
                        </m:f>
                      </m:e>
                    </m:d>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4</m:t>
                        </m:r>
                      </m:sup>
                    </m:sSup>
                  </m:num>
                  <m:den>
                    <m:sSup>
                      <m:sSupPr>
                        <m:ctrlPr>
                          <w:rPr>
                            <w:rFonts w:ascii="Cambria Math" w:hAnsi="Cambria Math"/>
                            <w:i/>
                          </w:rPr>
                        </m:ctrlPr>
                      </m:sSupPr>
                      <m:e>
                        <m:r>
                          <w:rPr>
                            <w:rFonts w:ascii="Cambria Math" w:hAnsi="Cambria Math"/>
                          </w:rPr>
                          <m:t>9y</m:t>
                        </m:r>
                      </m:e>
                      <m:sup>
                        <m:r>
                          <w:rPr>
                            <w:rFonts w:ascii="Cambria Math" w:hAnsi="Cambria Math"/>
                          </w:rPr>
                          <m:t>6</m:t>
                        </m:r>
                      </m:sup>
                    </m:sSup>
                  </m:den>
                </m:f>
              </m:oMath>
            </m:oMathPara>
          </w:p>
        </w:tc>
        <w:tc>
          <w:tcPr>
            <w:tcW w:w="7308" w:type="dxa"/>
          </w:tcPr>
          <w:p w14:paraId="36BDE6A0" w14:textId="77777777" w:rsidR="00B117A6" w:rsidRPr="00FA56D0" w:rsidRDefault="00B117A6" w:rsidP="00E91D36">
            <w:pPr>
              <w:spacing w:before="120" w:after="120"/>
              <w:rPr>
                <w:rFonts w:cs="Arial"/>
              </w:rPr>
            </w:pPr>
            <w:r w:rsidRPr="00FA56D0">
              <w:rPr>
                <w:rFonts w:cs="Arial"/>
              </w:rPr>
              <w:t>CORRECT</w:t>
            </w:r>
          </w:p>
          <w:p w14:paraId="2E4549FD" w14:textId="77777777" w:rsidR="00B117A6" w:rsidRPr="00FA56D0" w:rsidRDefault="00B117A6" w:rsidP="00E91D36">
            <w:pPr>
              <w:spacing w:before="120" w:after="120"/>
              <w:rPr>
                <w:rFonts w:cs="Arial"/>
              </w:rPr>
            </w:pPr>
            <w:r w:rsidRPr="00FA56D0">
              <w:rPr>
                <w:rFonts w:cs="Arial"/>
              </w:rPr>
              <w:t xml:space="preserve">This equation </w:t>
            </w:r>
            <w:r>
              <w:rPr>
                <w:rFonts w:cs="Arial"/>
              </w:rPr>
              <w:t>is based on</w:t>
            </w:r>
            <w:r w:rsidRPr="00FA56D0">
              <w:rPr>
                <w:rFonts w:cs="Arial"/>
              </w:rPr>
              <w:t xml:space="preserve"> the </w:t>
            </w:r>
            <w:r w:rsidRPr="008D6A23">
              <w:rPr>
                <w:rFonts w:cs="Arial"/>
                <w:i/>
              </w:rPr>
              <w:t xml:space="preserve">Law of a </w:t>
            </w:r>
            <w:r w:rsidRPr="00F3000F">
              <w:rPr>
                <w:rFonts w:cs="Arial"/>
                <w:i/>
              </w:rPr>
              <w:t>Power to a Powe</w:t>
            </w:r>
            <w:r w:rsidRPr="00FA56D0">
              <w:rPr>
                <w:rFonts w:cs="Arial"/>
                <w:i/>
              </w:rPr>
              <w:t>r</w:t>
            </w:r>
            <w:r w:rsidRPr="00FA56D0">
              <w:rPr>
                <w:rFonts w:cs="Arial"/>
              </w:rPr>
              <w:t>.</w:t>
            </w:r>
          </w:p>
          <w:p w14:paraId="33343BCA" w14:textId="77777777" w:rsidR="00B117A6" w:rsidRPr="00FA56D0" w:rsidRDefault="00B117A6" w:rsidP="00E91D36">
            <w:pPr>
              <w:rPr>
                <w:rFonts w:eastAsia="Times New Roman" w:cs="Arial"/>
              </w:rPr>
            </w:pPr>
            <w:r w:rsidRPr="00E273B7">
              <w:rPr>
                <w:rFonts w:eastAsia="Times New Roman" w:cs="Arial"/>
                <w:bCs/>
                <w:color w:val="000000"/>
                <w:sz w:val="22"/>
                <w:szCs w:val="22"/>
                <w:shd w:val="clear" w:color="auto" w:fill="FFFFFF"/>
              </w:rPr>
              <w:t xml:space="preserve">The </w:t>
            </w:r>
            <w:r w:rsidRPr="00F3000F">
              <w:rPr>
                <w:rFonts w:eastAsia="Times New Roman" w:cs="Arial"/>
                <w:bCs/>
                <w:color w:val="000000"/>
                <w:sz w:val="22"/>
                <w:szCs w:val="22"/>
                <w:shd w:val="clear" w:color="auto" w:fill="FFFFFF"/>
              </w:rPr>
              <w:t xml:space="preserve">Law of a </w:t>
            </w:r>
            <w:r w:rsidRPr="008D6A23">
              <w:rPr>
                <w:rFonts w:eastAsia="Times New Roman" w:cs="Arial"/>
                <w:bCs/>
                <w:color w:val="000000"/>
                <w:sz w:val="22"/>
                <w:szCs w:val="22"/>
                <w:shd w:val="clear" w:color="auto" w:fill="FFFFFF"/>
              </w:rPr>
              <w:t>Power to a Power</w:t>
            </w:r>
            <w:r w:rsidRPr="00E273B7">
              <w:rPr>
                <w:rFonts w:eastAsia="Times New Roman" w:cs="Arial"/>
                <w:bCs/>
                <w:color w:val="000000"/>
                <w:sz w:val="22"/>
                <w:szCs w:val="22"/>
                <w:shd w:val="clear" w:color="auto" w:fill="FFFFFF"/>
              </w:rPr>
              <w:t xml:space="preserve"> states that </w:t>
            </w:r>
            <w:r w:rsidRPr="00E273B7">
              <w:rPr>
                <w:rFonts w:eastAsia="Times New Roman" w:cs="Arial"/>
                <w:bCs/>
                <w:color w:val="000000"/>
                <w:sz w:val="22"/>
                <w:szCs w:val="22"/>
              </w:rPr>
              <w:t>when raising a base with a power to another power, keep the base the same and multiply the exponents</w:t>
            </w:r>
            <w:r w:rsidRPr="00FA56D0">
              <w:rPr>
                <w:rFonts w:eastAsia="Times New Roman" w:cs="Arial"/>
                <w:bCs/>
                <w:color w:val="000000"/>
              </w:rPr>
              <w:t xml:space="preserve"> (</w:t>
            </w:r>
            <m:oMath>
              <m:sSup>
                <m:sSupPr>
                  <m:ctrlPr>
                    <w:rPr>
                      <w:rFonts w:ascii="Cambria Math" w:eastAsia="Times New Roman" w:hAnsi="Cambria Math" w:cs="Arial"/>
                      <w:bCs/>
                      <w:color w:val="000000"/>
                    </w:rPr>
                  </m:ctrlPr>
                </m:sSupPr>
                <m:e>
                  <m:r>
                    <w:rPr>
                      <w:rFonts w:ascii="Cambria Math" w:eastAsia="Times New Roman" w:hAnsi="Cambria Math" w:cs="Arial"/>
                      <w:color w:val="000000"/>
                    </w:rPr>
                    <m:t>(</m:t>
                  </m:r>
                  <m:sSup>
                    <m:sSupPr>
                      <m:ctrlPr>
                        <w:rPr>
                          <w:rFonts w:ascii="Cambria Math" w:eastAsia="Times New Roman" w:hAnsi="Cambria Math" w:cs="Arial"/>
                          <w:bCs/>
                          <w:i/>
                          <w:color w:val="000000"/>
                        </w:rPr>
                      </m:ctrlPr>
                    </m:sSupPr>
                    <m:e>
                      <m:r>
                        <w:rPr>
                          <w:rFonts w:ascii="Cambria Math" w:eastAsia="Times New Roman" w:hAnsi="Cambria Math" w:cs="Arial"/>
                          <w:color w:val="000000"/>
                        </w:rPr>
                        <m:t>x</m:t>
                      </m:r>
                    </m:e>
                    <m:sup>
                      <m:r>
                        <w:rPr>
                          <w:rFonts w:ascii="Cambria Math" w:eastAsia="Times New Roman" w:hAnsi="Cambria Math" w:cs="Arial"/>
                          <w:color w:val="000000"/>
                        </w:rPr>
                        <m:t>b</m:t>
                      </m:r>
                    </m:sup>
                  </m:sSup>
                  <m:r>
                    <w:rPr>
                      <w:rFonts w:ascii="Cambria Math" w:eastAsia="Times New Roman" w:hAnsi="Cambria Math" w:cs="Arial"/>
                      <w:color w:val="000000"/>
                    </w:rPr>
                    <m:t>)</m:t>
                  </m:r>
                </m:e>
                <m:sup>
                  <m:r>
                    <w:rPr>
                      <w:rFonts w:ascii="Cambria Math" w:eastAsia="Times New Roman" w:hAnsi="Cambria Math" w:cs="Arial"/>
                      <w:color w:val="000000"/>
                    </w:rPr>
                    <m:t>a</m:t>
                  </m:r>
                </m:sup>
              </m:sSup>
              <m:r>
                <w:rPr>
                  <w:rFonts w:ascii="Cambria Math" w:eastAsia="Times New Roman" w:hAnsi="Cambria Math" w:cs="Arial"/>
                  <w:color w:val="000000"/>
                </w:rPr>
                <m:t>=</m:t>
              </m:r>
              <m:sSup>
                <m:sSupPr>
                  <m:ctrlPr>
                    <w:rPr>
                      <w:rFonts w:ascii="Cambria Math" w:eastAsia="Times New Roman" w:hAnsi="Cambria Math" w:cs="Arial"/>
                      <w:bCs/>
                      <w:i/>
                      <w:color w:val="000000"/>
                    </w:rPr>
                  </m:ctrlPr>
                </m:sSupPr>
                <m:e>
                  <m:r>
                    <w:rPr>
                      <w:rFonts w:ascii="Cambria Math" w:eastAsia="Times New Roman" w:hAnsi="Cambria Math" w:cs="Arial"/>
                      <w:color w:val="000000"/>
                    </w:rPr>
                    <m:t>x</m:t>
                  </m:r>
                </m:e>
                <m:sup>
                  <m:r>
                    <w:rPr>
                      <w:rFonts w:ascii="Cambria Math" w:eastAsia="Times New Roman" w:hAnsi="Cambria Math" w:cs="Arial"/>
                      <w:color w:val="000000"/>
                    </w:rPr>
                    <m:t>ab</m:t>
                  </m:r>
                </m:sup>
              </m:sSup>
            </m:oMath>
            <w:r w:rsidRPr="00FA56D0">
              <w:rPr>
                <w:rFonts w:eastAsia="Times New Roman" w:cs="Arial"/>
                <w:bCs/>
                <w:color w:val="000000"/>
              </w:rPr>
              <w:t>).</w:t>
            </w:r>
            <w:r w:rsidRPr="00FA56D0">
              <w:rPr>
                <w:rFonts w:eastAsia="Times New Roman" w:cs="Arial"/>
              </w:rPr>
              <w:t xml:space="preserve"> </w:t>
            </w:r>
            <w:r>
              <w:rPr>
                <w:rFonts w:cs="Arial"/>
                <w:sz w:val="22"/>
                <w:szCs w:val="22"/>
              </w:rPr>
              <w:t>According to</w:t>
            </w:r>
            <w:r w:rsidRPr="00E273B7">
              <w:rPr>
                <w:rFonts w:cs="Arial"/>
                <w:sz w:val="22"/>
                <w:szCs w:val="22"/>
              </w:rPr>
              <w:t xml:space="preserve"> th</w:t>
            </w:r>
            <w:r>
              <w:rPr>
                <w:rFonts w:cs="Arial"/>
                <w:sz w:val="22"/>
                <w:szCs w:val="22"/>
              </w:rPr>
              <w:t>i</w:t>
            </w:r>
            <w:r w:rsidRPr="00E273B7">
              <w:rPr>
                <w:rFonts w:cs="Arial"/>
                <w:sz w:val="22"/>
                <w:szCs w:val="22"/>
              </w:rPr>
              <w:t>s law</w:t>
            </w:r>
            <w:r>
              <w:rPr>
                <w:rFonts w:cs="Arial"/>
                <w:sz w:val="22"/>
                <w:szCs w:val="22"/>
              </w:rPr>
              <w:t>,</w:t>
            </w:r>
            <w:r w:rsidRPr="00E273B7">
              <w:rPr>
                <w:rFonts w:cs="Arial"/>
                <w:sz w:val="22"/>
                <w:szCs w:val="22"/>
              </w:rPr>
              <w:t xml:space="preserve"> the expression on the left</w:t>
            </w:r>
            <w:r>
              <w:rPr>
                <w:rFonts w:cs="Arial"/>
                <w:sz w:val="22"/>
                <w:szCs w:val="22"/>
              </w:rPr>
              <w:t xml:space="preserve"> can be simplified as follows</w:t>
            </w:r>
            <w:r w:rsidRPr="00E273B7">
              <w:rPr>
                <w:rFonts w:cs="Arial"/>
                <w:sz w:val="22"/>
                <w:szCs w:val="22"/>
              </w:rPr>
              <w:t>:</w:t>
            </w:r>
          </w:p>
          <w:p w14:paraId="75E675CB" w14:textId="77777777" w:rsidR="00B117A6" w:rsidRPr="00FA56D0" w:rsidRDefault="00BB427E" w:rsidP="00E91D36">
            <w:pPr>
              <w:spacing w:before="120" w:after="120"/>
              <w:rPr>
                <w:rFonts w:cs="Arial"/>
              </w:rPr>
            </w:pPr>
            <m:oMathPara>
              <m:oMathParaPr>
                <m:jc m:val="left"/>
              </m:oMathParaPr>
              <m:oMath>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num>
                          <m:den>
                            <m:r>
                              <w:rPr>
                                <w:rFonts w:ascii="Cambria Math" w:hAnsi="Cambria Math" w:cs="Arial"/>
                              </w:rPr>
                              <m:t>3</m:t>
                            </m:r>
                            <m:sSup>
                              <m:sSupPr>
                                <m:ctrlPr>
                                  <w:rPr>
                                    <w:rFonts w:ascii="Cambria Math" w:hAnsi="Cambria Math" w:cs="Arial"/>
                                    <w:i/>
                                  </w:rPr>
                                </m:ctrlPr>
                              </m:sSupPr>
                              <m:e>
                                <m:r>
                                  <w:rPr>
                                    <w:rFonts w:ascii="Cambria Math" w:hAnsi="Cambria Math" w:cs="Arial"/>
                                  </w:rPr>
                                  <m:t>y</m:t>
                                </m:r>
                              </m:e>
                              <m:sup>
                                <m:r>
                                  <w:rPr>
                                    <w:rFonts w:ascii="Cambria Math" w:hAnsi="Cambria Math" w:cs="Arial"/>
                                  </w:rPr>
                                  <m:t>3</m:t>
                                </m:r>
                              </m:sup>
                            </m:sSup>
                          </m:den>
                        </m:f>
                      </m:e>
                    </m:d>
                  </m:e>
                  <m:sup>
                    <m:r>
                      <w:rPr>
                        <w:rFonts w:ascii="Cambria Math" w:hAnsi="Cambria Math" w:cs="Arial"/>
                      </w:rPr>
                      <m:t>2</m:t>
                    </m:r>
                  </m:sup>
                </m:sSup>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e>
                        </m:d>
                      </m:e>
                      <m:sup>
                        <m:r>
                          <w:rPr>
                            <w:rFonts w:ascii="Cambria Math" w:hAnsi="Cambria Math" w:cs="Arial"/>
                          </w:rPr>
                          <m:t>2</m:t>
                        </m:r>
                      </m:sup>
                    </m:sSup>
                  </m:num>
                  <m:den>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3</m:t>
                            </m:r>
                          </m:e>
                        </m:d>
                      </m:e>
                      <m:sup>
                        <m:r>
                          <w:rPr>
                            <w:rFonts w:ascii="Cambria Math" w:hAnsi="Cambria Math" w:cs="Arial"/>
                          </w:rPr>
                          <m:t>2</m:t>
                        </m:r>
                      </m:sup>
                    </m:sSup>
                    <m:sSup>
                      <m:sSupPr>
                        <m:ctrlPr>
                          <w:rPr>
                            <w:rFonts w:ascii="Cambria Math" w:hAnsi="Cambria Math" w:cs="Arial"/>
                            <w:i/>
                          </w:rPr>
                        </m:ctrlPr>
                      </m:sSupPr>
                      <m:e>
                        <m:r>
                          <w:rPr>
                            <w:rFonts w:ascii="Cambria Math" w:hAnsi="Cambria Math" w:cs="Arial"/>
                          </w:rPr>
                          <m:t>(</m:t>
                        </m:r>
                        <m:sSup>
                          <m:sSupPr>
                            <m:ctrlPr>
                              <w:rPr>
                                <w:rFonts w:ascii="Cambria Math" w:hAnsi="Cambria Math" w:cs="Arial"/>
                                <w:i/>
                              </w:rPr>
                            </m:ctrlPr>
                          </m:sSupPr>
                          <m:e>
                            <m:r>
                              <w:rPr>
                                <w:rFonts w:ascii="Cambria Math" w:hAnsi="Cambria Math" w:cs="Arial"/>
                              </w:rPr>
                              <m:t>y</m:t>
                            </m:r>
                          </m:e>
                          <m:sup>
                            <m:r>
                              <w:rPr>
                                <w:rFonts w:ascii="Cambria Math" w:hAnsi="Cambria Math" w:cs="Arial"/>
                              </w:rPr>
                              <m:t>3</m:t>
                            </m:r>
                          </m:sup>
                        </m:sSup>
                        <m:r>
                          <w:rPr>
                            <w:rFonts w:ascii="Cambria Math" w:hAnsi="Cambria Math" w:cs="Arial"/>
                          </w:rPr>
                          <m:t>)</m:t>
                        </m:r>
                      </m:e>
                      <m:sup>
                        <m:r>
                          <w:rPr>
                            <w:rFonts w:ascii="Cambria Math" w:hAnsi="Cambria Math" w:cs="Arial"/>
                          </w:rPr>
                          <m:t>2</m:t>
                        </m:r>
                      </m:sup>
                    </m:sSup>
                  </m:den>
                </m:f>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2∙2</m:t>
                        </m:r>
                      </m:sup>
                    </m:sSup>
                  </m:num>
                  <m:den>
                    <m:r>
                      <w:rPr>
                        <w:rFonts w:ascii="Cambria Math" w:hAnsi="Cambria Math" w:cs="Arial"/>
                      </w:rPr>
                      <m:t>9</m:t>
                    </m:r>
                    <m:sSup>
                      <m:sSupPr>
                        <m:ctrlPr>
                          <w:rPr>
                            <w:rFonts w:ascii="Cambria Math" w:hAnsi="Cambria Math" w:cs="Arial"/>
                            <w:i/>
                          </w:rPr>
                        </m:ctrlPr>
                      </m:sSupPr>
                      <m:e>
                        <m:r>
                          <w:rPr>
                            <w:rFonts w:ascii="Cambria Math" w:hAnsi="Cambria Math" w:cs="Arial"/>
                          </w:rPr>
                          <m:t>y</m:t>
                        </m:r>
                      </m:e>
                      <m:sup>
                        <m:r>
                          <w:rPr>
                            <w:rFonts w:ascii="Cambria Math" w:hAnsi="Cambria Math" w:cs="Arial"/>
                          </w:rPr>
                          <m:t>3∙2</m:t>
                        </m:r>
                      </m:sup>
                    </m:sSup>
                  </m:den>
                </m:f>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4</m:t>
                        </m:r>
                      </m:sup>
                    </m:sSup>
                  </m:num>
                  <m:den>
                    <m:r>
                      <w:rPr>
                        <w:rFonts w:ascii="Cambria Math" w:hAnsi="Cambria Math" w:cs="Arial"/>
                      </w:rPr>
                      <m:t>9</m:t>
                    </m:r>
                    <m:sSup>
                      <m:sSupPr>
                        <m:ctrlPr>
                          <w:rPr>
                            <w:rFonts w:ascii="Cambria Math" w:hAnsi="Cambria Math" w:cs="Arial"/>
                            <w:i/>
                          </w:rPr>
                        </m:ctrlPr>
                      </m:sSupPr>
                      <m:e>
                        <m:r>
                          <w:rPr>
                            <w:rFonts w:ascii="Cambria Math" w:hAnsi="Cambria Math" w:cs="Arial"/>
                          </w:rPr>
                          <m:t>y</m:t>
                        </m:r>
                      </m:e>
                      <m:sup>
                        <m:r>
                          <w:rPr>
                            <w:rFonts w:ascii="Cambria Math" w:hAnsi="Cambria Math" w:cs="Arial"/>
                          </w:rPr>
                          <m:t>6</m:t>
                        </m:r>
                      </m:sup>
                    </m:sSup>
                  </m:den>
                </m:f>
              </m:oMath>
            </m:oMathPara>
          </w:p>
        </w:tc>
      </w:tr>
      <w:tr w:rsidR="00B117A6" w:rsidRPr="003F60A7" w14:paraId="419083E9" w14:textId="77777777" w:rsidTr="00B807AB">
        <w:tblPrEx>
          <w:tblCellMar>
            <w:top w:w="0" w:type="dxa"/>
            <w:left w:w="108" w:type="dxa"/>
            <w:bottom w:w="0" w:type="dxa"/>
            <w:right w:w="108" w:type="dxa"/>
          </w:tblCellMar>
        </w:tblPrEx>
        <w:trPr>
          <w:trHeight w:val="1262"/>
        </w:trPr>
        <w:tc>
          <w:tcPr>
            <w:tcW w:w="2762" w:type="dxa"/>
          </w:tcPr>
          <w:p w14:paraId="6AB67445" w14:textId="77777777" w:rsidR="00B117A6" w:rsidRPr="00ED6905" w:rsidRDefault="00BB427E" w:rsidP="00E91D36">
            <w:pPr>
              <w:spacing w:before="120" w:after="120"/>
              <w:rPr>
                <w:rFonts w:eastAsia="Calibri" w:cs="Arial"/>
              </w:rPr>
            </w:pPr>
            <m:oMathPara>
              <m:oMath>
                <m:sSup>
                  <m:sSupPr>
                    <m:ctrlPr>
                      <w:rPr>
                        <w:rFonts w:ascii="Cambria Math" w:hAnsi="Cambria Math"/>
                        <w:i/>
                      </w:rPr>
                    </m:ctrlPr>
                  </m:sSupPr>
                  <m:e>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m:t>
                    </m:r>
                  </m:e>
                  <m:sup>
                    <m:r>
                      <w:rPr>
                        <w:rFonts w:ascii="Cambria Math" w:hAnsi="Cambria Math"/>
                      </w:rPr>
                      <m:t>-3</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6</m:t>
                        </m:r>
                      </m:sup>
                    </m:sSup>
                    <m:sSup>
                      <m:sSupPr>
                        <m:ctrlPr>
                          <w:rPr>
                            <w:rFonts w:ascii="Cambria Math" w:hAnsi="Cambria Math"/>
                            <w:i/>
                          </w:rPr>
                        </m:ctrlPr>
                      </m:sSupPr>
                      <m:e>
                        <m:r>
                          <w:rPr>
                            <w:rFonts w:ascii="Cambria Math" w:hAnsi="Cambria Math"/>
                          </w:rPr>
                          <m:t>y</m:t>
                        </m:r>
                      </m:e>
                      <m:sup>
                        <m:r>
                          <w:rPr>
                            <w:rFonts w:ascii="Cambria Math" w:hAnsi="Cambria Math"/>
                          </w:rPr>
                          <m:t>9</m:t>
                        </m:r>
                      </m:sup>
                    </m:sSup>
                  </m:num>
                  <m:den>
                    <m:r>
                      <w:rPr>
                        <w:rFonts w:ascii="Cambria Math" w:hAnsi="Cambria Math"/>
                      </w:rPr>
                      <m:t>64</m:t>
                    </m:r>
                  </m:den>
                </m:f>
              </m:oMath>
            </m:oMathPara>
          </w:p>
        </w:tc>
        <w:tc>
          <w:tcPr>
            <w:tcW w:w="7308" w:type="dxa"/>
          </w:tcPr>
          <w:p w14:paraId="7497689C" w14:textId="77777777" w:rsidR="00B117A6" w:rsidRPr="00ED6905" w:rsidRDefault="00B117A6" w:rsidP="00E91D36">
            <w:pPr>
              <w:spacing w:before="120" w:after="120"/>
              <w:rPr>
                <w:rFonts w:cs="Arial"/>
              </w:rPr>
            </w:pPr>
            <w:r w:rsidRPr="00961064">
              <w:rPr>
                <w:rFonts w:cs="Arial"/>
              </w:rPr>
              <w:t>INCORRECT</w:t>
            </w:r>
          </w:p>
          <w:p w14:paraId="6F9517F0" w14:textId="77777777" w:rsidR="00B117A6" w:rsidRPr="00E273B7" w:rsidRDefault="00B117A6" w:rsidP="00E91D36">
            <w:pPr>
              <w:spacing w:before="120" w:after="120"/>
              <w:rPr>
                <w:rFonts w:cs="Arial"/>
                <w:sz w:val="22"/>
                <w:szCs w:val="22"/>
              </w:rPr>
            </w:pPr>
            <w:r w:rsidRPr="00E273B7">
              <w:rPr>
                <w:rFonts w:cs="Arial"/>
                <w:sz w:val="22"/>
                <w:szCs w:val="22"/>
              </w:rPr>
              <w:t xml:space="preserve">This equation </w:t>
            </w:r>
            <w:r>
              <w:rPr>
                <w:rFonts w:cs="Arial"/>
                <w:sz w:val="22"/>
                <w:szCs w:val="22"/>
              </w:rPr>
              <w:t>is based on</w:t>
            </w:r>
            <w:r w:rsidRPr="00E273B7">
              <w:rPr>
                <w:rFonts w:cs="Arial"/>
                <w:sz w:val="22"/>
                <w:szCs w:val="22"/>
              </w:rPr>
              <w:t xml:space="preserve"> the </w:t>
            </w:r>
            <w:r w:rsidRPr="008D6A23">
              <w:rPr>
                <w:rFonts w:cs="Arial"/>
                <w:i/>
                <w:sz w:val="22"/>
                <w:szCs w:val="22"/>
              </w:rPr>
              <w:t>Law of</w:t>
            </w:r>
            <w:r w:rsidRPr="00E273B7">
              <w:rPr>
                <w:rFonts w:cs="Arial"/>
                <w:sz w:val="22"/>
                <w:szCs w:val="22"/>
              </w:rPr>
              <w:t xml:space="preserve"> </w:t>
            </w:r>
            <w:r w:rsidRPr="00E273B7">
              <w:rPr>
                <w:rFonts w:cs="Arial"/>
                <w:i/>
                <w:sz w:val="22"/>
                <w:szCs w:val="22"/>
              </w:rPr>
              <w:t xml:space="preserve">Negative Exponents </w:t>
            </w:r>
            <w:r w:rsidRPr="00E273B7">
              <w:rPr>
                <w:rFonts w:cs="Arial"/>
                <w:sz w:val="22"/>
                <w:szCs w:val="22"/>
              </w:rPr>
              <w:t xml:space="preserve">as well as the </w:t>
            </w:r>
            <w:r w:rsidRPr="008D6A23">
              <w:rPr>
                <w:rFonts w:cs="Arial"/>
                <w:i/>
                <w:sz w:val="22"/>
                <w:szCs w:val="22"/>
              </w:rPr>
              <w:t xml:space="preserve">Law of </w:t>
            </w:r>
            <w:r w:rsidRPr="00BC3DE2">
              <w:rPr>
                <w:rFonts w:cs="Arial"/>
                <w:i/>
                <w:sz w:val="22"/>
                <w:szCs w:val="22"/>
              </w:rPr>
              <w:t>Product</w:t>
            </w:r>
            <w:r w:rsidRPr="00E273B7">
              <w:rPr>
                <w:rFonts w:cs="Arial"/>
                <w:i/>
                <w:sz w:val="22"/>
                <w:szCs w:val="22"/>
              </w:rPr>
              <w:t xml:space="preserve"> to a Power</w:t>
            </w:r>
            <w:r w:rsidRPr="00E273B7">
              <w:rPr>
                <w:rFonts w:cs="Arial"/>
                <w:sz w:val="22"/>
                <w:szCs w:val="22"/>
              </w:rPr>
              <w:t>.</w:t>
            </w:r>
          </w:p>
          <w:p w14:paraId="45C44859" w14:textId="77777777" w:rsidR="00B117A6" w:rsidRPr="00E273B7" w:rsidRDefault="00B117A6" w:rsidP="00E91D36">
            <w:pPr>
              <w:rPr>
                <w:rFonts w:eastAsia="Times New Roman" w:cs="Arial"/>
                <w:bCs/>
                <w:color w:val="000000"/>
                <w:sz w:val="22"/>
                <w:szCs w:val="22"/>
                <w:shd w:val="clear" w:color="auto" w:fill="FFFFFF"/>
              </w:rPr>
            </w:pPr>
            <w:r w:rsidRPr="00E273B7">
              <w:rPr>
                <w:rFonts w:cs="Arial"/>
                <w:sz w:val="22"/>
                <w:szCs w:val="22"/>
              </w:rPr>
              <w:t xml:space="preserve">The Law of Negative Exponents states that </w:t>
            </w:r>
            <w:r w:rsidRPr="00E273B7">
              <w:rPr>
                <w:rFonts w:eastAsia="Times New Roman" w:cs="Arial"/>
                <w:bCs/>
                <w:color w:val="000000"/>
                <w:sz w:val="22"/>
                <w:szCs w:val="22"/>
                <w:shd w:val="clear" w:color="auto" w:fill="FFFFFF"/>
              </w:rPr>
              <w:t>negative exponents signify division. In particular, find the reciprocal of the base</w:t>
            </w:r>
            <w:r w:rsidRPr="00ED6905">
              <w:rPr>
                <w:rFonts w:eastAsia="Times New Roman" w:cs="Arial"/>
                <w:bCs/>
                <w:color w:val="000000"/>
                <w:shd w:val="clear" w:color="auto" w:fill="FFFFFF"/>
              </w:rPr>
              <w:t xml:space="preserve"> (</w:t>
            </w:r>
            <m:oMath>
              <m:sSup>
                <m:sSupPr>
                  <m:ctrlPr>
                    <w:rPr>
                      <w:rFonts w:ascii="Cambria Math" w:eastAsia="Times New Roman" w:hAnsi="Cambria Math" w:cs="Arial"/>
                      <w:bCs/>
                      <w:i/>
                      <w:color w:val="000000"/>
                      <w:shd w:val="clear" w:color="auto" w:fill="FFFFFF"/>
                    </w:rPr>
                  </m:ctrlPr>
                </m:sSupPr>
                <m:e>
                  <m:r>
                    <w:rPr>
                      <w:rFonts w:ascii="Cambria Math" w:eastAsia="Times New Roman" w:hAnsi="Cambria Math" w:cs="Arial"/>
                      <w:color w:val="000000"/>
                      <w:shd w:val="clear" w:color="auto" w:fill="FFFFFF"/>
                    </w:rPr>
                    <m:t>x</m:t>
                  </m:r>
                </m:e>
                <m:sup>
                  <m:r>
                    <w:rPr>
                      <w:rFonts w:ascii="Cambria Math" w:eastAsia="Times New Roman" w:hAnsi="Cambria Math" w:cs="Arial"/>
                      <w:color w:val="000000"/>
                      <w:shd w:val="clear" w:color="auto" w:fill="FFFFFF"/>
                    </w:rPr>
                    <m:t>-a</m:t>
                  </m:r>
                </m:sup>
              </m:sSup>
              <m:r>
                <w:rPr>
                  <w:rFonts w:ascii="Cambria Math" w:eastAsia="Times New Roman" w:hAnsi="Cambria Math" w:cs="Arial"/>
                  <w:color w:val="000000"/>
                  <w:shd w:val="clear" w:color="auto" w:fill="FFFFFF"/>
                </w:rPr>
                <m:t>=</m:t>
              </m:r>
              <m:f>
                <m:fPr>
                  <m:ctrlPr>
                    <w:rPr>
                      <w:rFonts w:ascii="Cambria Math" w:eastAsia="Times New Roman" w:hAnsi="Cambria Math" w:cs="Arial"/>
                      <w:bCs/>
                      <w:i/>
                      <w:color w:val="000000"/>
                      <w:shd w:val="clear" w:color="auto" w:fill="FFFFFF"/>
                    </w:rPr>
                  </m:ctrlPr>
                </m:fPr>
                <m:num>
                  <m:r>
                    <w:rPr>
                      <w:rFonts w:ascii="Cambria Math" w:eastAsia="Times New Roman" w:hAnsi="Cambria Math" w:cs="Arial"/>
                      <w:color w:val="000000"/>
                      <w:shd w:val="clear" w:color="auto" w:fill="FFFFFF"/>
                    </w:rPr>
                    <m:t>1</m:t>
                  </m:r>
                </m:num>
                <m:den>
                  <m:sSup>
                    <m:sSupPr>
                      <m:ctrlPr>
                        <w:rPr>
                          <w:rFonts w:ascii="Cambria Math" w:eastAsia="Times New Roman" w:hAnsi="Cambria Math" w:cs="Arial"/>
                          <w:bCs/>
                          <w:i/>
                          <w:color w:val="000000"/>
                          <w:shd w:val="clear" w:color="auto" w:fill="FFFFFF"/>
                        </w:rPr>
                      </m:ctrlPr>
                    </m:sSupPr>
                    <m:e>
                      <m:r>
                        <w:rPr>
                          <w:rFonts w:ascii="Cambria Math" w:eastAsia="Times New Roman" w:hAnsi="Cambria Math" w:cs="Arial"/>
                          <w:color w:val="000000"/>
                          <w:shd w:val="clear" w:color="auto" w:fill="FFFFFF"/>
                        </w:rPr>
                        <m:t>x</m:t>
                      </m:r>
                    </m:e>
                    <m:sup>
                      <m:r>
                        <w:rPr>
                          <w:rFonts w:ascii="Cambria Math" w:eastAsia="Times New Roman" w:hAnsi="Cambria Math" w:cs="Arial"/>
                          <w:color w:val="000000"/>
                          <w:shd w:val="clear" w:color="auto" w:fill="FFFFFF"/>
                        </w:rPr>
                        <m:t>a</m:t>
                      </m:r>
                    </m:sup>
                  </m:sSup>
                </m:den>
              </m:f>
            </m:oMath>
            <w:r w:rsidRPr="00ED6905">
              <w:rPr>
                <w:rFonts w:eastAsia="Times New Roman" w:cs="Arial"/>
                <w:bCs/>
                <w:color w:val="000000"/>
                <w:shd w:val="clear" w:color="auto" w:fill="FFFFFF"/>
              </w:rPr>
              <w:t>).</w:t>
            </w:r>
            <w:r>
              <w:rPr>
                <w:rFonts w:eastAsia="Times New Roman" w:cs="Arial"/>
                <w:bCs/>
                <w:color w:val="000000"/>
                <w:shd w:val="clear" w:color="auto" w:fill="FFFFFF"/>
              </w:rPr>
              <w:t xml:space="preserve"> </w:t>
            </w:r>
            <w:r w:rsidRPr="004F5A24">
              <w:rPr>
                <w:rFonts w:eastAsia="Times New Roman" w:cs="Arial"/>
                <w:bCs/>
                <w:color w:val="000000"/>
                <w:sz w:val="22"/>
                <w:szCs w:val="22"/>
                <w:shd w:val="clear" w:color="auto" w:fill="FFFFFF"/>
              </w:rPr>
              <w:t xml:space="preserve">The Law of </w:t>
            </w:r>
            <w:r w:rsidRPr="008D6A23">
              <w:rPr>
                <w:rFonts w:eastAsia="Times New Roman" w:cs="Arial"/>
                <w:bCs/>
                <w:color w:val="000000"/>
                <w:sz w:val="22"/>
                <w:szCs w:val="22"/>
                <w:shd w:val="clear" w:color="auto" w:fill="FFFFFF"/>
              </w:rPr>
              <w:t>Product to a Power</w:t>
            </w:r>
            <w:r w:rsidRPr="004F5A24">
              <w:rPr>
                <w:rFonts w:eastAsia="Times New Roman" w:cs="Arial"/>
                <w:bCs/>
                <w:color w:val="000000"/>
                <w:sz w:val="22"/>
                <w:szCs w:val="22"/>
                <w:shd w:val="clear" w:color="auto" w:fill="FFFFFF"/>
              </w:rPr>
              <w:t xml:space="preserve"> states that </w:t>
            </w:r>
            <w:r w:rsidRPr="004F5A24">
              <w:rPr>
                <w:rFonts w:eastAsia="Times New Roman" w:cs="Arial"/>
                <w:bCs/>
                <w:color w:val="000000"/>
                <w:sz w:val="22"/>
                <w:szCs w:val="22"/>
              </w:rPr>
              <w:t>when raising a product to a power,</w:t>
            </w:r>
            <w:r w:rsidRPr="00E273B7">
              <w:rPr>
                <w:rFonts w:eastAsia="Times New Roman" w:cs="Arial"/>
                <w:bCs/>
                <w:color w:val="000000"/>
                <w:sz w:val="22"/>
                <w:szCs w:val="22"/>
              </w:rPr>
              <w:t xml:space="preserve"> distribute the power to each factor</w:t>
            </w:r>
            <w:r w:rsidRPr="00ED6905">
              <w:rPr>
                <w:rFonts w:eastAsia="Times New Roman" w:cs="Arial"/>
                <w:bCs/>
                <w:color w:val="000000"/>
              </w:rPr>
              <w:t xml:space="preserve"> (</w:t>
            </w:r>
            <m:oMath>
              <m:sSup>
                <m:sSupPr>
                  <m:ctrlPr>
                    <w:rPr>
                      <w:rFonts w:ascii="Cambria Math" w:eastAsia="Times New Roman" w:hAnsi="Cambria Math" w:cs="Arial"/>
                      <w:bCs/>
                      <w:color w:val="000000"/>
                    </w:rPr>
                  </m:ctrlPr>
                </m:sSupPr>
                <m:e>
                  <m:r>
                    <w:rPr>
                      <w:rFonts w:ascii="Cambria Math" w:eastAsia="Times New Roman" w:hAnsi="Cambria Math" w:cs="Arial"/>
                      <w:color w:val="000000"/>
                    </w:rPr>
                    <m:t>(xy)</m:t>
                  </m:r>
                </m:e>
                <m:sup>
                  <m:r>
                    <w:rPr>
                      <w:rFonts w:ascii="Cambria Math" w:eastAsia="Times New Roman" w:hAnsi="Cambria Math" w:cs="Arial"/>
                      <w:color w:val="000000"/>
                    </w:rPr>
                    <m:t>a</m:t>
                  </m:r>
                </m:sup>
              </m:sSup>
              <m:r>
                <w:rPr>
                  <w:rFonts w:ascii="Cambria Math" w:eastAsia="Times New Roman" w:hAnsi="Cambria Math" w:cs="Arial"/>
                  <w:color w:val="000000"/>
                </w:rPr>
                <m:t>=</m:t>
              </m:r>
              <m:sSup>
                <m:sSupPr>
                  <m:ctrlPr>
                    <w:rPr>
                      <w:rFonts w:ascii="Cambria Math" w:eastAsia="Times New Roman" w:hAnsi="Cambria Math" w:cs="Arial"/>
                      <w:bCs/>
                      <w:i/>
                      <w:color w:val="000000"/>
                    </w:rPr>
                  </m:ctrlPr>
                </m:sSupPr>
                <m:e>
                  <m:r>
                    <w:rPr>
                      <w:rFonts w:ascii="Cambria Math" w:eastAsia="Times New Roman" w:hAnsi="Cambria Math" w:cs="Arial"/>
                      <w:color w:val="000000"/>
                    </w:rPr>
                    <m:t>x</m:t>
                  </m:r>
                </m:e>
                <m:sup>
                  <m:r>
                    <w:rPr>
                      <w:rFonts w:ascii="Cambria Math" w:eastAsia="Times New Roman" w:hAnsi="Cambria Math" w:cs="Arial"/>
                      <w:color w:val="000000"/>
                    </w:rPr>
                    <m:t>a</m:t>
                  </m:r>
                </m:sup>
              </m:sSup>
              <m:sSup>
                <m:sSupPr>
                  <m:ctrlPr>
                    <w:rPr>
                      <w:rFonts w:ascii="Cambria Math" w:eastAsia="Times New Roman" w:hAnsi="Cambria Math" w:cs="Arial"/>
                      <w:bCs/>
                      <w:i/>
                      <w:color w:val="000000"/>
                    </w:rPr>
                  </m:ctrlPr>
                </m:sSupPr>
                <m:e>
                  <m:r>
                    <w:rPr>
                      <w:rFonts w:ascii="Cambria Math" w:eastAsia="Times New Roman" w:hAnsi="Cambria Math" w:cs="Arial"/>
                      <w:color w:val="000000"/>
                    </w:rPr>
                    <m:t>y</m:t>
                  </m:r>
                </m:e>
                <m:sup>
                  <m:r>
                    <w:rPr>
                      <w:rFonts w:ascii="Cambria Math" w:eastAsia="Times New Roman" w:hAnsi="Cambria Math" w:cs="Arial"/>
                      <w:color w:val="000000"/>
                    </w:rPr>
                    <m:t>a</m:t>
                  </m:r>
                </m:sup>
              </m:sSup>
            </m:oMath>
            <w:r w:rsidRPr="00ED6905">
              <w:rPr>
                <w:rFonts w:eastAsia="Times New Roman" w:cs="Arial"/>
                <w:bCs/>
                <w:color w:val="000000"/>
              </w:rPr>
              <w:t>).</w:t>
            </w:r>
            <w:r w:rsidRPr="00ED6905">
              <w:rPr>
                <w:rFonts w:eastAsia="Times New Roman" w:cs="Arial"/>
              </w:rPr>
              <w:t xml:space="preserve"> </w:t>
            </w:r>
            <w:r>
              <w:rPr>
                <w:rFonts w:cs="Arial"/>
                <w:sz w:val="22"/>
                <w:szCs w:val="22"/>
              </w:rPr>
              <w:t>According to</w:t>
            </w:r>
            <w:r w:rsidRPr="00E273B7">
              <w:rPr>
                <w:rFonts w:cs="Arial"/>
                <w:sz w:val="22"/>
                <w:szCs w:val="22"/>
              </w:rPr>
              <w:t xml:space="preserve"> these laws</w:t>
            </w:r>
            <w:r>
              <w:rPr>
                <w:rFonts w:cs="Arial"/>
                <w:sz w:val="22"/>
                <w:szCs w:val="22"/>
              </w:rPr>
              <w:t>,</w:t>
            </w:r>
            <w:r w:rsidRPr="00E273B7">
              <w:rPr>
                <w:rFonts w:cs="Arial"/>
                <w:sz w:val="22"/>
                <w:szCs w:val="22"/>
              </w:rPr>
              <w:t xml:space="preserve"> this equality should be:</w:t>
            </w:r>
          </w:p>
          <w:p w14:paraId="16186968" w14:textId="77777777" w:rsidR="00B117A6" w:rsidRPr="00E273B7" w:rsidRDefault="00BB427E" w:rsidP="00E91D36">
            <w:pPr>
              <w:rPr>
                <w:rFonts w:cs="Arial"/>
              </w:rPr>
            </w:pPr>
            <m:oMathPara>
              <m:oMathParaPr>
                <m:jc m:val="left"/>
              </m:oMathParaPr>
              <m:oMath>
                <m:sSup>
                  <m:sSupPr>
                    <m:ctrlPr>
                      <w:rPr>
                        <w:rFonts w:ascii="Cambria Math" w:hAnsi="Cambria Math"/>
                        <w:i/>
                      </w:rPr>
                    </m:ctrlPr>
                  </m:sSupPr>
                  <m:e>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sSup>
                          <m:sSupPr>
                            <m:ctrlPr>
                              <w:rPr>
                                <w:rFonts w:ascii="Cambria Math" w:hAnsi="Cambria Math"/>
                                <w:i/>
                              </w:rPr>
                            </m:ctrlPr>
                          </m:sSupPr>
                          <m:e>
                            <m:r>
                              <w:rPr>
                                <w:rFonts w:ascii="Cambria Math" w:hAnsi="Cambria Math"/>
                              </w:rPr>
                              <m:t>4</m:t>
                            </m:r>
                          </m:e>
                          <m:sup>
                            <m:r>
                              <w:rPr>
                                <w:rFonts w:ascii="Cambria Math" w:hAnsi="Cambria Math"/>
                              </w:rPr>
                              <m:t>3</m:t>
                            </m:r>
                          </m:sup>
                        </m:sSup>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64(</m:t>
                    </m:r>
                    <m:sSup>
                      <m:sSupPr>
                        <m:ctrlPr>
                          <w:rPr>
                            <w:rFonts w:ascii="Cambria Math" w:hAnsi="Cambria Math"/>
                            <w:i/>
                          </w:rPr>
                        </m:ctrlPr>
                      </m:sSupPr>
                      <m:e>
                        <m:r>
                          <w:rPr>
                            <w:rFonts w:ascii="Cambria Math" w:hAnsi="Cambria Math"/>
                          </w:rPr>
                          <m:t>x</m:t>
                        </m:r>
                      </m:e>
                      <m:sup>
                        <m:r>
                          <w:rPr>
                            <w:rFonts w:ascii="Cambria Math" w:hAnsi="Cambria Math"/>
                          </w:rPr>
                          <m:t>-2∙3</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3∙3</m:t>
                        </m:r>
                      </m:sup>
                    </m:sSup>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64</m:t>
                    </m:r>
                    <m:sSup>
                      <m:sSupPr>
                        <m:ctrlPr>
                          <w:rPr>
                            <w:rFonts w:ascii="Cambria Math" w:hAnsi="Cambria Math"/>
                            <w:i/>
                          </w:rPr>
                        </m:ctrlPr>
                      </m:sSupPr>
                      <m:e>
                        <m:r>
                          <w:rPr>
                            <w:rFonts w:ascii="Cambria Math" w:hAnsi="Cambria Math"/>
                          </w:rPr>
                          <m:t>x</m:t>
                        </m:r>
                      </m:e>
                      <m:sup>
                        <m:r>
                          <w:rPr>
                            <w:rFonts w:ascii="Cambria Math" w:hAnsi="Cambria Math"/>
                          </w:rPr>
                          <m:t>-6</m:t>
                        </m:r>
                      </m:sup>
                    </m:sSup>
                    <m:sSup>
                      <m:sSupPr>
                        <m:ctrlPr>
                          <w:rPr>
                            <w:rFonts w:ascii="Cambria Math" w:hAnsi="Cambria Math"/>
                            <w:i/>
                          </w:rPr>
                        </m:ctrlPr>
                      </m:sSupPr>
                      <m:e>
                        <m:r>
                          <w:rPr>
                            <w:rFonts w:ascii="Cambria Math" w:hAnsi="Cambria Math"/>
                          </w:rPr>
                          <m:t>y</m:t>
                        </m:r>
                      </m:e>
                      <m:sup>
                        <m:r>
                          <w:rPr>
                            <w:rFonts w:ascii="Cambria Math" w:hAnsi="Cambria Math"/>
                          </w:rPr>
                          <m:t>9</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6</m:t>
                        </m:r>
                      </m:sup>
                    </m:sSup>
                  </m:num>
                  <m:den>
                    <m:r>
                      <w:rPr>
                        <w:rFonts w:ascii="Cambria Math" w:hAnsi="Cambria Math"/>
                      </w:rPr>
                      <m:t>64</m:t>
                    </m:r>
                    <m:sSup>
                      <m:sSupPr>
                        <m:ctrlPr>
                          <w:rPr>
                            <w:rFonts w:ascii="Cambria Math" w:hAnsi="Cambria Math"/>
                            <w:i/>
                          </w:rPr>
                        </m:ctrlPr>
                      </m:sSupPr>
                      <m:e>
                        <m:r>
                          <w:rPr>
                            <w:rFonts w:ascii="Cambria Math" w:hAnsi="Cambria Math"/>
                          </w:rPr>
                          <m:t>y</m:t>
                        </m:r>
                      </m:e>
                      <m:sup>
                        <m:r>
                          <w:rPr>
                            <w:rFonts w:ascii="Cambria Math" w:hAnsi="Cambria Math"/>
                          </w:rPr>
                          <m:t>9</m:t>
                        </m:r>
                      </m:sup>
                    </m:sSup>
                  </m:den>
                </m:f>
              </m:oMath>
            </m:oMathPara>
          </w:p>
        </w:tc>
      </w:tr>
    </w:tbl>
    <w:p w14:paraId="3A1CA009" w14:textId="77777777" w:rsidR="00654E15" w:rsidRPr="00FC5C78" w:rsidRDefault="00654E15" w:rsidP="00654E15">
      <w:pPr>
        <w:rPr>
          <w:color w:val="BFBFBF" w:themeColor="background1" w:themeShade="BF"/>
          <w:szCs w:val="20"/>
          <w:lang w:val="fr-CA"/>
        </w:rPr>
      </w:pPr>
      <w:r w:rsidRPr="00FC5C78">
        <w:rPr>
          <w:lang w:val="fr-CA"/>
        </w:rPr>
        <w:lastRenderedPageBreak/>
        <w:br w:type="page"/>
      </w:r>
    </w:p>
    <w:p w14:paraId="49D8B5EF" w14:textId="4E870AEF" w:rsidR="00202DFD" w:rsidRPr="00CD63CD" w:rsidRDefault="00202DFD" w:rsidP="00CD63CD">
      <w:pPr>
        <w:pStyle w:val="Matire-Premirepage"/>
      </w:pPr>
      <w:r w:rsidRPr="00CD63CD">
        <w:lastRenderedPageBreak/>
        <w:t>Science and Technology</w:t>
      </w:r>
    </w:p>
    <w:p w14:paraId="5E9E240B" w14:textId="77777777" w:rsidR="00A51278" w:rsidRPr="005302C6" w:rsidRDefault="00A51278" w:rsidP="00A51278">
      <w:pPr>
        <w:pStyle w:val="Titredelactivit"/>
        <w:tabs>
          <w:tab w:val="left" w:pos="7170"/>
        </w:tabs>
      </w:pPr>
      <w:bookmarkStart w:id="8" w:name="_Toc40263193"/>
      <w:r>
        <w:t>At the Heart of it All</w:t>
      </w:r>
      <w:bookmarkEnd w:id="8"/>
    </w:p>
    <w:p w14:paraId="73D9ABCF" w14:textId="77777777" w:rsidR="00A51278" w:rsidRPr="005302C6" w:rsidRDefault="00A51278" w:rsidP="00A51278">
      <w:pPr>
        <w:pStyle w:val="Consigne-Titre"/>
      </w:pPr>
      <w:r w:rsidRPr="005302C6">
        <w:t>Information for students</w:t>
      </w:r>
    </w:p>
    <w:p w14:paraId="00A12109" w14:textId="77777777" w:rsidR="00A51278" w:rsidRPr="00162233" w:rsidRDefault="00A51278" w:rsidP="000C4DF2">
      <w:pPr>
        <w:pStyle w:val="Consigne-Texte"/>
        <w:rPr>
          <w:shd w:val="clear" w:color="auto" w:fill="FFFFFF"/>
          <w:lang w:val="en-US"/>
        </w:rPr>
      </w:pPr>
      <w:r w:rsidRPr="00270813">
        <w:t xml:space="preserve">The pulsing and relentless beating of the heart is critical to human life. </w:t>
      </w:r>
      <w:r w:rsidRPr="00270813">
        <w:rPr>
          <w:lang w:val="en-US"/>
        </w:rPr>
        <w:t>The heart's main purpose is to pump blood throughout the body to supply cells and tissues with the nutrients and oxygen they need to survive. Oxygen-poor blood is taken into the heart and pumped to the lungs where it picks up oxygen. It then travels back to the heart before being pumped to cells throughout the body. A great visual of this can be seen on</w:t>
      </w:r>
      <w:r w:rsidRPr="00F67296">
        <w:rPr>
          <w:shd w:val="clear" w:color="auto" w:fill="FFFFFF"/>
          <w:lang w:val="en-US"/>
        </w:rPr>
        <w:t xml:space="preserve"> </w:t>
      </w:r>
      <w:hyperlink r:id="rId19" w:history="1">
        <w:r w:rsidRPr="00CD63CD">
          <w:rPr>
            <w:rStyle w:val="Lienhypertexte"/>
          </w:rPr>
          <w:t>Nova online</w:t>
        </w:r>
      </w:hyperlink>
      <w:r w:rsidRPr="00F67296">
        <w:rPr>
          <w:shd w:val="clear" w:color="auto" w:fill="FFFFFF"/>
          <w:lang w:val="en-US"/>
        </w:rPr>
        <w:t>.</w:t>
      </w:r>
    </w:p>
    <w:p w14:paraId="15B84F69" w14:textId="77777777" w:rsidR="00A51278" w:rsidRDefault="00A51278" w:rsidP="000C4DF2">
      <w:pPr>
        <w:pStyle w:val="Consigne-Texte"/>
      </w:pPr>
      <w:r w:rsidRPr="23D92414">
        <w:t>This week we will explore the basics of the circulatory system by looking a little more in-depth at the wonder that is the heart. You will build your own model and then design your own experiment to see how exercise affects your heart rate.</w:t>
      </w:r>
    </w:p>
    <w:p w14:paraId="3FF308CD" w14:textId="77777777" w:rsidR="00A51278" w:rsidRDefault="00A51278" w:rsidP="000C4DF2">
      <w:pPr>
        <w:pStyle w:val="Consigne-Texte"/>
      </w:pPr>
      <w:r>
        <w:t>Did you know?</w:t>
      </w:r>
    </w:p>
    <w:p w14:paraId="0D68F431" w14:textId="77777777" w:rsidR="00A51278" w:rsidRPr="00BF1526" w:rsidRDefault="00A51278" w:rsidP="0060506D">
      <w:pPr>
        <w:pStyle w:val="Liste"/>
        <w:rPr>
          <w:lang w:val="en-US"/>
        </w:rPr>
      </w:pPr>
      <w:r w:rsidRPr="00BF1526">
        <w:rPr>
          <w:lang w:val="en-US"/>
        </w:rPr>
        <w:t>The aorta is almost the diameter of a garden hose. Capillaries, however, are so small that it takes ten of them to equal the thickness of a human hair.</w:t>
      </w:r>
    </w:p>
    <w:p w14:paraId="0E6CC516" w14:textId="77777777" w:rsidR="00A51278" w:rsidRPr="00BF1526" w:rsidRDefault="00A51278" w:rsidP="0060506D">
      <w:pPr>
        <w:pStyle w:val="Liste"/>
        <w:rPr>
          <w:lang w:val="en-US"/>
        </w:rPr>
      </w:pPr>
      <w:r w:rsidRPr="23D92414">
        <w:rPr>
          <w:lang w:val="en-US"/>
        </w:rPr>
        <w:t>Your body has approximately 5.6 L of blood, which travels through your body about 3 times per minute.</w:t>
      </w:r>
    </w:p>
    <w:p w14:paraId="7DD182D4" w14:textId="77777777" w:rsidR="00A51278" w:rsidRPr="00BF1526" w:rsidRDefault="00A51278" w:rsidP="0060506D">
      <w:pPr>
        <w:pStyle w:val="Liste"/>
        <w:rPr>
          <w:lang w:val="en-US"/>
        </w:rPr>
      </w:pPr>
      <w:r w:rsidRPr="00BF1526">
        <w:rPr>
          <w:lang w:val="en-US"/>
        </w:rPr>
        <w:t>If you are a kid, your heart is about the size of one fist. If you are an adult, it is about the size of two fists.</w:t>
      </w:r>
    </w:p>
    <w:p w14:paraId="6994F4CD" w14:textId="77777777" w:rsidR="00A51278" w:rsidRPr="00BF1526" w:rsidRDefault="00A51278" w:rsidP="0060506D">
      <w:pPr>
        <w:pStyle w:val="Liste"/>
        <w:rPr>
          <w:lang w:val="en-US"/>
        </w:rPr>
      </w:pPr>
      <w:r w:rsidRPr="23D92414">
        <w:t>Your heart beats about 100,000 times per day and will pump about 160,000,000 L of blood during your lifetime.</w:t>
      </w:r>
    </w:p>
    <w:p w14:paraId="12804AFF" w14:textId="77777777" w:rsidR="00A51278" w:rsidRPr="00BF1526" w:rsidRDefault="00A51278" w:rsidP="0060506D">
      <w:pPr>
        <w:pStyle w:val="Liste"/>
        <w:spacing w:after="240" w:line="256" w:lineRule="auto"/>
        <w:rPr>
          <w:lang w:val="en-US"/>
        </w:rPr>
      </w:pPr>
      <w:r w:rsidRPr="00367D3D">
        <w:t>The heart acts as a hydraulic pump. Recently, Swedish researchers demonstrated how important the structure and size of the atria compared to the ventricles is in order for the heart to behave like a hydraulic pump. For a great demonstration, watch</w:t>
      </w:r>
      <w:r w:rsidRPr="00BF1526">
        <w:t xml:space="preserve"> </w:t>
      </w:r>
      <w:hyperlink r:id="rId20" w:history="1">
        <w:r w:rsidRPr="0060506D">
          <w:rPr>
            <w:rStyle w:val="Lienhypertexte"/>
          </w:rPr>
          <w:t>KTH Royal institute of Technology</w:t>
        </w:r>
      </w:hyperlink>
    </w:p>
    <w:p w14:paraId="7E326B82" w14:textId="77777777" w:rsidR="00A51278" w:rsidRPr="005302C6" w:rsidRDefault="00A51278" w:rsidP="00A51278">
      <w:pPr>
        <w:pStyle w:val="Matriel-Titre"/>
      </w:pPr>
      <w:r w:rsidRPr="005302C6">
        <w:t>Materials required</w:t>
      </w:r>
    </w:p>
    <w:p w14:paraId="6F534320" w14:textId="77777777" w:rsidR="00A51278" w:rsidRDefault="00A51278" w:rsidP="00A51278">
      <w:pPr>
        <w:pStyle w:val="Matriel-Texte"/>
      </w:pPr>
      <w:r>
        <w:t>Activity 1: Model of Heart</w:t>
      </w:r>
    </w:p>
    <w:p w14:paraId="684307DA" w14:textId="77777777" w:rsidR="00A51278" w:rsidRDefault="00A51278" w:rsidP="00B86C02">
      <w:pPr>
        <w:pStyle w:val="Liste"/>
      </w:pPr>
      <w:r>
        <w:t>3 water bottles</w:t>
      </w:r>
    </w:p>
    <w:p w14:paraId="6E911F51" w14:textId="77777777" w:rsidR="00A51278" w:rsidRDefault="00A51278" w:rsidP="00B86C02">
      <w:pPr>
        <w:pStyle w:val="Liste"/>
      </w:pPr>
      <w:r w:rsidRPr="23D92414">
        <w:t>2 bottle caps (that fit on the water bottles)</w:t>
      </w:r>
    </w:p>
    <w:p w14:paraId="506B608F" w14:textId="77777777" w:rsidR="00A51278" w:rsidRDefault="00A51278" w:rsidP="00B86C02">
      <w:pPr>
        <w:pStyle w:val="Liste"/>
      </w:pPr>
      <w:r>
        <w:t>4 bendy straws</w:t>
      </w:r>
    </w:p>
    <w:p w14:paraId="42642AC9" w14:textId="77777777" w:rsidR="00A51278" w:rsidRDefault="00A51278" w:rsidP="00B86C02">
      <w:pPr>
        <w:pStyle w:val="Liste"/>
      </w:pPr>
      <w:r>
        <w:t>3 cups water</w:t>
      </w:r>
    </w:p>
    <w:p w14:paraId="17CA3CE2" w14:textId="77777777" w:rsidR="00A51278" w:rsidRDefault="00A51278" w:rsidP="00B86C02">
      <w:pPr>
        <w:pStyle w:val="Liste"/>
      </w:pPr>
      <w:r>
        <w:t>tape</w:t>
      </w:r>
    </w:p>
    <w:p w14:paraId="448E781A" w14:textId="77777777" w:rsidR="00A51278" w:rsidRDefault="00A51278" w:rsidP="00B86C02">
      <w:pPr>
        <w:pStyle w:val="Liste"/>
      </w:pPr>
      <w:r>
        <w:t>playdough</w:t>
      </w:r>
    </w:p>
    <w:p w14:paraId="28A25AA8" w14:textId="77777777" w:rsidR="00A51278" w:rsidRDefault="00A51278" w:rsidP="00026BE6">
      <w:pPr>
        <w:pStyle w:val="Liste"/>
      </w:pPr>
      <w:r>
        <w:t>red dye (optional)</w:t>
      </w:r>
    </w:p>
    <w:p w14:paraId="777CB75E" w14:textId="5C5287F6" w:rsidR="00A51278" w:rsidRDefault="00A51278">
      <w:pPr>
        <w:rPr>
          <w:sz w:val="22"/>
          <w:szCs w:val="22"/>
        </w:rPr>
      </w:pPr>
      <w:r>
        <w:br w:type="page"/>
      </w:r>
    </w:p>
    <w:p w14:paraId="25B32726" w14:textId="77777777" w:rsidR="00A51278" w:rsidRPr="00FC5C78" w:rsidRDefault="00A51278" w:rsidP="0007195D">
      <w:pPr>
        <w:pStyle w:val="Matire-Pagessuivantes"/>
        <w:rPr>
          <w:lang w:val="fr-CA"/>
        </w:rPr>
      </w:pPr>
      <w:r>
        <w:rPr>
          <w:lang w:val="fr-CA"/>
        </w:rPr>
        <w:lastRenderedPageBreak/>
        <w:t xml:space="preserve">Science and </w:t>
      </w:r>
      <w:proofErr w:type="spellStart"/>
      <w:r>
        <w:rPr>
          <w:lang w:val="fr-CA"/>
        </w:rPr>
        <w:t>Technology</w:t>
      </w:r>
      <w:proofErr w:type="spellEnd"/>
    </w:p>
    <w:p w14:paraId="06939746" w14:textId="77777777" w:rsidR="00A51278" w:rsidRDefault="00A51278" w:rsidP="00A51278">
      <w:pPr>
        <w:pStyle w:val="Matriel-Texte"/>
      </w:pPr>
      <w:r>
        <w:t>Activity 2: Heart Rate Experiment</w:t>
      </w:r>
    </w:p>
    <w:p w14:paraId="671F114C" w14:textId="77777777" w:rsidR="00A51278" w:rsidRDefault="00A51278" w:rsidP="00B86C02">
      <w:pPr>
        <w:pStyle w:val="Liste"/>
      </w:pPr>
      <w:r>
        <w:t>timer</w:t>
      </w:r>
    </w:p>
    <w:p w14:paraId="2DE78BA5" w14:textId="77777777" w:rsidR="00A51278" w:rsidRDefault="00A51278" w:rsidP="00B86C02">
      <w:pPr>
        <w:pStyle w:val="Liste"/>
      </w:pPr>
      <w:r>
        <w:t>partner(s)</w:t>
      </w:r>
    </w:p>
    <w:p w14:paraId="26E4F629" w14:textId="77777777" w:rsidR="00A51278" w:rsidRDefault="00A51278" w:rsidP="009B6ED6">
      <w:pPr>
        <w:pStyle w:val="Liste"/>
        <w:spacing w:after="240" w:line="256" w:lineRule="auto"/>
      </w:pPr>
      <w:r>
        <w:t>exercise activity (of your choice)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80" w:firstRow="0" w:lastRow="0" w:firstColumn="1" w:lastColumn="0" w:noHBand="0" w:noVBand="1"/>
      </w:tblPr>
      <w:tblGrid>
        <w:gridCol w:w="10800"/>
      </w:tblGrid>
      <w:tr w:rsidR="00A51278" w:rsidRPr="00E8494F" w14:paraId="41BAA7B9" w14:textId="77777777" w:rsidTr="00E62EF5">
        <w:tc>
          <w:tcPr>
            <w:tcW w:w="10800" w:type="dxa"/>
            <w:shd w:val="clear" w:color="auto" w:fill="DDECEE" w:themeFill="accent5" w:themeFillTint="33"/>
            <w:tcMar>
              <w:top w:w="360" w:type="dxa"/>
              <w:left w:w="360" w:type="dxa"/>
              <w:bottom w:w="360" w:type="dxa"/>
              <w:right w:w="360" w:type="dxa"/>
            </w:tcMar>
          </w:tcPr>
          <w:p w14:paraId="5CB3F1AC" w14:textId="77777777" w:rsidR="00A51278" w:rsidRPr="005302C6" w:rsidRDefault="00A51278" w:rsidP="00E91D36">
            <w:pPr>
              <w:pStyle w:val="Tableau-Informationauxparents"/>
            </w:pPr>
            <w:r w:rsidRPr="005302C6">
              <w:t>Information for parents</w:t>
            </w:r>
          </w:p>
          <w:p w14:paraId="7E4B2C0C" w14:textId="77777777" w:rsidR="00A51278" w:rsidRPr="005302C6" w:rsidRDefault="00A51278" w:rsidP="00E91D36">
            <w:pPr>
              <w:pStyle w:val="Tableau-titre"/>
            </w:pPr>
            <w:r w:rsidRPr="005302C6">
              <w:t>About the activity</w:t>
            </w:r>
          </w:p>
          <w:p w14:paraId="24E5BD06" w14:textId="77777777" w:rsidR="00A51278" w:rsidRPr="005302C6" w:rsidRDefault="00A51278" w:rsidP="00E91D36">
            <w:pPr>
              <w:pStyle w:val="Tableau-texte"/>
            </w:pPr>
            <w:r w:rsidRPr="23D92414">
              <w:t>Children should:</w:t>
            </w:r>
          </w:p>
          <w:p w14:paraId="1C9161FA" w14:textId="77777777" w:rsidR="00A51278" w:rsidRDefault="00A51278" w:rsidP="00A51278">
            <w:pPr>
              <w:pStyle w:val="Tableau-Liste"/>
              <w:ind w:left="392" w:hanging="357"/>
            </w:pPr>
            <w:r>
              <w:t>review some of their notes regarding the workings of the heart prior to starting the activity</w:t>
            </w:r>
          </w:p>
          <w:p w14:paraId="106882A6" w14:textId="77777777" w:rsidR="00A51278" w:rsidRDefault="00A51278" w:rsidP="00A51278">
            <w:pPr>
              <w:pStyle w:val="Tableau-Liste"/>
              <w:ind w:left="392" w:hanging="357"/>
            </w:pPr>
            <w:r>
              <w:t>work in an area that is easy to clean up since activity 1 may result in some spills</w:t>
            </w:r>
          </w:p>
          <w:p w14:paraId="1468D115" w14:textId="77777777" w:rsidR="00A51278" w:rsidRDefault="00A51278" w:rsidP="00A51278">
            <w:pPr>
              <w:pStyle w:val="Tableau-Liste"/>
              <w:ind w:left="392" w:hanging="357"/>
            </w:pPr>
            <w:r>
              <w:t>work with a sibling/parent to conduct the experiment in activity 2</w:t>
            </w:r>
          </w:p>
          <w:p w14:paraId="1429BDA4" w14:textId="77777777" w:rsidR="00A51278" w:rsidRPr="005302C6" w:rsidRDefault="00A51278" w:rsidP="00A51278">
            <w:pPr>
              <w:pStyle w:val="Tableau-Liste"/>
              <w:ind w:left="392" w:hanging="357"/>
            </w:pPr>
            <w:r>
              <w:t>make certain to design the entire experiment in activity 2 before conducting it</w:t>
            </w:r>
          </w:p>
          <w:p w14:paraId="205CFA19" w14:textId="77777777" w:rsidR="00A51278" w:rsidRPr="005302C6" w:rsidRDefault="00A51278" w:rsidP="00E91D36">
            <w:pPr>
              <w:pStyle w:val="Tableau-texte"/>
            </w:pPr>
            <w:r w:rsidRPr="23D92414">
              <w:t>Parents can:</w:t>
            </w:r>
          </w:p>
          <w:p w14:paraId="29F3496E" w14:textId="77777777" w:rsidR="00A51278" w:rsidRDefault="00A51278" w:rsidP="00A51278">
            <w:pPr>
              <w:pStyle w:val="Tableau-Liste"/>
              <w:ind w:left="392" w:hanging="357"/>
            </w:pPr>
            <w:r w:rsidRPr="23D92414">
              <w:t>be prepared to be asked to act as a “control” for their child’s experiment</w:t>
            </w:r>
          </w:p>
          <w:p w14:paraId="7554CB36" w14:textId="77777777" w:rsidR="00A51278" w:rsidRDefault="00A51278" w:rsidP="00A51278">
            <w:pPr>
              <w:pStyle w:val="Tableau-Liste"/>
              <w:ind w:left="392" w:hanging="357"/>
            </w:pPr>
            <w:r w:rsidRPr="23D92414">
              <w:t>encourage their child to work on extension questions and look at linked videos/information</w:t>
            </w:r>
          </w:p>
          <w:p w14:paraId="5104D70B" w14:textId="77777777" w:rsidR="00A51278" w:rsidRPr="005302C6" w:rsidRDefault="00A51278" w:rsidP="00A51278">
            <w:pPr>
              <w:pStyle w:val="Tableau-Liste"/>
              <w:ind w:left="392" w:hanging="357"/>
            </w:pPr>
            <w:r>
              <w:t>discuss the importance of a healthy heart with their child and ways to achieve having one</w:t>
            </w:r>
          </w:p>
        </w:tc>
      </w:tr>
    </w:tbl>
    <w:p w14:paraId="30C13F2C" w14:textId="77777777" w:rsidR="00A51278" w:rsidRPr="005302C6" w:rsidRDefault="00A51278" w:rsidP="00A51278">
      <w:pPr>
        <w:pStyle w:val="Crdit"/>
      </w:pPr>
      <w:r w:rsidRPr="005302C6">
        <w:br w:type="page"/>
      </w:r>
    </w:p>
    <w:p w14:paraId="00A14218" w14:textId="7666CF4C" w:rsidR="00A51278" w:rsidRDefault="00A51278" w:rsidP="0007195D">
      <w:pPr>
        <w:pStyle w:val="Matire-Pagessuivantes"/>
      </w:pPr>
      <w:r>
        <w:lastRenderedPageBreak/>
        <w:t xml:space="preserve">Science </w:t>
      </w:r>
      <w:r w:rsidR="00D4484A">
        <w:t>and</w:t>
      </w:r>
      <w:r>
        <w:t xml:space="preserve"> Technology</w:t>
      </w:r>
    </w:p>
    <w:p w14:paraId="27C984E1" w14:textId="77777777" w:rsidR="00A51278" w:rsidRPr="005302C6" w:rsidRDefault="00A51278" w:rsidP="00A51278">
      <w:pPr>
        <w:pStyle w:val="Titredelactivit"/>
        <w:tabs>
          <w:tab w:val="left" w:pos="7170"/>
        </w:tabs>
      </w:pPr>
      <w:bookmarkStart w:id="9" w:name="_Toc40263194"/>
      <w:r w:rsidRPr="005302C6">
        <w:t>Appendix</w:t>
      </w:r>
      <w:r>
        <w:t xml:space="preserve"> A</w:t>
      </w:r>
      <w:r w:rsidRPr="005302C6">
        <w:t xml:space="preserve"> – </w:t>
      </w:r>
      <w:r>
        <w:t xml:space="preserve">Building a </w:t>
      </w:r>
      <w:r w:rsidRPr="00071AD6">
        <w:t>Heart Model</w:t>
      </w:r>
      <w:r>
        <w:rPr>
          <w:rStyle w:val="Appelnotedebasdep"/>
        </w:rPr>
        <w:footnoteReference w:id="3"/>
      </w:r>
      <w:bookmarkEnd w:id="9"/>
    </w:p>
    <w:p w14:paraId="78FB747E" w14:textId="77777777" w:rsidR="00A51278" w:rsidRPr="005302C6" w:rsidRDefault="00A51278" w:rsidP="00A51278">
      <w:pPr>
        <w:pStyle w:val="Consigne-Titre"/>
      </w:pPr>
      <w:r w:rsidRPr="005302C6">
        <w:t>Information for students</w:t>
      </w:r>
    </w:p>
    <w:p w14:paraId="5BA46327" w14:textId="6771D037" w:rsidR="00A51278" w:rsidRDefault="00A51278" w:rsidP="000C4DF2">
      <w:pPr>
        <w:pStyle w:val="Consigne-Texte"/>
      </w:pPr>
      <w:r w:rsidRPr="23D92414">
        <w:t>Build your own heart model using the procedure below.</w:t>
      </w:r>
    </w:p>
    <w:p w14:paraId="6A37EC2D" w14:textId="77777777" w:rsidR="00A51278" w:rsidRDefault="00A51278" w:rsidP="00026BE6">
      <w:pPr>
        <w:pStyle w:val="Consigne-Titre"/>
      </w:pPr>
      <w:r>
        <w:t>Procedure:</w:t>
      </w:r>
    </w:p>
    <w:p w14:paraId="7E6C58C1" w14:textId="77777777" w:rsidR="00A51278" w:rsidRDefault="00A51278" w:rsidP="00AC466A">
      <w:pPr>
        <w:pStyle w:val="Consignepuceniveau2"/>
        <w:numPr>
          <w:ilvl w:val="0"/>
          <w:numId w:val="15"/>
        </w:numPr>
        <w:ind w:left="851"/>
        <w:rPr>
          <w:lang w:val="en-CA"/>
        </w:rPr>
      </w:pPr>
      <w:r>
        <w:rPr>
          <w:lang w:val="en-CA"/>
        </w:rPr>
        <w:t>Make 1 straw-sized hole and 1 small hole in bottle cap no. 1.</w:t>
      </w:r>
    </w:p>
    <w:p w14:paraId="1D95DF39" w14:textId="77777777" w:rsidR="00A51278" w:rsidRDefault="00A51278" w:rsidP="00AC466A">
      <w:pPr>
        <w:pStyle w:val="Consignepuceniveau2"/>
        <w:numPr>
          <w:ilvl w:val="0"/>
          <w:numId w:val="15"/>
        </w:numPr>
        <w:ind w:left="851"/>
        <w:rPr>
          <w:lang w:val="en-CA"/>
        </w:rPr>
      </w:pPr>
      <w:r>
        <w:rPr>
          <w:lang w:val="en-CA"/>
        </w:rPr>
        <w:t>Make 2 straw-sized holes in bottle cap no. 2.</w:t>
      </w:r>
    </w:p>
    <w:p w14:paraId="19A151F8" w14:textId="77777777" w:rsidR="00A51278" w:rsidRDefault="00A51278" w:rsidP="00AC466A">
      <w:pPr>
        <w:pStyle w:val="Consignepuceniveau2"/>
        <w:numPr>
          <w:ilvl w:val="0"/>
          <w:numId w:val="15"/>
        </w:numPr>
        <w:ind w:left="851"/>
        <w:rPr>
          <w:lang w:val="en-CA"/>
        </w:rPr>
      </w:pPr>
      <w:r>
        <w:rPr>
          <w:lang w:val="en-CA"/>
        </w:rPr>
        <w:t>Add 5 – 8 drops of red dye to the water (optional).</w:t>
      </w:r>
    </w:p>
    <w:p w14:paraId="5CD25CC7" w14:textId="77777777" w:rsidR="00A51278" w:rsidRDefault="00A51278" w:rsidP="00AC466A">
      <w:pPr>
        <w:pStyle w:val="Consignepuceniveau2"/>
        <w:numPr>
          <w:ilvl w:val="0"/>
          <w:numId w:val="15"/>
        </w:numPr>
        <w:ind w:left="851"/>
        <w:rPr>
          <w:lang w:val="en-CA"/>
        </w:rPr>
      </w:pPr>
      <w:r>
        <w:rPr>
          <w:lang w:val="en-CA"/>
        </w:rPr>
        <w:t>Fill two of the water bottles with water. Make sure to fill each bottle ¾ of the way.</w:t>
      </w:r>
    </w:p>
    <w:p w14:paraId="0D3E154A" w14:textId="77777777" w:rsidR="00A51278" w:rsidRDefault="00A51278" w:rsidP="00AC466A">
      <w:pPr>
        <w:pStyle w:val="Consignepuceniveau2"/>
        <w:numPr>
          <w:ilvl w:val="0"/>
          <w:numId w:val="15"/>
        </w:numPr>
        <w:ind w:left="851"/>
        <w:rPr>
          <w:lang w:val="en-CA"/>
        </w:rPr>
      </w:pPr>
      <w:r w:rsidRPr="23D92414">
        <w:rPr>
          <w:lang w:val="en-CA"/>
        </w:rPr>
        <w:t>Put bottle cap no. 1 on the first bottle and bottle cap no. 2. on the second bottle, making sure to leave the 3rd bottle open.</w:t>
      </w:r>
    </w:p>
    <w:p w14:paraId="21C366F1" w14:textId="77777777" w:rsidR="00A51278" w:rsidRDefault="00A51278" w:rsidP="00AC466A">
      <w:pPr>
        <w:pStyle w:val="Consignepuceniveau2"/>
        <w:numPr>
          <w:ilvl w:val="0"/>
          <w:numId w:val="15"/>
        </w:numPr>
        <w:ind w:left="851"/>
        <w:rPr>
          <w:lang w:val="en-CA"/>
        </w:rPr>
      </w:pPr>
      <w:r w:rsidRPr="23D92414">
        <w:rPr>
          <w:lang w:val="en-CA"/>
        </w:rPr>
        <w:t>Take 2 bendy straws and join them at the shorter ends by inserting one straw into the other. Secure them with tape. Repeat with the other set of bendy straws.</w:t>
      </w:r>
    </w:p>
    <w:p w14:paraId="6050E1B9" w14:textId="77777777" w:rsidR="00A51278" w:rsidRDefault="00A51278" w:rsidP="00AC466A">
      <w:pPr>
        <w:pStyle w:val="Consignepuceniveau2"/>
        <w:numPr>
          <w:ilvl w:val="0"/>
          <w:numId w:val="15"/>
        </w:numPr>
        <w:ind w:left="851"/>
        <w:rPr>
          <w:lang w:val="en-CA"/>
        </w:rPr>
      </w:pPr>
      <w:r>
        <w:rPr>
          <w:lang w:val="en-CA"/>
        </w:rPr>
        <w:t>Insert the straws into the bottles so that all three bottles are connected.</w:t>
      </w:r>
    </w:p>
    <w:p w14:paraId="19F05C90" w14:textId="77777777" w:rsidR="00A51278" w:rsidRDefault="00A51278" w:rsidP="00AC466A">
      <w:pPr>
        <w:pStyle w:val="Consignepuceniveau2"/>
        <w:numPr>
          <w:ilvl w:val="0"/>
          <w:numId w:val="15"/>
        </w:numPr>
        <w:ind w:left="851"/>
        <w:rPr>
          <w:lang w:val="en-CA"/>
        </w:rPr>
      </w:pPr>
      <w:r>
        <w:rPr>
          <w:lang w:val="en-CA"/>
        </w:rPr>
        <w:t>Finally, use the playdough to create a seal and make certain bottle no. 2 is air tight.</w:t>
      </w:r>
    </w:p>
    <w:p w14:paraId="351BB86F" w14:textId="77777777" w:rsidR="00A51278" w:rsidRDefault="00A51278" w:rsidP="00AC466A">
      <w:pPr>
        <w:pStyle w:val="Consignepuceniveau2"/>
        <w:numPr>
          <w:ilvl w:val="0"/>
          <w:numId w:val="15"/>
        </w:numPr>
        <w:ind w:left="851"/>
        <w:rPr>
          <w:lang w:val="en-CA"/>
        </w:rPr>
      </w:pPr>
      <w:r>
        <w:rPr>
          <w:lang w:val="en-CA"/>
        </w:rPr>
        <w:t>The first bottle represents the atrium, the second the ventricle and the third represents the body.</w:t>
      </w:r>
    </w:p>
    <w:p w14:paraId="037F560A" w14:textId="77777777" w:rsidR="00A51278" w:rsidRDefault="00A51278" w:rsidP="00AC466A">
      <w:pPr>
        <w:pStyle w:val="Consignepuceniveau2"/>
        <w:numPr>
          <w:ilvl w:val="0"/>
          <w:numId w:val="15"/>
        </w:numPr>
        <w:ind w:left="851"/>
        <w:rPr>
          <w:lang w:val="en-CA"/>
        </w:rPr>
      </w:pPr>
      <w:r w:rsidRPr="23D92414">
        <w:rPr>
          <w:lang w:val="en-CA"/>
        </w:rPr>
        <w:t>To pump “blood”, pinch the taped portion on the straws between bottle no. 1 (atrium) and bottle no. 2 (ventricle) and squeeze bottle no. 2 (ventricle). You should see the “blood” rush into the 3rd bottle.</w:t>
      </w:r>
    </w:p>
    <w:p w14:paraId="7826FB1D" w14:textId="77777777" w:rsidR="00A51278" w:rsidRPr="005D31FB" w:rsidRDefault="00A51278" w:rsidP="00A51278">
      <w:pPr>
        <w:pStyle w:val="Consigne-Texte"/>
        <w:ind w:left="360"/>
        <w:rPr>
          <w:i/>
        </w:rPr>
      </w:pPr>
      <w:r>
        <w:rPr>
          <w:i/>
        </w:rPr>
        <w:t>Extension</w:t>
      </w:r>
      <w:r w:rsidRPr="005D31FB">
        <w:rPr>
          <w:i/>
        </w:rPr>
        <w:t>:</w:t>
      </w:r>
    </w:p>
    <w:p w14:paraId="0A7C857E" w14:textId="77777777" w:rsidR="00A51278" w:rsidRDefault="00A51278" w:rsidP="00AC466A">
      <w:pPr>
        <w:pStyle w:val="Consignepuceniveau2"/>
        <w:numPr>
          <w:ilvl w:val="0"/>
          <w:numId w:val="22"/>
        </w:numPr>
        <w:rPr>
          <w:lang w:val="en-CA"/>
        </w:rPr>
      </w:pPr>
      <w:r>
        <w:rPr>
          <w:lang w:val="en-CA"/>
        </w:rPr>
        <w:t>No model is perfect. How could you modify this model to make it represent a real heart more accurately? (Possible answers are provided in Appendix C)</w:t>
      </w:r>
    </w:p>
    <w:p w14:paraId="0C97206C" w14:textId="77777777" w:rsidR="00A51278" w:rsidRDefault="00A51278" w:rsidP="00A51278">
      <w:pPr>
        <w:rPr>
          <w:rFonts w:eastAsia="Times New Roman" w:cs="Arial"/>
          <w:b/>
          <w:color w:val="0070C0"/>
          <w:sz w:val="50"/>
          <w:szCs w:val="40"/>
        </w:rPr>
      </w:pPr>
      <w:r>
        <w:br w:type="page"/>
      </w:r>
    </w:p>
    <w:p w14:paraId="58DB2268" w14:textId="0634582A" w:rsidR="00AC466A" w:rsidRDefault="00AC466A" w:rsidP="0007195D">
      <w:pPr>
        <w:pStyle w:val="Matire-Pagessuivantes"/>
      </w:pPr>
      <w:r>
        <w:lastRenderedPageBreak/>
        <w:t xml:space="preserve">Science </w:t>
      </w:r>
      <w:r w:rsidR="00422AC0">
        <w:t>and</w:t>
      </w:r>
      <w:r>
        <w:t xml:space="preserve"> Technology</w:t>
      </w:r>
    </w:p>
    <w:p w14:paraId="1CC38E1A" w14:textId="77777777" w:rsidR="00A51278" w:rsidRPr="00BF1526" w:rsidRDefault="00A51278" w:rsidP="00A51278">
      <w:pPr>
        <w:pStyle w:val="Titredelactivit"/>
        <w:tabs>
          <w:tab w:val="left" w:pos="7170"/>
        </w:tabs>
      </w:pPr>
      <w:bookmarkStart w:id="10" w:name="_Toc40263195"/>
      <w:r w:rsidRPr="005302C6">
        <w:t>Appendix</w:t>
      </w:r>
      <w:r>
        <w:t xml:space="preserve"> B</w:t>
      </w:r>
      <w:r w:rsidRPr="005302C6">
        <w:t xml:space="preserve"> – </w:t>
      </w:r>
      <w:r>
        <w:t>Exercise and Heart Rate</w:t>
      </w:r>
      <w:r>
        <w:rPr>
          <w:rStyle w:val="Appelnotedebasdep"/>
        </w:rPr>
        <w:footnoteReference w:id="4"/>
      </w:r>
      <w:bookmarkEnd w:id="10"/>
    </w:p>
    <w:p w14:paraId="152F3E22" w14:textId="77777777" w:rsidR="00A51278" w:rsidRPr="005302C6" w:rsidRDefault="00A51278" w:rsidP="00A51278">
      <w:pPr>
        <w:pStyle w:val="Consigne-Titre"/>
      </w:pPr>
      <w:r w:rsidRPr="005302C6">
        <w:t>Information for students</w:t>
      </w:r>
    </w:p>
    <w:p w14:paraId="506F6B27" w14:textId="77777777" w:rsidR="00A51278" w:rsidRPr="00BF1526" w:rsidRDefault="00A51278" w:rsidP="000C4DF2">
      <w:pPr>
        <w:pStyle w:val="Consigne-Texte"/>
      </w:pPr>
      <w:r>
        <w:t>Design and conduct your own experiment on how exercise affects your heart rate</w:t>
      </w:r>
    </w:p>
    <w:p w14:paraId="76C91F5E" w14:textId="77777777" w:rsidR="00A51278" w:rsidRDefault="00A51278" w:rsidP="00026BE6">
      <w:pPr>
        <w:pStyle w:val="Consigne-Titre"/>
      </w:pPr>
      <w:r>
        <w:t>Procedure:</w:t>
      </w:r>
    </w:p>
    <w:p w14:paraId="1CC55947" w14:textId="77777777" w:rsidR="00A51278" w:rsidRPr="00C629F5" w:rsidRDefault="00A51278" w:rsidP="00AC466A">
      <w:pPr>
        <w:pStyle w:val="Consigne-Texte"/>
        <w:numPr>
          <w:ilvl w:val="0"/>
          <w:numId w:val="16"/>
        </w:numPr>
        <w:spacing w:before="0" w:after="60" w:line="240" w:lineRule="auto"/>
        <w:ind w:left="850" w:hanging="357"/>
      </w:pPr>
      <w:r w:rsidRPr="23D92414">
        <w:t>Make sure you know how to check your pulse. (</w:t>
      </w:r>
      <w:r w:rsidRPr="23D92414">
        <w:rPr>
          <w:lang w:val="en-US"/>
        </w:rPr>
        <w:t>Place two fingers between the bone and the tendon over your radial artery located on the thumb side of your wrist. Count the number of beats in 15 seconds. Multiply this number by four to calculate your beats per minute.)</w:t>
      </w:r>
    </w:p>
    <w:p w14:paraId="59FEC3A5" w14:textId="77777777" w:rsidR="00A51278" w:rsidRPr="00565AB3" w:rsidRDefault="00A51278" w:rsidP="00AC466A">
      <w:pPr>
        <w:pStyle w:val="Consigne-Texte"/>
        <w:numPr>
          <w:ilvl w:val="0"/>
          <w:numId w:val="16"/>
        </w:numPr>
        <w:spacing w:before="0" w:after="60" w:line="240" w:lineRule="auto"/>
        <w:ind w:left="850" w:hanging="357"/>
      </w:pPr>
      <w:r w:rsidRPr="23D92414">
        <w:t>Make a plan of how you will investigate how exercise affects your pulse. What will be your independent variable? Dependent Variable? Control Group?</w:t>
      </w:r>
    </w:p>
    <w:p w14:paraId="1DA47C64" w14:textId="77777777" w:rsidR="00A51278" w:rsidRDefault="00A51278" w:rsidP="00AC466A">
      <w:pPr>
        <w:pStyle w:val="Consigne-Texte"/>
        <w:numPr>
          <w:ilvl w:val="0"/>
          <w:numId w:val="16"/>
        </w:numPr>
        <w:spacing w:before="0" w:after="60" w:line="240" w:lineRule="auto"/>
        <w:ind w:left="850" w:hanging="357"/>
      </w:pPr>
      <w:r>
        <w:t>Write out your procedure. Consider w</w:t>
      </w:r>
      <w:r w:rsidRPr="00EE09CE">
        <w:t xml:space="preserve">hat data you </w:t>
      </w:r>
      <w:r>
        <w:t>will collect.</w:t>
      </w:r>
      <w:r w:rsidRPr="00EE09CE">
        <w:t xml:space="preserve"> How will you organize this data in a table?</w:t>
      </w:r>
    </w:p>
    <w:p w14:paraId="4A44CDF0" w14:textId="77777777" w:rsidR="00A51278" w:rsidRDefault="00A51278" w:rsidP="00AC466A">
      <w:pPr>
        <w:pStyle w:val="Consigne-Texte"/>
        <w:numPr>
          <w:ilvl w:val="0"/>
          <w:numId w:val="16"/>
        </w:numPr>
        <w:spacing w:before="0" w:after="60" w:line="240" w:lineRule="auto"/>
        <w:ind w:left="850" w:hanging="357"/>
      </w:pPr>
      <w:r>
        <w:t>Conduct your experiment. Collect your data.</w:t>
      </w:r>
    </w:p>
    <w:p w14:paraId="4C9D4036" w14:textId="77777777" w:rsidR="00A51278" w:rsidRPr="00EE09CE" w:rsidRDefault="00A51278" w:rsidP="00AC466A">
      <w:pPr>
        <w:pStyle w:val="Consigne-Texte"/>
        <w:numPr>
          <w:ilvl w:val="0"/>
          <w:numId w:val="16"/>
        </w:numPr>
        <w:spacing w:before="0" w:after="60" w:line="240" w:lineRule="auto"/>
        <w:ind w:left="850" w:hanging="357"/>
      </w:pPr>
      <w:r>
        <w:t>Finally, write up a conclusion. Such a conclusion would include confirming or rejecting your hypothesis as well as evidence (data) from the experiment linked to the scientific concepts.</w:t>
      </w:r>
    </w:p>
    <w:p w14:paraId="0D2BA7B2" w14:textId="77777777" w:rsidR="00A51278" w:rsidRPr="005D31FB" w:rsidRDefault="00A51278" w:rsidP="00A51278">
      <w:pPr>
        <w:pStyle w:val="Consigne-Texte"/>
        <w:ind w:left="360"/>
        <w:rPr>
          <w:i/>
        </w:rPr>
      </w:pPr>
      <w:r>
        <w:rPr>
          <w:i/>
        </w:rPr>
        <w:t>Extension</w:t>
      </w:r>
      <w:r w:rsidRPr="005D31FB">
        <w:rPr>
          <w:i/>
        </w:rPr>
        <w:t>:</w:t>
      </w:r>
    </w:p>
    <w:p w14:paraId="5ECD1B2C" w14:textId="77777777" w:rsidR="00A51278" w:rsidRDefault="00A51278" w:rsidP="00AC466A">
      <w:pPr>
        <w:pStyle w:val="Paragraphedeliste"/>
        <w:numPr>
          <w:ilvl w:val="0"/>
          <w:numId w:val="17"/>
        </w:numPr>
        <w:rPr>
          <w:lang w:val="en-CA"/>
        </w:rPr>
      </w:pPr>
      <w:r w:rsidRPr="00CF7BB0">
        <w:rPr>
          <w:lang w:val="en-CA"/>
        </w:rPr>
        <w:t>List some activities that will increase a person’s heart rate. Why is it beneficial for the heart to beat faster in response to these stimuli?</w:t>
      </w:r>
      <w:r>
        <w:rPr>
          <w:lang w:val="en-CA"/>
        </w:rPr>
        <w:t xml:space="preserve"> (Possible answers are provided in Appendix C)</w:t>
      </w:r>
    </w:p>
    <w:p w14:paraId="58C464BD" w14:textId="77777777" w:rsidR="00A51278" w:rsidRPr="00BF1526" w:rsidRDefault="00A51278" w:rsidP="00AC466A">
      <w:pPr>
        <w:pStyle w:val="Paragraphedeliste"/>
        <w:numPr>
          <w:ilvl w:val="0"/>
          <w:numId w:val="17"/>
        </w:numPr>
        <w:rPr>
          <w:lang w:val="en-CA"/>
        </w:rPr>
      </w:pPr>
      <w:r>
        <w:rPr>
          <w:lang w:val="en-CA"/>
        </w:rPr>
        <w:t>Are there times we would want to decrease</w:t>
      </w:r>
      <w:r w:rsidRPr="00217711">
        <w:rPr>
          <w:lang w:val="en-CA"/>
        </w:rPr>
        <w:t xml:space="preserve"> </w:t>
      </w:r>
      <w:r>
        <w:rPr>
          <w:lang w:val="en-CA"/>
        </w:rPr>
        <w:t>a person’s heart rate? List some activities that can help in decreasing the heart rate. (Possible answers are provided in Appendix C)</w:t>
      </w:r>
    </w:p>
    <w:p w14:paraId="5F980D34" w14:textId="77777777" w:rsidR="00A51278" w:rsidRDefault="00A51278" w:rsidP="00A51278">
      <w:pPr>
        <w:rPr>
          <w:rFonts w:eastAsia="Times New Roman" w:cs="Arial"/>
          <w:b/>
          <w:color w:val="0070C0"/>
          <w:sz w:val="50"/>
          <w:szCs w:val="40"/>
        </w:rPr>
      </w:pPr>
      <w:r>
        <w:br w:type="page"/>
      </w:r>
    </w:p>
    <w:p w14:paraId="69C3CB44" w14:textId="794C034D" w:rsidR="00AC466A" w:rsidRDefault="00AC466A" w:rsidP="0007195D">
      <w:pPr>
        <w:pStyle w:val="Matire-Pagessuivantes"/>
      </w:pPr>
      <w:r>
        <w:lastRenderedPageBreak/>
        <w:t xml:space="preserve">Science </w:t>
      </w:r>
      <w:r w:rsidR="00422AC0">
        <w:t>and</w:t>
      </w:r>
      <w:r>
        <w:t xml:space="preserve"> Technology</w:t>
      </w:r>
    </w:p>
    <w:p w14:paraId="673F5B7B" w14:textId="77777777" w:rsidR="00A51278" w:rsidRDefault="00A51278" w:rsidP="00A51278">
      <w:pPr>
        <w:pStyle w:val="Titredelactivit"/>
        <w:tabs>
          <w:tab w:val="left" w:pos="7170"/>
        </w:tabs>
      </w:pPr>
      <w:bookmarkStart w:id="11" w:name="_Toc40263196"/>
      <w:r w:rsidRPr="005302C6">
        <w:t>Appendix</w:t>
      </w:r>
      <w:r>
        <w:t xml:space="preserve"> C</w:t>
      </w:r>
      <w:r w:rsidRPr="005302C6">
        <w:t xml:space="preserve"> – </w:t>
      </w:r>
      <w:r>
        <w:t>Possible Answers</w:t>
      </w:r>
      <w:bookmarkEnd w:id="11"/>
    </w:p>
    <w:p w14:paraId="04A5647D" w14:textId="77777777" w:rsidR="00A51278" w:rsidRPr="005302C6" w:rsidRDefault="00A51278" w:rsidP="00A51278">
      <w:pPr>
        <w:pStyle w:val="Consigne-Titre"/>
      </w:pPr>
      <w:r w:rsidRPr="005302C6">
        <w:t>Information for students</w:t>
      </w:r>
    </w:p>
    <w:p w14:paraId="580CCAFA" w14:textId="77777777" w:rsidR="00A51278" w:rsidRPr="00026BE6" w:rsidRDefault="00A51278" w:rsidP="00026BE6">
      <w:pPr>
        <w:pStyle w:val="Consigne-Texte"/>
      </w:pPr>
      <w:r w:rsidRPr="00026BE6">
        <w:t>Below are some possible answers to the “Extension” sections of activities 1 and 2.</w:t>
      </w:r>
    </w:p>
    <w:p w14:paraId="3FCCD44C" w14:textId="77777777" w:rsidR="00A51278" w:rsidRPr="002D22CC" w:rsidRDefault="00A51278" w:rsidP="00422AC0">
      <w:pPr>
        <w:pStyle w:val="Consigne-Texte"/>
      </w:pPr>
      <w:r>
        <w:t>Activity</w:t>
      </w:r>
      <w:r w:rsidRPr="002D22CC">
        <w:t xml:space="preserve"> 1</w:t>
      </w:r>
    </w:p>
    <w:p w14:paraId="06E67AC0" w14:textId="1701C963" w:rsidR="00A51278" w:rsidRPr="002D22CC" w:rsidRDefault="00A51278" w:rsidP="00AC466A">
      <w:pPr>
        <w:pStyle w:val="Paragraphedeliste"/>
        <w:numPr>
          <w:ilvl w:val="0"/>
          <w:numId w:val="19"/>
        </w:numPr>
        <w:ind w:left="357" w:hanging="357"/>
        <w:jc w:val="both"/>
        <w:rPr>
          <w:lang w:val="en-CA"/>
        </w:rPr>
      </w:pPr>
      <w:bookmarkStart w:id="12" w:name="Part1a"/>
      <w:r w:rsidRPr="23D92414">
        <w:rPr>
          <w:lang w:val="en-CA"/>
        </w:rPr>
        <w:t>Many changes could be made to represent the heart more accurately. First, since the model shows only half of what the heart does (that is, pump blood to the body) it would be necessary to add the second half to the model. This would mean adding the second pump that exists in the heart, which pumps de-oxygenated blood to the lungs. A second change could be made to add the valves that regulate blood flow between the atria, ventricles, aorta, and lungs. (As with any models, many other possible changes can be made besides these.)</w:t>
      </w:r>
      <w:bookmarkEnd w:id="12"/>
    </w:p>
    <w:p w14:paraId="00DE0218" w14:textId="77777777" w:rsidR="00A51278" w:rsidRPr="002D22CC" w:rsidRDefault="00A51278" w:rsidP="00422AC0">
      <w:pPr>
        <w:pStyle w:val="Consigne-Texte"/>
      </w:pPr>
      <w:r>
        <w:t>Activity</w:t>
      </w:r>
      <w:r w:rsidRPr="002D22CC">
        <w:t xml:space="preserve"> 2</w:t>
      </w:r>
    </w:p>
    <w:p w14:paraId="70E04903" w14:textId="77777777" w:rsidR="00A51278" w:rsidRPr="007537D8" w:rsidRDefault="00A51278" w:rsidP="00AC466A">
      <w:pPr>
        <w:pStyle w:val="Paragraphedeliste"/>
        <w:numPr>
          <w:ilvl w:val="0"/>
          <w:numId w:val="18"/>
        </w:numPr>
        <w:ind w:left="357" w:hanging="357"/>
        <w:jc w:val="both"/>
        <w:rPr>
          <w:lang w:val="en-CA"/>
        </w:rPr>
      </w:pPr>
      <w:bookmarkStart w:id="13" w:name="Part2a"/>
      <w:r w:rsidRPr="23D92414">
        <w:rPr>
          <w:lang w:val="en-CA"/>
        </w:rPr>
        <w:t>The</w:t>
      </w:r>
      <w:r w:rsidRPr="23D92414">
        <w:rPr>
          <w:rFonts w:cs="Arial"/>
          <w:lang w:val="en-US"/>
        </w:rPr>
        <w:t xml:space="preserve"> heart beats faster during certain activities to allow for an increased cardiac output (i.e. blood flow to the muscles). When muscle activity is increased, more oxygen is consumed so an increased blood delivery (carrying oxygen) is necessary to replace the depleted oxygen. Also, increased muscle activity means the muscles themselves have increased compounds they must get rid of. These waste products need to be carried away from the muscles at the same time and so an increased blood flow will assist in getting rid of the waste.</w:t>
      </w:r>
      <w:bookmarkEnd w:id="13"/>
    </w:p>
    <w:p w14:paraId="1AFFA783" w14:textId="77777777" w:rsidR="00A51278" w:rsidRPr="002D22CC" w:rsidRDefault="00A51278" w:rsidP="00AC466A">
      <w:pPr>
        <w:pStyle w:val="Paragraphedeliste"/>
        <w:numPr>
          <w:ilvl w:val="0"/>
          <w:numId w:val="18"/>
        </w:numPr>
        <w:ind w:left="357" w:hanging="357"/>
        <w:jc w:val="both"/>
        <w:rPr>
          <w:lang w:val="en-CA"/>
        </w:rPr>
      </w:pPr>
      <w:bookmarkStart w:id="14" w:name="Part2b"/>
      <w:r w:rsidRPr="23D92414">
        <w:rPr>
          <w:rFonts w:cs="Arial"/>
          <w:lang w:val="en-US"/>
        </w:rPr>
        <w:t>We sometimes get a spike in our heart rate due to stressors we encounter. Stress can send hormones like adrenaline and cortisol racing through our blood, which increases our heart rate. To lower your heart rate so that it goes back to being within normal range, there are a few things that you can do: relax (yoga and meditation), vagal maneuvers (e.g. hold your nose and breathe through your mouth), which are used to treat a heart rate of more than 100 beats/min, and long term activities (e.g. eat more fish, exercise). In essence, it is definitely possible to lower your heart rate.</w:t>
      </w:r>
      <w:bookmarkEnd w:id="14"/>
    </w:p>
    <w:p w14:paraId="15979CFC" w14:textId="152B9D59" w:rsidR="006B0ED9" w:rsidRPr="00A51278" w:rsidRDefault="006B0ED9" w:rsidP="009E1F60">
      <w:pPr>
        <w:rPr>
          <w:sz w:val="22"/>
        </w:rPr>
      </w:pPr>
      <w:r w:rsidRPr="00A51278">
        <w:rPr>
          <w:sz w:val="22"/>
        </w:rPr>
        <w:br w:type="page"/>
      </w:r>
    </w:p>
    <w:p w14:paraId="4D760B13" w14:textId="5F572786" w:rsidR="009E1F60" w:rsidRPr="00BF2026" w:rsidRDefault="004D6FA4" w:rsidP="00364428">
      <w:pPr>
        <w:pStyle w:val="Matire-Premirepage"/>
      </w:pPr>
      <w:r w:rsidRPr="00BF2026">
        <w:lastRenderedPageBreak/>
        <w:t>Physical and Health Education</w:t>
      </w:r>
    </w:p>
    <w:p w14:paraId="46C4F911" w14:textId="3A978C7E" w:rsidR="001B0A34" w:rsidRPr="00BD2A83" w:rsidRDefault="001B0A34" w:rsidP="00624319">
      <w:pPr>
        <w:pStyle w:val="Titredelactivit"/>
      </w:pPr>
      <w:bookmarkStart w:id="15" w:name="_Toc40263197"/>
      <w:r w:rsidRPr="00BD2A83">
        <w:t>Reflect on Beauty Standards and Get Moving!</w:t>
      </w:r>
      <w:bookmarkEnd w:id="15"/>
    </w:p>
    <w:p w14:paraId="0D93E06A" w14:textId="62F59A15" w:rsidR="001B0A34" w:rsidRPr="00BD2A83" w:rsidRDefault="001B0A34" w:rsidP="00624319">
      <w:pPr>
        <w:pStyle w:val="Consigne-Titre"/>
      </w:pPr>
      <w:r w:rsidRPr="00BD2A83">
        <w:t>Information for students:</w:t>
      </w:r>
    </w:p>
    <w:p w14:paraId="7D14F0CF" w14:textId="77777777" w:rsidR="001B0A34" w:rsidRPr="00CE6FD5" w:rsidRDefault="001B0A34" w:rsidP="00CE6FD5">
      <w:pPr>
        <w:pStyle w:val="Consigne-Texte"/>
      </w:pPr>
      <w:r w:rsidRPr="00CE6FD5">
        <w:t>Activity 1: “I’ve had it with . . .”</w:t>
      </w:r>
    </w:p>
    <w:p w14:paraId="27673F25" w14:textId="6A747E24" w:rsidR="001B0A34" w:rsidRPr="00BD2A83" w:rsidRDefault="001B0A34" w:rsidP="003E65CD">
      <w:pPr>
        <w:pStyle w:val="Liste"/>
        <w:rPr>
          <w:rFonts w:ascii="Times New Roman" w:hAnsi="Times New Roman"/>
        </w:rPr>
      </w:pPr>
      <w:r w:rsidRPr="00BD2A83">
        <w:t xml:space="preserve">Watch </w:t>
      </w:r>
      <w:hyperlink r:id="rId21" w:history="1">
        <w:r w:rsidRPr="00BD2A83">
          <w:rPr>
            <w:rStyle w:val="Lienhypertexte"/>
            <w:rFonts w:eastAsia="Times New Roman" w:cs="Arial"/>
          </w:rPr>
          <w:t>this video</w:t>
        </w:r>
      </w:hyperlink>
      <w:r w:rsidRPr="00BD2A83">
        <w:t xml:space="preserve"> (58 seconds). While the video is in French, the message is equally relevant in English.</w:t>
      </w:r>
    </w:p>
    <w:p w14:paraId="3EEE315A" w14:textId="65CD20E6" w:rsidR="001B0A34" w:rsidRPr="00BD2A83" w:rsidRDefault="001B0A34" w:rsidP="003E65CD">
      <w:pPr>
        <w:pStyle w:val="Liste"/>
        <w:rPr>
          <w:rFonts w:ascii="Times New Roman" w:hAnsi="Times New Roman"/>
        </w:rPr>
      </w:pPr>
      <w:r w:rsidRPr="00BD2A83">
        <w:t>What are your thoughts after watching the video? What aspects of society’s beauty standards frustrate you? What strategies do you use to navigate the messages that society and mass media often promote about physical appearance?</w:t>
      </w:r>
    </w:p>
    <w:p w14:paraId="52E82B67" w14:textId="0974045B" w:rsidR="001B0A34" w:rsidRPr="00BD2A83" w:rsidRDefault="001B0A34" w:rsidP="003E65CD">
      <w:pPr>
        <w:pStyle w:val="Liste"/>
        <w:rPr>
          <w:rFonts w:ascii="Times New Roman" w:hAnsi="Times New Roman"/>
        </w:rPr>
      </w:pPr>
      <w:r w:rsidRPr="00BD2A83">
        <w:t>Discuss the topic with a friend or family member.</w:t>
      </w:r>
    </w:p>
    <w:p w14:paraId="3B6D06F6" w14:textId="77777777" w:rsidR="001B0A34" w:rsidRPr="00CE6FD5" w:rsidRDefault="001B0A34" w:rsidP="00CE6FD5">
      <w:pPr>
        <w:pStyle w:val="Consigne-Texte"/>
      </w:pPr>
      <w:r w:rsidRPr="00CE6FD5">
        <w:t>Activity 2: High Intensity Interval Training (HIIT)</w:t>
      </w:r>
    </w:p>
    <w:p w14:paraId="60B0DA91" w14:textId="38FB310D" w:rsidR="001B0A34" w:rsidRPr="00BD2A83" w:rsidRDefault="001B0A34" w:rsidP="009E41D0">
      <w:pPr>
        <w:pStyle w:val="Liste"/>
      </w:pPr>
      <w:r w:rsidRPr="00BD2A83">
        <w:t xml:space="preserve">What do you know about High Intensity Interval Training? Watch the first 4 minutes of </w:t>
      </w:r>
      <w:hyperlink r:id="rId22" w:history="1">
        <w:r w:rsidRPr="00BD2A83">
          <w:rPr>
            <w:rStyle w:val="Lienhypertexte"/>
            <w:rFonts w:eastAsia="Times New Roman" w:cs="Arial"/>
          </w:rPr>
          <w:t>this video</w:t>
        </w:r>
      </w:hyperlink>
      <w:r w:rsidRPr="00BD2A83">
        <w:t xml:space="preserve"> to learn more about HIIT and the proven benefits of this type of exercise.</w:t>
      </w:r>
    </w:p>
    <w:p w14:paraId="7BBDC649" w14:textId="17958ABB" w:rsidR="001B0A34" w:rsidRPr="00BD2A83" w:rsidRDefault="001B0A34" w:rsidP="009E41D0">
      <w:pPr>
        <w:pStyle w:val="Liste"/>
      </w:pPr>
      <w:r w:rsidRPr="00BD2A83">
        <w:t>Based on your current level of personal fitness, complete one of the following HIIT workouts:</w:t>
      </w:r>
    </w:p>
    <w:p w14:paraId="3A6CE803" w14:textId="77777777" w:rsidR="001B0A34" w:rsidRPr="00693F28" w:rsidRDefault="00BB427E" w:rsidP="009E41D0">
      <w:pPr>
        <w:pStyle w:val="consignepuceniv2"/>
        <w:rPr>
          <w:rStyle w:val="Lienhypertexte"/>
        </w:rPr>
      </w:pPr>
      <w:hyperlink r:id="rId23" w:history="1">
        <w:proofErr w:type="spellStart"/>
        <w:r w:rsidR="001B0A34" w:rsidRPr="00693F28">
          <w:rPr>
            <w:rStyle w:val="Lienhypertexte"/>
          </w:rPr>
          <w:t>Beginner</w:t>
        </w:r>
        <w:proofErr w:type="spellEnd"/>
      </w:hyperlink>
    </w:p>
    <w:p w14:paraId="7F0DA0EA" w14:textId="77777777" w:rsidR="001B0A34" w:rsidRPr="00693F28" w:rsidRDefault="00BB427E" w:rsidP="009E41D0">
      <w:pPr>
        <w:pStyle w:val="consignepuceniv2"/>
        <w:rPr>
          <w:rStyle w:val="Lienhypertexte"/>
        </w:rPr>
      </w:pPr>
      <w:hyperlink r:id="rId24" w:history="1">
        <w:proofErr w:type="spellStart"/>
        <w:r w:rsidR="001B0A34" w:rsidRPr="00693F28">
          <w:rPr>
            <w:rStyle w:val="Lienhypertexte"/>
          </w:rPr>
          <w:t>Intermediate</w:t>
        </w:r>
        <w:proofErr w:type="spellEnd"/>
      </w:hyperlink>
    </w:p>
    <w:p w14:paraId="48E32B71" w14:textId="77777777" w:rsidR="001B0A34" w:rsidRPr="00693F28" w:rsidRDefault="001B0A34" w:rsidP="009E41D0">
      <w:pPr>
        <w:pStyle w:val="consignepuceniv2"/>
        <w:rPr>
          <w:rStyle w:val="Lienhypertexte"/>
        </w:rPr>
      </w:pPr>
      <w:r w:rsidRPr="00693F28">
        <w:rPr>
          <w:rStyle w:val="Lienhypertexte"/>
        </w:rPr>
        <w:fldChar w:fldCharType="begin"/>
      </w:r>
      <w:r w:rsidRPr="00693F28">
        <w:rPr>
          <w:rStyle w:val="Lienhypertexte"/>
        </w:rPr>
        <w:instrText xml:space="preserve"> HYPERLINK "https://safeYouTube.net/w/xJ0D" </w:instrText>
      </w:r>
      <w:r w:rsidRPr="00693F28">
        <w:rPr>
          <w:rStyle w:val="Lienhypertexte"/>
        </w:rPr>
        <w:fldChar w:fldCharType="separate"/>
      </w:r>
      <w:r w:rsidRPr="00693F28">
        <w:rPr>
          <w:rStyle w:val="Lienhypertexte"/>
        </w:rPr>
        <w:t>Advanced</w:t>
      </w:r>
    </w:p>
    <w:p w14:paraId="4E066065" w14:textId="5EF7D497" w:rsidR="001B0A34" w:rsidRPr="00BD2A83" w:rsidRDefault="001B0A34" w:rsidP="009E41D0">
      <w:pPr>
        <w:pStyle w:val="Liste"/>
      </w:pPr>
      <w:r w:rsidRPr="00693F28">
        <w:rPr>
          <w:rStyle w:val="Lienhypertexte"/>
        </w:rPr>
        <w:fldChar w:fldCharType="end"/>
      </w:r>
      <w:r w:rsidRPr="00BD2A83">
        <w:t>Remember that technique comes before intensity. Practise the movement first to make sure you can do them with the proper technique. In addition, stop the repetitions if you feel that you are too tired to complete the movements with proper technique.</w:t>
      </w:r>
    </w:p>
    <w:p w14:paraId="65ACF46E" w14:textId="64A38895" w:rsidR="001B0A34" w:rsidRPr="00BD2A83" w:rsidRDefault="001B0A34" w:rsidP="00DA07E9">
      <w:pPr>
        <w:pStyle w:val="Consigne-Texte"/>
      </w:pPr>
      <w:r w:rsidRPr="00BD2A83">
        <w:t xml:space="preserve">To view these activities in a Google Slide format in French, consult the </w:t>
      </w:r>
      <w:hyperlink r:id="rId25" w:history="1">
        <w:proofErr w:type="spellStart"/>
        <w:r w:rsidRPr="00BD2A83">
          <w:rPr>
            <w:rStyle w:val="Lienhypertexte"/>
            <w:rFonts w:cs="Arial"/>
            <w:i/>
          </w:rPr>
          <w:t>Reste</w:t>
        </w:r>
        <w:proofErr w:type="spellEnd"/>
        <w:r w:rsidRPr="00BD2A83">
          <w:rPr>
            <w:rStyle w:val="Lienhypertexte"/>
            <w:rFonts w:cs="Arial"/>
            <w:i/>
          </w:rPr>
          <w:t xml:space="preserve"> </w:t>
        </w:r>
        <w:proofErr w:type="spellStart"/>
        <w:r w:rsidRPr="00BD2A83">
          <w:rPr>
            <w:rStyle w:val="Lienhypertexte"/>
            <w:rFonts w:cs="Arial"/>
            <w:i/>
          </w:rPr>
          <w:t>actif</w:t>
        </w:r>
        <w:proofErr w:type="spellEnd"/>
        <w:r w:rsidRPr="00BD2A83">
          <w:rPr>
            <w:rStyle w:val="Lienhypertexte"/>
            <w:rFonts w:cs="Arial"/>
            <w:i/>
          </w:rPr>
          <w:t>!</w:t>
        </w:r>
      </w:hyperlink>
      <w:r w:rsidRPr="00BD2A83">
        <w:t xml:space="preserve"> website.</w:t>
      </w:r>
    </w:p>
    <w:p w14:paraId="372A15D3" w14:textId="77777777" w:rsidR="001B0A34" w:rsidRPr="00BD2A83" w:rsidRDefault="001B0A34" w:rsidP="00AC2DE6">
      <w:pPr>
        <w:pStyle w:val="Matriel-Titre"/>
      </w:pPr>
      <w:r w:rsidRPr="00BD2A83">
        <w:t>Materials required</w:t>
      </w:r>
    </w:p>
    <w:p w14:paraId="320687E4" w14:textId="70BBB343" w:rsidR="00C6480C" w:rsidRPr="00C6480C" w:rsidRDefault="001B0A34" w:rsidP="00B807AB">
      <w:pPr>
        <w:pStyle w:val="Liste"/>
        <w:spacing w:after="240" w:line="256" w:lineRule="auto"/>
      </w:pPr>
      <w:r w:rsidRPr="00C6480C">
        <w:t>None</w:t>
      </w:r>
      <w:r w:rsidR="00C6480C">
        <w:br w:type="page"/>
      </w:r>
    </w:p>
    <w:p w14:paraId="29D1C813" w14:textId="77777777" w:rsidR="00C6480C" w:rsidRPr="00BF2026" w:rsidRDefault="00C6480C" w:rsidP="00C6480C">
      <w:pPr>
        <w:pStyle w:val="Matire-Pagessuivantes"/>
      </w:pPr>
      <w:r w:rsidRPr="00BF2026">
        <w:lastRenderedPageBreak/>
        <w:t>Physical and Health Education</w:t>
      </w:r>
    </w:p>
    <w:tbl>
      <w:tblPr>
        <w:tblStyle w:val="Grilledutableau"/>
        <w:tblW w:w="9923"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923"/>
      </w:tblGrid>
      <w:tr w:rsidR="001B0A34" w:rsidRPr="00826511" w14:paraId="76B45F36" w14:textId="77777777" w:rsidTr="0083476C">
        <w:tc>
          <w:tcPr>
            <w:tcW w:w="9923" w:type="dxa"/>
            <w:shd w:val="clear" w:color="auto" w:fill="DDECEE" w:themeFill="accent5" w:themeFillTint="33"/>
          </w:tcPr>
          <w:p w14:paraId="1F07BAF1" w14:textId="77777777" w:rsidR="001B0A34" w:rsidRPr="00BD2A83" w:rsidRDefault="001B0A34" w:rsidP="00E91D36">
            <w:pPr>
              <w:pStyle w:val="Tableau-Informationauxparents"/>
            </w:pPr>
            <w:r w:rsidRPr="00BD2A83">
              <w:t>Information for parents</w:t>
            </w:r>
          </w:p>
          <w:p w14:paraId="069B7071" w14:textId="77777777" w:rsidR="001B0A34" w:rsidRPr="00BD2A83" w:rsidRDefault="001B0A34" w:rsidP="00E91D36">
            <w:pPr>
              <w:pStyle w:val="Tableau-titre"/>
            </w:pPr>
            <w:r w:rsidRPr="00BD2A83">
              <w:t>About the activity</w:t>
            </w:r>
          </w:p>
          <w:p w14:paraId="14355E12" w14:textId="77777777" w:rsidR="001B0A34" w:rsidRPr="00BD2A83" w:rsidRDefault="001B0A34" w:rsidP="00E91D36">
            <w:pPr>
              <w:pStyle w:val="Tableau-texte"/>
            </w:pPr>
            <w:r w:rsidRPr="00BD2A83">
              <w:t>Children should:</w:t>
            </w:r>
          </w:p>
          <w:p w14:paraId="5E6682CC" w14:textId="6BD90A32" w:rsidR="001B0A34" w:rsidRPr="00BD2A83" w:rsidRDefault="001B0A34" w:rsidP="001B0A34">
            <w:pPr>
              <w:pStyle w:val="Tableau-Liste"/>
              <w:ind w:left="392" w:hanging="357"/>
            </w:pPr>
            <w:r w:rsidRPr="00BD2A83">
              <w:t>reflect on society’s beauty standards</w:t>
            </w:r>
          </w:p>
          <w:p w14:paraId="1DB4B709" w14:textId="00691FEC" w:rsidR="001B0A34" w:rsidRPr="00BD2A83" w:rsidRDefault="001B0A34" w:rsidP="001B0A34">
            <w:pPr>
              <w:pStyle w:val="Tableau-Liste"/>
              <w:ind w:left="392" w:hanging="357"/>
            </w:pPr>
            <w:r w:rsidRPr="00BD2A83">
              <w:t>learn about High Intensity Interval Training (HIIT) and complete a HIIT workout</w:t>
            </w:r>
          </w:p>
          <w:p w14:paraId="38DE8F77" w14:textId="77777777" w:rsidR="001B0A34" w:rsidRPr="00BD2A83" w:rsidRDefault="001B0A34" w:rsidP="00E91D36">
            <w:pPr>
              <w:pStyle w:val="Tableau-texte"/>
            </w:pPr>
            <w:r w:rsidRPr="00BD2A83">
              <w:t>Parents could:</w:t>
            </w:r>
          </w:p>
          <w:p w14:paraId="4D328EBD" w14:textId="77777777" w:rsidR="001B0A34" w:rsidRPr="00BD2A83" w:rsidRDefault="001B0A34" w:rsidP="001B0A34">
            <w:pPr>
              <w:pStyle w:val="Tableau-Liste"/>
              <w:ind w:left="392" w:hanging="357"/>
            </w:pPr>
            <w:r w:rsidRPr="00BD2A83">
              <w:t>discuss stereotypes in sports with their children</w:t>
            </w:r>
          </w:p>
          <w:p w14:paraId="279ABF94" w14:textId="77777777" w:rsidR="001B0A34" w:rsidRPr="00BD2A83" w:rsidRDefault="001B0A34" w:rsidP="001B0A34">
            <w:pPr>
              <w:pStyle w:val="Tableau-Liste"/>
              <w:ind w:left="392" w:hanging="357"/>
            </w:pPr>
            <w:r w:rsidRPr="00BD2A83">
              <w:t>learn how to juggle together with their children</w:t>
            </w:r>
          </w:p>
        </w:tc>
      </w:tr>
    </w:tbl>
    <w:p w14:paraId="5979F789" w14:textId="1C919FB6" w:rsidR="00D05535" w:rsidRPr="001B0A34" w:rsidRDefault="00D05535" w:rsidP="00350443">
      <w:pPr>
        <w:pStyle w:val="Paragraphedeliste"/>
        <w:numPr>
          <w:ilvl w:val="0"/>
          <w:numId w:val="0"/>
        </w:numPr>
        <w:ind w:left="641"/>
        <w:jc w:val="both"/>
        <w:rPr>
          <w:rStyle w:val="Lienhypertexte"/>
          <w:color w:val="000000" w:themeColor="text1"/>
          <w:lang w:val="en-CA"/>
        </w:rPr>
      </w:pPr>
      <w:r w:rsidRPr="001B0A34">
        <w:rPr>
          <w:rStyle w:val="Lienhypertexte"/>
          <w:color w:val="000000" w:themeColor="text1"/>
          <w:lang w:val="en-CA"/>
        </w:rPr>
        <w:br w:type="page"/>
      </w:r>
    </w:p>
    <w:p w14:paraId="4DD6C5AB" w14:textId="40A4A505" w:rsidR="00780B8D" w:rsidRPr="0076693F" w:rsidRDefault="004D6FA4" w:rsidP="002B70B1">
      <w:pPr>
        <w:pStyle w:val="Matire-Premirepage"/>
      </w:pPr>
      <w:r w:rsidRPr="0076693F">
        <w:lastRenderedPageBreak/>
        <w:t>Arts</w:t>
      </w:r>
    </w:p>
    <w:p w14:paraId="33C087FE" w14:textId="77777777" w:rsidR="00A32C3B" w:rsidRPr="00A32C3B" w:rsidRDefault="00A32C3B" w:rsidP="00D73604">
      <w:pPr>
        <w:pStyle w:val="Titredelactivit"/>
        <w:rPr>
          <w:lang w:val="en-US"/>
        </w:rPr>
      </w:pPr>
      <w:bookmarkStart w:id="16" w:name="_Hlk37076076"/>
      <w:bookmarkStart w:id="17" w:name="_Hlk37076433"/>
      <w:bookmarkStart w:id="18" w:name="_Toc40263198"/>
      <w:r w:rsidRPr="00A32C3B">
        <w:rPr>
          <w:lang w:val="en-US"/>
        </w:rPr>
        <w:t xml:space="preserve">Dialogue: A </w:t>
      </w:r>
      <w:proofErr w:type="spellStart"/>
      <w:r w:rsidRPr="00A32C3B">
        <w:rPr>
          <w:lang w:val="en-US"/>
        </w:rPr>
        <w:t>Chairy</w:t>
      </w:r>
      <w:proofErr w:type="spellEnd"/>
      <w:r w:rsidRPr="00A32C3B">
        <w:rPr>
          <w:lang w:val="en-US"/>
        </w:rPr>
        <w:t xml:space="preserve"> Tale</w:t>
      </w:r>
      <w:bookmarkEnd w:id="18"/>
    </w:p>
    <w:p w14:paraId="7C2DD81D" w14:textId="77777777" w:rsidR="00A32C3B" w:rsidRPr="00A32C3B" w:rsidRDefault="00A32C3B" w:rsidP="00D73604">
      <w:pPr>
        <w:pStyle w:val="Consigne-Titre"/>
      </w:pPr>
      <w:r w:rsidRPr="00A32C3B">
        <w:t>Information for students</w:t>
      </w:r>
    </w:p>
    <w:p w14:paraId="05C8BD43" w14:textId="77777777" w:rsidR="00A32C3B" w:rsidRPr="00A32C3B" w:rsidRDefault="00A32C3B" w:rsidP="00DA07E9">
      <w:pPr>
        <w:pStyle w:val="Consigne-Texte"/>
        <w:rPr>
          <w:rFonts w:eastAsia="Calibri" w:cs="Arial"/>
          <w:lang w:eastAsia="fr-CA"/>
        </w:rPr>
      </w:pPr>
      <w:r w:rsidRPr="00A32C3B">
        <w:rPr>
          <w:lang w:eastAsia="fr-CA"/>
        </w:rPr>
        <w:t>A dialogue is usually a conversation between two people... but can it occur between a person and an object?</w:t>
      </w:r>
    </w:p>
    <w:p w14:paraId="111E4E92" w14:textId="77777777" w:rsidR="00A32C3B" w:rsidRPr="00A32C3B" w:rsidRDefault="00A32C3B" w:rsidP="00DA07E9">
      <w:pPr>
        <w:pStyle w:val="Consigne-Texte"/>
        <w:rPr>
          <w:rFonts w:cs="Arial"/>
          <w:lang w:eastAsia="fr-CA"/>
        </w:rPr>
      </w:pPr>
      <w:r w:rsidRPr="00A32C3B">
        <w:rPr>
          <w:lang w:eastAsia="fr-CA"/>
        </w:rPr>
        <w:t xml:space="preserve">Watch the award-winning NFB short film by Norman McLaren and Claude </w:t>
      </w:r>
      <w:proofErr w:type="spellStart"/>
      <w:r w:rsidRPr="00A32C3B">
        <w:rPr>
          <w:lang w:eastAsia="fr-CA"/>
        </w:rPr>
        <w:t>Jutra</w:t>
      </w:r>
      <w:proofErr w:type="spellEnd"/>
      <w:r w:rsidRPr="00A32C3B">
        <w:rPr>
          <w:lang w:eastAsia="fr-CA"/>
        </w:rPr>
        <w:t xml:space="preserve"> titled </w:t>
      </w:r>
      <w:r w:rsidRPr="00A32C3B">
        <w:rPr>
          <w:rFonts w:cs="Arial"/>
          <w:i/>
          <w:lang w:eastAsia="fr-CA"/>
        </w:rPr>
        <w:t xml:space="preserve">A </w:t>
      </w:r>
      <w:proofErr w:type="spellStart"/>
      <w:r w:rsidRPr="00A32C3B">
        <w:rPr>
          <w:rFonts w:cs="Arial"/>
          <w:i/>
          <w:lang w:eastAsia="fr-CA"/>
        </w:rPr>
        <w:t>Chairy</w:t>
      </w:r>
      <w:proofErr w:type="spellEnd"/>
      <w:r w:rsidRPr="00A32C3B">
        <w:rPr>
          <w:rFonts w:cs="Arial"/>
          <w:i/>
          <w:lang w:eastAsia="fr-CA"/>
        </w:rPr>
        <w:t xml:space="preserve"> Tale</w:t>
      </w:r>
      <w:r w:rsidRPr="00A32C3B">
        <w:rPr>
          <w:rFonts w:cs="Arial"/>
          <w:lang w:eastAsia="fr-CA"/>
        </w:rPr>
        <w:t xml:space="preserve"> and complete the activity in the appendix!</w:t>
      </w:r>
    </w:p>
    <w:p w14:paraId="1B5463C4" w14:textId="77777777" w:rsidR="00A32C3B" w:rsidRPr="00A32C3B" w:rsidRDefault="00A32C3B" w:rsidP="00D73604">
      <w:pPr>
        <w:pStyle w:val="Matriel-Titre"/>
        <w:rPr>
          <w:lang w:eastAsia="fr-CA"/>
        </w:rPr>
      </w:pPr>
      <w:bookmarkStart w:id="19" w:name="_Toc37229745"/>
      <w:r w:rsidRPr="00A32C3B">
        <w:rPr>
          <w:lang w:eastAsia="fr-CA"/>
        </w:rPr>
        <w:t>Materials requi</w:t>
      </w:r>
      <w:bookmarkEnd w:id="19"/>
      <w:r w:rsidRPr="00A32C3B">
        <w:rPr>
          <w:lang w:eastAsia="fr-CA"/>
        </w:rPr>
        <w:t>red</w:t>
      </w:r>
    </w:p>
    <w:p w14:paraId="0F841FC9" w14:textId="77777777" w:rsidR="00A32C3B" w:rsidRPr="00A32C3B" w:rsidRDefault="00A32C3B" w:rsidP="00D73604">
      <w:pPr>
        <w:pStyle w:val="Liste"/>
      </w:pPr>
      <w:r w:rsidRPr="00A32C3B">
        <w:t>Device with Internet access</w:t>
      </w:r>
    </w:p>
    <w:p w14:paraId="5AC423BB" w14:textId="77777777" w:rsidR="00A32C3B" w:rsidRPr="00A32C3B" w:rsidRDefault="00A32C3B" w:rsidP="00D73604">
      <w:pPr>
        <w:pStyle w:val="Liste"/>
      </w:pPr>
      <w:r w:rsidRPr="00A32C3B">
        <w:t>Paper, writing, and drawing materials</w:t>
      </w:r>
    </w:p>
    <w:p w14:paraId="319BA23D" w14:textId="77777777" w:rsidR="00A32C3B" w:rsidRPr="00A32C3B" w:rsidRDefault="00A32C3B" w:rsidP="00D73604">
      <w:pPr>
        <w:pStyle w:val="Liste"/>
      </w:pPr>
      <w:r w:rsidRPr="00A32C3B">
        <w:t>Art materials (if necessary)</w:t>
      </w:r>
    </w:p>
    <w:p w14:paraId="3AABC7D1" w14:textId="77777777" w:rsidR="00A32C3B" w:rsidRPr="00A32C3B" w:rsidRDefault="00A32C3B" w:rsidP="00D73604">
      <w:pPr>
        <w:pStyle w:val="Liste"/>
      </w:pPr>
      <w:r w:rsidRPr="00A32C3B">
        <w:rPr>
          <w:rFonts w:eastAsia="Helvetica Neue"/>
          <w:color w:val="000001"/>
        </w:rPr>
        <w:t>Music and/or instruments (if necessary)</w:t>
      </w:r>
    </w:p>
    <w:p w14:paraId="6B1D659B" w14:textId="77777777" w:rsidR="00A32C3B" w:rsidRPr="00A32C3B" w:rsidRDefault="00A32C3B" w:rsidP="00D73604">
      <w:pPr>
        <w:pStyle w:val="Liste"/>
      </w:pPr>
      <w:r w:rsidRPr="00A32C3B">
        <w:rPr>
          <w:rFonts w:eastAsia="Helvetica Neue"/>
          <w:color w:val="000001"/>
        </w:rPr>
        <w:t>Chair (if necessary)</w:t>
      </w:r>
    </w:p>
    <w:p w14:paraId="61CFCC7D" w14:textId="77777777" w:rsidR="00A32C3B" w:rsidRPr="00A32C3B" w:rsidRDefault="00A32C3B" w:rsidP="00D73604">
      <w:pPr>
        <w:pStyle w:val="Liste"/>
      </w:pPr>
      <w:r w:rsidRPr="00A32C3B">
        <w:t xml:space="preserve">Space to move and create </w:t>
      </w:r>
    </w:p>
    <w:p w14:paraId="7BE4C7E0" w14:textId="77777777" w:rsidR="00A32C3B" w:rsidRPr="00A32C3B" w:rsidRDefault="00A32C3B" w:rsidP="00026BE6">
      <w:pPr>
        <w:pStyle w:val="Liste"/>
        <w:spacing w:after="240" w:line="256" w:lineRule="auto"/>
      </w:pPr>
      <w:r w:rsidRPr="00026BE6">
        <w:t>iPod/CD Player/Bluetooth speakers</w:t>
      </w:r>
    </w:p>
    <w:tbl>
      <w:tblPr>
        <w:tblStyle w:val="Grilledutableau"/>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A32C3B" w:rsidRPr="00A32C3B" w14:paraId="7E42D504" w14:textId="77777777" w:rsidTr="00D73604">
        <w:trPr>
          <w:jc w:val="center"/>
        </w:trPr>
        <w:tc>
          <w:tcPr>
            <w:tcW w:w="10800" w:type="dxa"/>
            <w:shd w:val="clear" w:color="auto" w:fill="DDECEE" w:themeFill="accent5" w:themeFillTint="33"/>
            <w:tcMar>
              <w:top w:w="360" w:type="dxa"/>
              <w:left w:w="360" w:type="dxa"/>
              <w:bottom w:w="360" w:type="dxa"/>
              <w:right w:w="360" w:type="dxa"/>
            </w:tcMar>
          </w:tcPr>
          <w:p w14:paraId="0910E31C" w14:textId="77777777" w:rsidR="00A32C3B" w:rsidRPr="00086E93" w:rsidRDefault="00A32C3B" w:rsidP="00086E93">
            <w:pPr>
              <w:pStyle w:val="Tableau-Informationauxparents"/>
            </w:pPr>
            <w:bookmarkStart w:id="20" w:name="_Toc36744043"/>
            <w:bookmarkStart w:id="21" w:name="_Toc37229746"/>
            <w:bookmarkStart w:id="22" w:name="_Hlk36746529"/>
            <w:r w:rsidRPr="00086E93">
              <w:t>Information for parents</w:t>
            </w:r>
            <w:bookmarkEnd w:id="20"/>
            <w:bookmarkEnd w:id="21"/>
          </w:p>
          <w:p w14:paraId="67E54F15" w14:textId="77777777" w:rsidR="00A32C3B" w:rsidRPr="00A32C3B" w:rsidRDefault="00A32C3B" w:rsidP="00086E93">
            <w:pPr>
              <w:pStyle w:val="Tableau-titre"/>
            </w:pPr>
            <w:r w:rsidRPr="00A32C3B">
              <w:t>About the activity</w:t>
            </w:r>
          </w:p>
          <w:p w14:paraId="6317D562" w14:textId="77777777" w:rsidR="00A32C3B" w:rsidRPr="00A32C3B" w:rsidRDefault="00A32C3B" w:rsidP="00026BE6">
            <w:pPr>
              <w:pStyle w:val="Tableau-texte"/>
            </w:pPr>
            <w:r w:rsidRPr="00A32C3B">
              <w:t xml:space="preserve">Link to the NFB short film </w:t>
            </w:r>
            <w:r w:rsidRPr="00A32C3B">
              <w:rPr>
                <w:i/>
                <w:iCs/>
              </w:rPr>
              <w:t xml:space="preserve">A </w:t>
            </w:r>
            <w:proofErr w:type="spellStart"/>
            <w:r w:rsidRPr="00A32C3B">
              <w:rPr>
                <w:i/>
                <w:iCs/>
              </w:rPr>
              <w:t>Chairy</w:t>
            </w:r>
            <w:proofErr w:type="spellEnd"/>
            <w:r w:rsidRPr="00A32C3B">
              <w:rPr>
                <w:i/>
                <w:iCs/>
              </w:rPr>
              <w:t xml:space="preserve"> Tale</w:t>
            </w:r>
            <w:r w:rsidRPr="00A32C3B">
              <w:t xml:space="preserve">: </w:t>
            </w:r>
            <w:hyperlink r:id="rId26" w:history="1">
              <w:r w:rsidRPr="00086E93">
                <w:rPr>
                  <w:rStyle w:val="Lienhypertexte"/>
                </w:rPr>
                <w:t>https://youtu.be/NSRjRctL8XA</w:t>
              </w:r>
            </w:hyperlink>
            <w:r w:rsidRPr="00A32C3B">
              <w:t xml:space="preserve"> </w:t>
            </w:r>
          </w:p>
          <w:p w14:paraId="2461FB00" w14:textId="77777777" w:rsidR="00A32C3B" w:rsidRPr="00A32C3B" w:rsidRDefault="00A32C3B" w:rsidP="00086E93">
            <w:pPr>
              <w:pStyle w:val="Tableau-texte"/>
            </w:pPr>
            <w:r w:rsidRPr="00A32C3B">
              <w:t>Children should:</w:t>
            </w:r>
          </w:p>
          <w:p w14:paraId="5DE70624" w14:textId="77777777" w:rsidR="00A32C3B" w:rsidRPr="00A32C3B" w:rsidRDefault="00A32C3B" w:rsidP="00086E93">
            <w:pPr>
              <w:pStyle w:val="Tableau-Liste"/>
            </w:pPr>
            <w:r w:rsidRPr="00A32C3B">
              <w:t>View the video, reflect upon the questions, create their own ending, and interpret the story from the perspective of either character</w:t>
            </w:r>
          </w:p>
          <w:p w14:paraId="02E37670" w14:textId="77777777" w:rsidR="00A32C3B" w:rsidRPr="00A32C3B" w:rsidRDefault="00A32C3B" w:rsidP="00086E93">
            <w:pPr>
              <w:pStyle w:val="Tableau-texte"/>
            </w:pPr>
            <w:r w:rsidRPr="00A32C3B">
              <w:t>Parents could:</w:t>
            </w:r>
          </w:p>
          <w:p w14:paraId="6B43549E" w14:textId="77777777" w:rsidR="00A32C3B" w:rsidRPr="00082910" w:rsidRDefault="00A32C3B" w:rsidP="00082910">
            <w:pPr>
              <w:pStyle w:val="Tableau-Liste"/>
            </w:pPr>
            <w:r w:rsidRPr="00082910">
              <w:t>Have a discussion with your child about their thoughts throughout the process</w:t>
            </w:r>
          </w:p>
          <w:p w14:paraId="11121881" w14:textId="77777777" w:rsidR="00A32C3B" w:rsidRPr="00A32C3B" w:rsidRDefault="00A32C3B" w:rsidP="00082910">
            <w:pPr>
              <w:pStyle w:val="Tableau-Liste"/>
              <w:rPr>
                <w:color w:val="000000"/>
                <w:lang w:val="en-US"/>
              </w:rPr>
            </w:pPr>
            <w:r w:rsidRPr="00082910">
              <w:t>Act as an audience member or be a character for their piece</w:t>
            </w:r>
          </w:p>
        </w:tc>
      </w:tr>
      <w:bookmarkEnd w:id="16"/>
      <w:bookmarkEnd w:id="22"/>
    </w:tbl>
    <w:p w14:paraId="64F2F795" w14:textId="77777777" w:rsidR="00A32C3B" w:rsidRPr="00A32C3B" w:rsidRDefault="00A32C3B" w:rsidP="00A32C3B">
      <w:pPr>
        <w:spacing w:before="120"/>
        <w:rPr>
          <w:color w:val="737373"/>
          <w:szCs w:val="20"/>
        </w:rPr>
      </w:pPr>
      <w:r w:rsidRPr="00A32C3B">
        <w:rPr>
          <w:color w:val="737373"/>
          <w:szCs w:val="20"/>
        </w:rPr>
        <w:br w:type="page"/>
      </w:r>
    </w:p>
    <w:p w14:paraId="77B33FF3" w14:textId="77777777" w:rsidR="001F3C7C" w:rsidRPr="0076693F" w:rsidRDefault="001F3C7C" w:rsidP="0007195D">
      <w:pPr>
        <w:pStyle w:val="Matire-Pagessuivantes"/>
      </w:pPr>
      <w:bookmarkStart w:id="23" w:name="_Toc37229747"/>
      <w:r w:rsidRPr="0076693F">
        <w:lastRenderedPageBreak/>
        <w:t>Arts</w:t>
      </w:r>
    </w:p>
    <w:p w14:paraId="5810F627" w14:textId="77777777" w:rsidR="00A32C3B" w:rsidRPr="00A32C3B" w:rsidRDefault="00A32C3B" w:rsidP="006E35FF">
      <w:pPr>
        <w:pStyle w:val="Titredelactivit"/>
      </w:pPr>
      <w:bookmarkStart w:id="24" w:name="_Toc40263199"/>
      <w:r w:rsidRPr="00A32C3B">
        <w:t xml:space="preserve">Appendix: </w:t>
      </w:r>
      <w:bookmarkEnd w:id="23"/>
      <w:r w:rsidRPr="00A32C3B">
        <w:t xml:space="preserve">A </w:t>
      </w:r>
      <w:proofErr w:type="spellStart"/>
      <w:r w:rsidRPr="00A32C3B">
        <w:t>Chairy</w:t>
      </w:r>
      <w:proofErr w:type="spellEnd"/>
      <w:r w:rsidRPr="00A32C3B">
        <w:t xml:space="preserve"> Tale</w:t>
      </w:r>
      <w:bookmarkEnd w:id="24"/>
    </w:p>
    <w:p w14:paraId="1DC02D02" w14:textId="77777777" w:rsidR="00A32C3B" w:rsidRPr="006E35FF" w:rsidRDefault="00A32C3B" w:rsidP="006E35FF">
      <w:pPr>
        <w:pStyle w:val="Consigne-Titre"/>
      </w:pPr>
      <w:r w:rsidRPr="006E35FF">
        <w:t>Information for students</w:t>
      </w:r>
    </w:p>
    <w:p w14:paraId="2D62AC22" w14:textId="6D474901" w:rsidR="00A32C3B" w:rsidRPr="00A32C3B" w:rsidRDefault="00A32C3B" w:rsidP="00192279">
      <w:pPr>
        <w:pStyle w:val="Consigne-Texte"/>
        <w:rPr>
          <w:rFonts w:eastAsia="Calibri" w:cs="Arial"/>
          <w:lang w:eastAsia="fr-CA"/>
        </w:rPr>
      </w:pPr>
      <w:r w:rsidRPr="00A32C3B">
        <w:rPr>
          <w:lang w:eastAsia="fr-CA"/>
        </w:rPr>
        <w:t xml:space="preserve">In 1957, the National Film Board produced </w:t>
      </w:r>
      <w:r w:rsidRPr="00A32C3B">
        <w:rPr>
          <w:rFonts w:eastAsia="Calibri" w:cs="Arial"/>
          <w:i/>
          <w:iCs/>
          <w:lang w:eastAsia="fr-CA"/>
        </w:rPr>
        <w:t xml:space="preserve">A </w:t>
      </w:r>
      <w:proofErr w:type="spellStart"/>
      <w:r w:rsidRPr="00A32C3B">
        <w:rPr>
          <w:rFonts w:eastAsia="Calibri" w:cs="Arial"/>
          <w:i/>
          <w:iCs/>
          <w:lang w:eastAsia="fr-CA"/>
        </w:rPr>
        <w:t>Chairy</w:t>
      </w:r>
      <w:proofErr w:type="spellEnd"/>
      <w:r w:rsidRPr="00A32C3B">
        <w:rPr>
          <w:rFonts w:eastAsia="Calibri" w:cs="Arial"/>
          <w:i/>
          <w:iCs/>
          <w:lang w:eastAsia="fr-CA"/>
        </w:rPr>
        <w:t xml:space="preserve"> Tale</w:t>
      </w:r>
      <w:r w:rsidRPr="00A32C3B">
        <w:rPr>
          <w:rFonts w:eastAsia="Calibri" w:cs="Arial"/>
          <w:lang w:eastAsia="fr-CA"/>
        </w:rPr>
        <w:t xml:space="preserve">. This short film combines dance, dramatic arts, music, and visual arts. It was nominated for an Academy Award (Oscar) and won a BAFTA. </w:t>
      </w:r>
      <w:r w:rsidRPr="00A32C3B">
        <w:rPr>
          <w:rFonts w:eastAsia="Calibri" w:cs="Arial"/>
          <w:i/>
          <w:iCs/>
          <w:lang w:eastAsia="fr-CA"/>
        </w:rPr>
        <w:t xml:space="preserve">A </w:t>
      </w:r>
      <w:proofErr w:type="spellStart"/>
      <w:r w:rsidRPr="00A32C3B">
        <w:rPr>
          <w:rFonts w:eastAsia="Calibri" w:cs="Arial"/>
          <w:i/>
          <w:iCs/>
          <w:lang w:eastAsia="fr-CA"/>
        </w:rPr>
        <w:t>Chairy</w:t>
      </w:r>
      <w:proofErr w:type="spellEnd"/>
      <w:r w:rsidRPr="00A32C3B">
        <w:rPr>
          <w:rFonts w:eastAsia="Calibri" w:cs="Arial"/>
          <w:i/>
          <w:iCs/>
          <w:lang w:eastAsia="fr-CA"/>
        </w:rPr>
        <w:t xml:space="preserve"> Tale</w:t>
      </w:r>
      <w:r w:rsidRPr="00A32C3B">
        <w:rPr>
          <w:rFonts w:eastAsia="Calibri" w:cs="Arial"/>
          <w:lang w:eastAsia="fr-CA"/>
        </w:rPr>
        <w:t xml:space="preserve"> was directed by Norman McLaren and Claude </w:t>
      </w:r>
      <w:proofErr w:type="spellStart"/>
      <w:r w:rsidRPr="00A32C3B">
        <w:rPr>
          <w:rFonts w:eastAsia="Calibri" w:cs="Arial"/>
          <w:lang w:eastAsia="fr-CA"/>
        </w:rPr>
        <w:t>Jutra</w:t>
      </w:r>
      <w:proofErr w:type="spellEnd"/>
      <w:r w:rsidRPr="00A32C3B">
        <w:rPr>
          <w:rFonts w:eastAsia="Calibri" w:cs="Arial"/>
          <w:lang w:eastAsia="fr-CA"/>
        </w:rPr>
        <w:t xml:space="preserve">, with music by Ravi Shankar and </w:t>
      </w:r>
      <w:proofErr w:type="spellStart"/>
      <w:r w:rsidRPr="00A32C3B">
        <w:rPr>
          <w:rFonts w:eastAsia="Calibri" w:cs="Arial"/>
          <w:lang w:eastAsia="fr-CA"/>
        </w:rPr>
        <w:t>Chatur</w:t>
      </w:r>
      <w:proofErr w:type="spellEnd"/>
      <w:r w:rsidRPr="00A32C3B">
        <w:rPr>
          <w:rFonts w:eastAsia="Calibri" w:cs="Arial"/>
          <w:lang w:eastAsia="fr-CA"/>
        </w:rPr>
        <w:t xml:space="preserve"> Lal.</w:t>
      </w:r>
    </w:p>
    <w:p w14:paraId="3D725A1C" w14:textId="1BC14EF4" w:rsidR="00A32C3B" w:rsidRPr="00CE6FD5" w:rsidRDefault="00A32C3B" w:rsidP="007075C7">
      <w:pPr>
        <w:pStyle w:val="Consigne-Texte"/>
      </w:pPr>
      <w:r w:rsidRPr="00CE6FD5">
        <w:t>Part A:</w:t>
      </w:r>
      <w:r w:rsidR="007075C7">
        <w:t xml:space="preserve"> </w:t>
      </w:r>
      <w:r w:rsidRPr="00CE6FD5">
        <w:t>Interpret</w:t>
      </w:r>
    </w:p>
    <w:p w14:paraId="49DF63A6" w14:textId="1215B0C9" w:rsidR="00A32C3B" w:rsidRPr="00A32C3B" w:rsidRDefault="00A32C3B" w:rsidP="00192279">
      <w:pPr>
        <w:pStyle w:val="Consigne-Texte"/>
        <w:rPr>
          <w:rFonts w:eastAsia="Calibri" w:cs="Arial"/>
          <w:lang w:eastAsia="fr-CA"/>
        </w:rPr>
      </w:pPr>
      <w:r w:rsidRPr="00A32C3B">
        <w:rPr>
          <w:rFonts w:eastAsia="Calibri" w:cs="Arial"/>
          <w:lang w:eastAsia="fr-CA"/>
        </w:rPr>
        <w:t xml:space="preserve">Watch the first four minutes of </w:t>
      </w:r>
      <w:r w:rsidRPr="00A32C3B">
        <w:rPr>
          <w:rFonts w:eastAsia="Calibri" w:cs="Arial"/>
          <w:i/>
          <w:iCs/>
          <w:lang w:eastAsia="fr-CA"/>
        </w:rPr>
        <w:t xml:space="preserve">A </w:t>
      </w:r>
      <w:proofErr w:type="spellStart"/>
      <w:r w:rsidRPr="00A32C3B">
        <w:rPr>
          <w:rFonts w:eastAsia="Calibri" w:cs="Arial"/>
          <w:i/>
          <w:iCs/>
          <w:lang w:eastAsia="fr-CA"/>
        </w:rPr>
        <w:t>Chairy</w:t>
      </w:r>
      <w:proofErr w:type="spellEnd"/>
      <w:r w:rsidRPr="00A32C3B">
        <w:rPr>
          <w:rFonts w:eastAsia="Calibri" w:cs="Arial"/>
          <w:i/>
          <w:iCs/>
          <w:lang w:eastAsia="fr-CA"/>
        </w:rPr>
        <w:t xml:space="preserve"> Tale</w:t>
      </w:r>
      <w:r w:rsidRPr="00A32C3B">
        <w:rPr>
          <w:rFonts w:eastAsia="Calibri" w:cs="Arial"/>
          <w:lang w:eastAsia="fr-CA"/>
        </w:rPr>
        <w:t>. While watching the film, take a note of the following:</w:t>
      </w:r>
    </w:p>
    <w:p w14:paraId="19FEB438" w14:textId="77777777" w:rsidR="00A32C3B" w:rsidRPr="00A32C3B" w:rsidRDefault="00A32C3B" w:rsidP="00281A29">
      <w:pPr>
        <w:pStyle w:val="Liste"/>
      </w:pPr>
      <w:r w:rsidRPr="00A32C3B">
        <w:t>Identify the characters in the story.</w:t>
      </w:r>
    </w:p>
    <w:p w14:paraId="5B5484CF" w14:textId="77777777" w:rsidR="00A32C3B" w:rsidRPr="00A32C3B" w:rsidRDefault="00A32C3B" w:rsidP="00281A29">
      <w:pPr>
        <w:pStyle w:val="Liste"/>
      </w:pPr>
      <w:r w:rsidRPr="00A32C3B">
        <w:t>What is the story about?</w:t>
      </w:r>
    </w:p>
    <w:p w14:paraId="5477E971" w14:textId="652BCAF6" w:rsidR="00A32C3B" w:rsidRPr="00A32C3B" w:rsidRDefault="00A32C3B" w:rsidP="00281A29">
      <w:pPr>
        <w:pStyle w:val="Liste"/>
      </w:pPr>
      <w:r w:rsidRPr="00A32C3B">
        <w:t>How are the characters feeling?</w:t>
      </w:r>
    </w:p>
    <w:p w14:paraId="174371A4" w14:textId="77777777" w:rsidR="00A32C3B" w:rsidRPr="00A32C3B" w:rsidRDefault="00A32C3B" w:rsidP="00281A29">
      <w:pPr>
        <w:pStyle w:val="Liste"/>
      </w:pPr>
      <w:r w:rsidRPr="00A32C3B">
        <w:t>What techniques are used to help portray the characters and help convey the plot?</w:t>
      </w:r>
    </w:p>
    <w:p w14:paraId="116B4F09" w14:textId="77777777" w:rsidR="00A32C3B" w:rsidRPr="00A32C3B" w:rsidRDefault="00A32C3B" w:rsidP="00281A29">
      <w:pPr>
        <w:pStyle w:val="Liste"/>
      </w:pPr>
      <w:r w:rsidRPr="00A32C3B">
        <w:t>How did the music help convey the story?</w:t>
      </w:r>
    </w:p>
    <w:p w14:paraId="5CC3D76C" w14:textId="77777777" w:rsidR="00A32C3B" w:rsidRPr="00460F78" w:rsidRDefault="00A32C3B" w:rsidP="00460F78">
      <w:pPr>
        <w:pStyle w:val="Liste"/>
      </w:pPr>
      <w:r w:rsidRPr="00460F78">
        <w:t>What are your thoughts on the music that was used?</w:t>
      </w:r>
    </w:p>
    <w:p w14:paraId="246D3268" w14:textId="77777777" w:rsidR="00A32C3B" w:rsidRPr="00E06A92" w:rsidRDefault="00BB427E" w:rsidP="00A32C3B">
      <w:pPr>
        <w:pBdr>
          <w:top w:val="nil"/>
          <w:left w:val="nil"/>
          <w:bottom w:val="nil"/>
          <w:right w:val="nil"/>
          <w:between w:val="nil"/>
        </w:pBdr>
        <w:spacing w:after="240"/>
        <w:jc w:val="center"/>
        <w:rPr>
          <w:rStyle w:val="Lienhypertexte"/>
        </w:rPr>
      </w:pPr>
      <w:hyperlink r:id="rId27" w:history="1">
        <w:r w:rsidR="00A32C3B" w:rsidRPr="00E06A92">
          <w:rPr>
            <w:rStyle w:val="Lienhypertexte"/>
          </w:rPr>
          <w:t xml:space="preserve">A </w:t>
        </w:r>
        <w:proofErr w:type="spellStart"/>
        <w:r w:rsidR="00A32C3B" w:rsidRPr="00E06A92">
          <w:rPr>
            <w:rStyle w:val="Lienhypertexte"/>
          </w:rPr>
          <w:t>Chairy</w:t>
        </w:r>
        <w:proofErr w:type="spellEnd"/>
        <w:r w:rsidR="00A32C3B" w:rsidRPr="00E06A92">
          <w:rPr>
            <w:rStyle w:val="Lienhypertexte"/>
          </w:rPr>
          <w:t xml:space="preserve"> Tale</w:t>
        </w:r>
      </w:hyperlink>
    </w:p>
    <w:p w14:paraId="30715344" w14:textId="3810EB49" w:rsidR="00E06A92" w:rsidRDefault="00A32C3B" w:rsidP="00E06A92">
      <w:pPr>
        <w:spacing w:before="240" w:after="240"/>
        <w:jc w:val="center"/>
        <w:rPr>
          <w:rFonts w:eastAsia="Calibri" w:cs="Arial"/>
          <w:b/>
          <w:sz w:val="22"/>
          <w:szCs w:val="22"/>
          <w:u w:val="single"/>
          <w:lang w:eastAsia="fr-CA"/>
        </w:rPr>
      </w:pPr>
      <w:r w:rsidRPr="00A32C3B">
        <w:rPr>
          <w:rFonts w:eastAsia="Calibri" w:cs="Arial"/>
          <w:noProof/>
          <w:sz w:val="22"/>
          <w:szCs w:val="22"/>
          <w:lang w:val="en-US" w:eastAsia="en-US"/>
        </w:rPr>
        <w:drawing>
          <wp:inline distT="0" distB="0" distL="0" distR="0" wp14:anchorId="12445F69" wp14:editId="640CF2EB">
            <wp:extent cx="3182400" cy="2386800"/>
            <wp:effectExtent l="0" t="0" r="0" b="0"/>
            <wp:docPr id="2" name="Video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8">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NSRjRctL8XA&quot; frameborder=&quot;0&quot; type=&quot;text/html&quot; width=&quot;816&quot; height=&quot;480&quot; /&gt;" h="480" w="816"/>
                        </a:ext>
                      </a:extLst>
                    </a:blip>
                    <a:stretch>
                      <a:fillRect/>
                    </a:stretch>
                  </pic:blipFill>
                  <pic:spPr>
                    <a:xfrm>
                      <a:off x="0" y="0"/>
                      <a:ext cx="3182400" cy="2386800"/>
                    </a:xfrm>
                    <a:prstGeom prst="rect">
                      <a:avLst/>
                    </a:prstGeom>
                  </pic:spPr>
                </pic:pic>
              </a:graphicData>
            </a:graphic>
          </wp:inline>
        </w:drawing>
      </w:r>
      <w:r w:rsidR="00E06A92">
        <w:rPr>
          <w:rFonts w:eastAsia="Calibri" w:cs="Arial"/>
          <w:b/>
          <w:sz w:val="22"/>
          <w:szCs w:val="22"/>
          <w:u w:val="single"/>
          <w:lang w:eastAsia="fr-CA"/>
        </w:rPr>
        <w:br w:type="page"/>
      </w:r>
    </w:p>
    <w:p w14:paraId="32A9452A" w14:textId="77777777" w:rsidR="001F3C7C" w:rsidRPr="0076693F" w:rsidRDefault="001F3C7C" w:rsidP="0007195D">
      <w:pPr>
        <w:pStyle w:val="Matire-Pagessuivantes"/>
      </w:pPr>
      <w:r w:rsidRPr="0076693F">
        <w:lastRenderedPageBreak/>
        <w:t>Arts</w:t>
      </w:r>
    </w:p>
    <w:p w14:paraId="7C044CC5" w14:textId="77777777" w:rsidR="00A32C3B" w:rsidRPr="005C5359" w:rsidRDefault="00A32C3B" w:rsidP="0082214D">
      <w:pPr>
        <w:pStyle w:val="Consigne-Texte"/>
        <w:rPr>
          <w:lang w:eastAsia="fr-CA"/>
        </w:rPr>
      </w:pPr>
      <w:r w:rsidRPr="005C5359">
        <w:rPr>
          <w:lang w:eastAsia="fr-CA"/>
        </w:rPr>
        <w:t>Part B: Exploring Outcomes</w:t>
      </w:r>
    </w:p>
    <w:p w14:paraId="0A51C33F" w14:textId="77777777" w:rsidR="00A32C3B" w:rsidRPr="00A32C3B" w:rsidRDefault="00A32C3B" w:rsidP="00192279">
      <w:pPr>
        <w:pStyle w:val="Consigne-Texte"/>
        <w:rPr>
          <w:rFonts w:eastAsia="Calibri" w:cs="Arial"/>
          <w:lang w:eastAsia="fr-CA"/>
        </w:rPr>
      </w:pPr>
      <w:r w:rsidRPr="00A32C3B">
        <w:rPr>
          <w:lang w:eastAsia="fr-CA"/>
        </w:rPr>
        <w:t>What do you think will happen to the characters? Create your own ending to the story. Here are some possibilities to consider:</w:t>
      </w:r>
    </w:p>
    <w:p w14:paraId="7DBBFAFC" w14:textId="5C162531" w:rsidR="00A32C3B" w:rsidRPr="00A32C3B" w:rsidRDefault="00A32C3B" w:rsidP="00192279">
      <w:pPr>
        <w:pStyle w:val="Consigne-Texte"/>
        <w:rPr>
          <w:rFonts w:eastAsia="Calibri" w:cs="Arial"/>
          <w:lang w:eastAsia="fr-CA"/>
        </w:rPr>
      </w:pPr>
      <w:r w:rsidRPr="00A32C3B">
        <w:rPr>
          <w:lang w:eastAsia="fr-CA"/>
        </w:rPr>
        <w:t>What sort of script would you add to the film?</w:t>
      </w:r>
    </w:p>
    <w:p w14:paraId="2F98911B" w14:textId="77777777" w:rsidR="00A32C3B" w:rsidRPr="00A32C3B" w:rsidRDefault="00A32C3B" w:rsidP="00192279">
      <w:pPr>
        <w:pStyle w:val="Consigne-Texte"/>
        <w:rPr>
          <w:rFonts w:eastAsia="Calibri" w:cs="Arial"/>
          <w:lang w:eastAsia="fr-CA"/>
        </w:rPr>
      </w:pPr>
      <w:r w:rsidRPr="00A32C3B">
        <w:rPr>
          <w:lang w:eastAsia="fr-CA"/>
        </w:rPr>
        <w:t>Replace the chair with a dancer. What sort of dance would you create and how would it relate to the man?</w:t>
      </w:r>
    </w:p>
    <w:p w14:paraId="0B038085" w14:textId="77777777" w:rsidR="00A32C3B" w:rsidRPr="00A32C3B" w:rsidRDefault="00A32C3B" w:rsidP="00192279">
      <w:pPr>
        <w:pStyle w:val="Consigne-Texte"/>
        <w:rPr>
          <w:rFonts w:eastAsia="Calibri" w:cs="Arial"/>
          <w:lang w:eastAsia="fr-CA"/>
        </w:rPr>
      </w:pPr>
      <w:r w:rsidRPr="00A32C3B">
        <w:rPr>
          <w:lang w:eastAsia="fr-CA"/>
        </w:rPr>
        <w:t>Create your own composition or arrangement to the music</w:t>
      </w:r>
    </w:p>
    <w:p w14:paraId="20661B47" w14:textId="77777777" w:rsidR="00A32C3B" w:rsidRPr="00A32C3B" w:rsidRDefault="00A32C3B" w:rsidP="00192279">
      <w:pPr>
        <w:pStyle w:val="Consigne-Texte"/>
        <w:rPr>
          <w:rFonts w:eastAsia="Calibri" w:cs="Arial"/>
          <w:lang w:eastAsia="fr-CA"/>
        </w:rPr>
      </w:pPr>
      <w:r w:rsidRPr="00A32C3B">
        <w:rPr>
          <w:lang w:eastAsia="fr-CA"/>
        </w:rPr>
        <w:t xml:space="preserve">Would you keep the piece in black and white? Perhaps add an accent colour? How does this affect the message of the </w:t>
      </w:r>
      <w:r w:rsidRPr="00A32C3B">
        <w:rPr>
          <w:rFonts w:eastAsia="Calibri" w:cs="Arial"/>
          <w:lang w:eastAsia="fr-CA"/>
        </w:rPr>
        <w:t>piece?</w:t>
      </w:r>
    </w:p>
    <w:p w14:paraId="083125AC" w14:textId="77777777" w:rsidR="00A32C3B" w:rsidRPr="00A32C3B" w:rsidRDefault="00A32C3B" w:rsidP="00192279">
      <w:pPr>
        <w:pStyle w:val="Consigne-Texte"/>
        <w:rPr>
          <w:rFonts w:eastAsia="Calibri" w:cs="Arial"/>
          <w:lang w:eastAsia="fr-CA"/>
        </w:rPr>
      </w:pPr>
      <w:r w:rsidRPr="00A32C3B">
        <w:rPr>
          <w:lang w:eastAsia="fr-CA"/>
        </w:rPr>
        <w:t xml:space="preserve">Would there be changes to the </w:t>
      </w:r>
      <w:r w:rsidRPr="00A32C3B">
        <w:rPr>
          <w:rFonts w:eastAsia="Calibri" w:cs="Arial"/>
          <w:lang w:eastAsia="fr-CA"/>
        </w:rPr>
        <w:t>costumes and lighting?</w:t>
      </w:r>
    </w:p>
    <w:p w14:paraId="01F43AEE" w14:textId="77777777" w:rsidR="00A32C3B" w:rsidRPr="005C5359" w:rsidRDefault="00A32C3B" w:rsidP="0082214D">
      <w:pPr>
        <w:pStyle w:val="Consigne-Texte"/>
      </w:pPr>
      <w:r w:rsidRPr="005C5359">
        <w:rPr>
          <w:lang w:eastAsia="fr-CA"/>
        </w:rPr>
        <w:t>Part C: Conclusion</w:t>
      </w:r>
    </w:p>
    <w:p w14:paraId="44F39515" w14:textId="77777777" w:rsidR="00A32C3B" w:rsidRPr="00A32C3B" w:rsidRDefault="00A32C3B" w:rsidP="00192279">
      <w:pPr>
        <w:pStyle w:val="Consigne-Texte"/>
        <w:rPr>
          <w:rFonts w:eastAsia="Calibri" w:cs="Arial"/>
          <w:lang w:eastAsia="fr-CA"/>
        </w:rPr>
      </w:pPr>
      <w:r w:rsidRPr="00A32C3B">
        <w:rPr>
          <w:rFonts w:eastAsia="Calibri" w:cs="Arial"/>
          <w:lang w:eastAsia="fr-CA"/>
        </w:rPr>
        <w:t xml:space="preserve">Watch the ending of </w:t>
      </w:r>
      <w:r w:rsidRPr="00A32C3B">
        <w:rPr>
          <w:rFonts w:eastAsia="Calibri" w:cs="Arial"/>
          <w:i/>
          <w:iCs/>
          <w:lang w:eastAsia="fr-CA"/>
        </w:rPr>
        <w:t xml:space="preserve">A </w:t>
      </w:r>
      <w:proofErr w:type="spellStart"/>
      <w:r w:rsidRPr="00A32C3B">
        <w:rPr>
          <w:rFonts w:eastAsia="Calibri" w:cs="Arial"/>
          <w:i/>
          <w:iCs/>
          <w:lang w:eastAsia="fr-CA"/>
        </w:rPr>
        <w:t>Chairy</w:t>
      </w:r>
      <w:proofErr w:type="spellEnd"/>
      <w:r w:rsidRPr="00A32C3B">
        <w:rPr>
          <w:rFonts w:eastAsia="Calibri" w:cs="Arial"/>
          <w:i/>
          <w:iCs/>
          <w:lang w:eastAsia="fr-CA"/>
        </w:rPr>
        <w:t xml:space="preserve"> Tale</w:t>
      </w:r>
      <w:r w:rsidRPr="00A32C3B">
        <w:rPr>
          <w:rFonts w:eastAsia="Calibri" w:cs="Arial"/>
          <w:lang w:eastAsia="fr-CA"/>
        </w:rPr>
        <w:t>. Did it meet your expectations? Does it change your interpretation?</w:t>
      </w:r>
    </w:p>
    <w:p w14:paraId="4FAB0EA2" w14:textId="31F22889" w:rsidR="001F3C7C" w:rsidRDefault="00A32C3B" w:rsidP="00192279">
      <w:pPr>
        <w:pStyle w:val="Consigne-Texte"/>
        <w:rPr>
          <w:rFonts w:eastAsia="Calibri" w:cs="Arial"/>
          <w:lang w:eastAsia="fr-CA"/>
        </w:rPr>
      </w:pPr>
      <w:r w:rsidRPr="00A32C3B">
        <w:rPr>
          <w:rFonts w:eastAsia="Calibri" w:cs="Arial"/>
          <w:lang w:eastAsia="fr-CA"/>
        </w:rPr>
        <w:t>How does this film relate to interpersonal relations?</w:t>
      </w:r>
    </w:p>
    <w:p w14:paraId="3209D65A" w14:textId="77777777" w:rsidR="001F3C7C" w:rsidRDefault="001F3C7C">
      <w:pPr>
        <w:rPr>
          <w:rFonts w:eastAsia="Calibri" w:cs="Arial"/>
          <w:sz w:val="22"/>
          <w:szCs w:val="22"/>
          <w:lang w:eastAsia="fr-CA"/>
        </w:rPr>
      </w:pPr>
      <w:r>
        <w:rPr>
          <w:rFonts w:eastAsia="Calibri" w:cs="Arial"/>
          <w:sz w:val="22"/>
          <w:szCs w:val="22"/>
          <w:lang w:eastAsia="fr-CA"/>
        </w:rPr>
        <w:br w:type="page"/>
      </w:r>
    </w:p>
    <w:bookmarkEnd w:id="17"/>
    <w:p w14:paraId="128213DE" w14:textId="18E2370A" w:rsidR="00A34833" w:rsidRPr="000022E9" w:rsidRDefault="004D6FA4" w:rsidP="00A34833">
      <w:pPr>
        <w:pStyle w:val="Matire-Premirepage"/>
      </w:pPr>
      <w:r w:rsidRPr="000022E9">
        <w:lastRenderedPageBreak/>
        <w:t>History of Québec and Canada</w:t>
      </w:r>
    </w:p>
    <w:p w14:paraId="523BB702" w14:textId="77777777" w:rsidR="000022E9" w:rsidRPr="00506F0E" w:rsidRDefault="000022E9" w:rsidP="000022E9">
      <w:pPr>
        <w:pStyle w:val="Titredelactivit"/>
        <w:tabs>
          <w:tab w:val="left" w:pos="7170"/>
        </w:tabs>
        <w:rPr>
          <w:sz w:val="32"/>
          <w:szCs w:val="32"/>
        </w:rPr>
      </w:pPr>
      <w:bookmarkStart w:id="25" w:name="_Toc40263200"/>
      <w:r>
        <w:t xml:space="preserve">1760-1791 – </w:t>
      </w:r>
      <w:r>
        <w:rPr>
          <w:sz w:val="32"/>
          <w:szCs w:val="32"/>
        </w:rPr>
        <w:t>The Conquest and the Change of Empire</w:t>
      </w:r>
      <w:bookmarkEnd w:id="25"/>
    </w:p>
    <w:p w14:paraId="57E8A576" w14:textId="77777777" w:rsidR="000022E9" w:rsidRPr="00C32FF5" w:rsidRDefault="000022E9" w:rsidP="000022E9">
      <w:pPr>
        <w:pStyle w:val="Consigne-Titre"/>
        <w:rPr>
          <w:lang w:val="en-US"/>
        </w:rPr>
      </w:pPr>
      <w:r w:rsidRPr="00C32FF5">
        <w:rPr>
          <w:lang w:val="en-US"/>
        </w:rPr>
        <w:t>Information for students</w:t>
      </w:r>
    </w:p>
    <w:p w14:paraId="132082A0" w14:textId="2F1444B6" w:rsidR="000022E9" w:rsidRDefault="000022E9" w:rsidP="00192279">
      <w:pPr>
        <w:pStyle w:val="Consigne-Texte"/>
        <w:rPr>
          <w:lang w:val="en-US"/>
        </w:rPr>
      </w:pPr>
      <w:r w:rsidRPr="00506F0E">
        <w:rPr>
          <w:lang w:val="en-US"/>
        </w:rPr>
        <w:t xml:space="preserve">Following the </w:t>
      </w:r>
      <w:r>
        <w:rPr>
          <w:lang w:val="en-US"/>
        </w:rPr>
        <w:t>Conquest of New France, the newly established Province of Quebec was now controlled by the British. The first constitution under the British regime was implemented in 1763. The second constitution under the British regime was implemented in 1774.</w:t>
      </w:r>
    </w:p>
    <w:p w14:paraId="6DF4F5F9" w14:textId="77777777" w:rsidR="000022E9" w:rsidRDefault="000022E9" w:rsidP="008B66D8">
      <w:pPr>
        <w:pStyle w:val="Liste"/>
        <w:rPr>
          <w:lang w:val="en-US"/>
        </w:rPr>
      </w:pPr>
      <w:r>
        <w:rPr>
          <w:lang w:val="en-US"/>
        </w:rPr>
        <w:t xml:space="preserve">Determine the </w:t>
      </w:r>
      <w:r w:rsidRPr="00DF1300">
        <w:rPr>
          <w:u w:val="single"/>
          <w:lang w:val="en-US"/>
        </w:rPr>
        <w:t>changes and continuities</w:t>
      </w:r>
      <w:r>
        <w:rPr>
          <w:lang w:val="en-US"/>
        </w:rPr>
        <w:t xml:space="preserve"> between the </w:t>
      </w:r>
      <w:r w:rsidRPr="00594FD4">
        <w:rPr>
          <w:i/>
          <w:lang w:val="en-US"/>
        </w:rPr>
        <w:t>Royal Proclamation</w:t>
      </w:r>
      <w:r>
        <w:rPr>
          <w:lang w:val="en-US"/>
        </w:rPr>
        <w:t xml:space="preserve"> of 1763 and the </w:t>
      </w:r>
      <w:r w:rsidRPr="00594FD4">
        <w:rPr>
          <w:i/>
          <w:lang w:val="en-US"/>
        </w:rPr>
        <w:t>Quebec Act</w:t>
      </w:r>
      <w:r>
        <w:rPr>
          <w:lang w:val="en-US"/>
        </w:rPr>
        <w:t xml:space="preserve"> of 1774.</w:t>
      </w:r>
    </w:p>
    <w:p w14:paraId="698D4C43" w14:textId="77777777" w:rsidR="000022E9" w:rsidRPr="00760B53" w:rsidRDefault="000022E9" w:rsidP="008B66D8">
      <w:pPr>
        <w:pStyle w:val="consignepuceniv2"/>
        <w:rPr>
          <w:lang w:val="en-CA"/>
        </w:rPr>
      </w:pPr>
      <w:r w:rsidRPr="00760B53">
        <w:rPr>
          <w:lang w:val="en-CA"/>
        </w:rPr>
        <w:t xml:space="preserve">Outline the administrative structure under the </w:t>
      </w:r>
      <w:r w:rsidRPr="00760B53">
        <w:rPr>
          <w:i/>
          <w:lang w:val="en-CA"/>
        </w:rPr>
        <w:t>Royal Proclamation</w:t>
      </w:r>
      <w:r w:rsidRPr="00760B53">
        <w:rPr>
          <w:lang w:val="en-CA"/>
        </w:rPr>
        <w:t xml:space="preserve"> of 1763.</w:t>
      </w:r>
    </w:p>
    <w:p w14:paraId="6CB39B73" w14:textId="77777777" w:rsidR="000022E9" w:rsidRPr="00760B53" w:rsidRDefault="000022E9" w:rsidP="008B66D8">
      <w:pPr>
        <w:pStyle w:val="consignepuceniv2"/>
        <w:rPr>
          <w:lang w:val="en-CA"/>
        </w:rPr>
      </w:pPr>
      <w:r w:rsidRPr="00760B53">
        <w:rPr>
          <w:lang w:val="en-CA"/>
        </w:rPr>
        <w:t xml:space="preserve">Outline the administrative structure under the </w:t>
      </w:r>
      <w:r w:rsidRPr="00760B53">
        <w:rPr>
          <w:i/>
          <w:lang w:val="en-CA"/>
        </w:rPr>
        <w:t>Quebec Act</w:t>
      </w:r>
      <w:r w:rsidRPr="00760B53">
        <w:rPr>
          <w:lang w:val="en-CA"/>
        </w:rPr>
        <w:t xml:space="preserve"> of 1774.</w:t>
      </w:r>
    </w:p>
    <w:p w14:paraId="415F874F" w14:textId="77777777" w:rsidR="000022E9" w:rsidRPr="00E06EF5" w:rsidRDefault="000022E9" w:rsidP="008B66D8">
      <w:pPr>
        <w:pStyle w:val="consignepuceniv2"/>
        <w:rPr>
          <w:lang w:val="en-CA"/>
        </w:rPr>
      </w:pPr>
      <w:r w:rsidRPr="00760B53">
        <w:rPr>
          <w:lang w:val="en-CA"/>
        </w:rPr>
        <w:t xml:space="preserve">Using the documents, complete the table in </w:t>
      </w:r>
      <w:r w:rsidRPr="00876120">
        <w:rPr>
          <w:b/>
          <w:lang w:val="en-CA"/>
        </w:rPr>
        <w:t>Appendix 1</w:t>
      </w:r>
    </w:p>
    <w:p w14:paraId="08D6B759" w14:textId="77777777" w:rsidR="000022E9" w:rsidRPr="00760B53" w:rsidRDefault="000022E9" w:rsidP="008B66D8">
      <w:pPr>
        <w:pStyle w:val="consignepuceniv2"/>
        <w:rPr>
          <w:lang w:val="en-CA"/>
        </w:rPr>
      </w:pPr>
      <w:r>
        <w:rPr>
          <w:lang w:val="en-CA"/>
        </w:rPr>
        <w:t>In addition to the documents, y</w:t>
      </w:r>
      <w:r w:rsidRPr="00E06EF5">
        <w:rPr>
          <w:lang w:val="en-CA"/>
        </w:rPr>
        <w:t xml:space="preserve">ou may use </w:t>
      </w:r>
      <w:r>
        <w:rPr>
          <w:lang w:val="en-CA"/>
        </w:rPr>
        <w:t xml:space="preserve">your textbook, workbook or </w:t>
      </w:r>
      <w:r w:rsidRPr="00E06EF5">
        <w:rPr>
          <w:lang w:val="en-CA"/>
        </w:rPr>
        <w:t>the following website as a guide:</w:t>
      </w:r>
    </w:p>
    <w:p w14:paraId="3044760C" w14:textId="77777777" w:rsidR="000022E9" w:rsidRPr="00760B53" w:rsidRDefault="00BB427E" w:rsidP="008B66D8">
      <w:pPr>
        <w:pStyle w:val="consignepuceniv2"/>
        <w:rPr>
          <w:rStyle w:val="Lienhypertexte"/>
          <w:lang w:val="en-CA"/>
        </w:rPr>
      </w:pPr>
      <w:hyperlink r:id="rId29" w:history="1">
        <w:r w:rsidR="000022E9" w:rsidRPr="00760B53">
          <w:rPr>
            <w:rStyle w:val="Lienhypertexte"/>
            <w:lang w:val="en-CA"/>
          </w:rPr>
          <w:t>https://www.thecanadianencyclopedia.ca/en/article/royal-proclamation-of-1763</w:t>
        </w:r>
      </w:hyperlink>
    </w:p>
    <w:p w14:paraId="4D718459" w14:textId="77777777" w:rsidR="000022E9" w:rsidRPr="00760B53" w:rsidRDefault="000022E9" w:rsidP="008B66D8">
      <w:pPr>
        <w:pStyle w:val="consignepuceniv2"/>
        <w:rPr>
          <w:lang w:val="en-CA"/>
        </w:rPr>
      </w:pPr>
      <w:r w:rsidRPr="00760B53">
        <w:rPr>
          <w:lang w:val="en-CA"/>
        </w:rPr>
        <w:t xml:space="preserve">Write a short text that identifies the elements of </w:t>
      </w:r>
      <w:r w:rsidRPr="00760B53">
        <w:rPr>
          <w:b/>
          <w:u w:val="single"/>
          <w:lang w:val="en-CA"/>
        </w:rPr>
        <w:t>continuity</w:t>
      </w:r>
      <w:r w:rsidRPr="00760B53">
        <w:rPr>
          <w:lang w:val="en-CA"/>
        </w:rPr>
        <w:t xml:space="preserve"> in the space provided in the table in </w:t>
      </w:r>
      <w:r w:rsidRPr="00760B53">
        <w:rPr>
          <w:b/>
          <w:lang w:val="en-CA"/>
        </w:rPr>
        <w:t>Appendix 1.</w:t>
      </w:r>
    </w:p>
    <w:p w14:paraId="16EF29F2" w14:textId="77777777" w:rsidR="000022E9" w:rsidRPr="00760B53" w:rsidRDefault="000022E9" w:rsidP="008B66D8">
      <w:pPr>
        <w:pStyle w:val="consignepuceniv2"/>
        <w:rPr>
          <w:lang w:val="en-CA"/>
        </w:rPr>
      </w:pPr>
      <w:r w:rsidRPr="00760B53">
        <w:rPr>
          <w:lang w:val="en-CA"/>
        </w:rPr>
        <w:t xml:space="preserve">Write a short text that identifies the elements of </w:t>
      </w:r>
      <w:r w:rsidRPr="00760B53">
        <w:rPr>
          <w:b/>
          <w:u w:val="single"/>
          <w:lang w:val="en-CA"/>
        </w:rPr>
        <w:t>change</w:t>
      </w:r>
      <w:r w:rsidRPr="00760B53">
        <w:rPr>
          <w:lang w:val="en-CA"/>
        </w:rPr>
        <w:t xml:space="preserve"> in the space provided in the table in </w:t>
      </w:r>
      <w:r w:rsidRPr="00760B53">
        <w:rPr>
          <w:b/>
          <w:lang w:val="en-CA"/>
        </w:rPr>
        <w:t>Appendix 1.</w:t>
      </w:r>
    </w:p>
    <w:p w14:paraId="694E4900" w14:textId="77777777" w:rsidR="000022E9" w:rsidRPr="00823FAF" w:rsidRDefault="000022E9" w:rsidP="008B66D8">
      <w:pPr>
        <w:pStyle w:val="Liste"/>
        <w:rPr>
          <w:lang w:val="en-US"/>
        </w:rPr>
      </w:pPr>
      <w:r w:rsidRPr="00823FAF">
        <w:rPr>
          <w:lang w:val="en-US"/>
        </w:rPr>
        <w:t xml:space="preserve">Take it </w:t>
      </w:r>
      <w:r>
        <w:rPr>
          <w:lang w:val="en-US"/>
        </w:rPr>
        <w:t>to the next level</w:t>
      </w:r>
      <w:r w:rsidRPr="00823FAF">
        <w:rPr>
          <w:lang w:val="en-US"/>
        </w:rPr>
        <w:t>:</w:t>
      </w:r>
    </w:p>
    <w:p w14:paraId="7B537038" w14:textId="77777777" w:rsidR="000022E9" w:rsidRPr="00760B53" w:rsidRDefault="000022E9" w:rsidP="008B66D8">
      <w:pPr>
        <w:pStyle w:val="consignepuceniv2"/>
        <w:rPr>
          <w:lang w:val="en-CA"/>
        </w:rPr>
      </w:pPr>
      <w:r w:rsidRPr="0055032F">
        <w:rPr>
          <w:lang w:val="en-CA"/>
        </w:rPr>
        <w:t xml:space="preserve"> </w:t>
      </w:r>
      <w:r w:rsidRPr="00760B53">
        <w:rPr>
          <w:lang w:val="en-CA"/>
        </w:rPr>
        <w:t>Take your analysis further by researching and answering the following questions:</w:t>
      </w:r>
    </w:p>
    <w:p w14:paraId="4B0511C6" w14:textId="77777777" w:rsidR="000022E9" w:rsidRDefault="000022E9" w:rsidP="000022E9">
      <w:pPr>
        <w:pStyle w:val="Consigne-Texte"/>
        <w:numPr>
          <w:ilvl w:val="2"/>
          <w:numId w:val="3"/>
        </w:numPr>
        <w:spacing w:before="0" w:after="60" w:line="240" w:lineRule="auto"/>
        <w:rPr>
          <w:lang w:val="en-US"/>
        </w:rPr>
      </w:pPr>
      <w:r>
        <w:rPr>
          <w:lang w:val="en-US"/>
        </w:rPr>
        <w:t xml:space="preserve">What </w:t>
      </w:r>
      <w:r w:rsidRPr="00DF1300">
        <w:rPr>
          <w:u w:val="single"/>
          <w:lang w:val="en-US"/>
        </w:rPr>
        <w:t>caused</w:t>
      </w:r>
      <w:r>
        <w:rPr>
          <w:lang w:val="en-US"/>
        </w:rPr>
        <w:t xml:space="preserve"> the British to replace the </w:t>
      </w:r>
      <w:r w:rsidRPr="00297DE2">
        <w:rPr>
          <w:i/>
          <w:lang w:val="en-US"/>
        </w:rPr>
        <w:t>Royal Proclamation</w:t>
      </w:r>
      <w:r>
        <w:rPr>
          <w:lang w:val="en-US"/>
        </w:rPr>
        <w:t xml:space="preserve"> of 1763 with the </w:t>
      </w:r>
      <w:r w:rsidRPr="00297DE2">
        <w:rPr>
          <w:i/>
          <w:lang w:val="en-US"/>
        </w:rPr>
        <w:t>Quebec Act</w:t>
      </w:r>
      <w:r>
        <w:rPr>
          <w:lang w:val="en-US"/>
        </w:rPr>
        <w:t xml:space="preserve"> of 1774?</w:t>
      </w:r>
    </w:p>
    <w:p w14:paraId="1C87B578" w14:textId="46722888" w:rsidR="000022E9" w:rsidRDefault="000022E9" w:rsidP="000022E9">
      <w:pPr>
        <w:pStyle w:val="Consigne-Texte"/>
        <w:numPr>
          <w:ilvl w:val="2"/>
          <w:numId w:val="3"/>
        </w:numPr>
        <w:spacing w:before="0" w:after="60" w:line="240" w:lineRule="auto"/>
        <w:rPr>
          <w:lang w:val="en-US"/>
        </w:rPr>
      </w:pPr>
      <w:r>
        <w:rPr>
          <w:lang w:val="en-US"/>
        </w:rPr>
        <w:t xml:space="preserve">What </w:t>
      </w:r>
      <w:r w:rsidRPr="00DF1300">
        <w:rPr>
          <w:u w:val="single"/>
          <w:lang w:val="en-US"/>
        </w:rPr>
        <w:t>actions, actors or events</w:t>
      </w:r>
      <w:r>
        <w:rPr>
          <w:lang w:val="en-US"/>
        </w:rPr>
        <w:t xml:space="preserve"> may have contributed to the implementation of the Quebec Act of 1774?</w:t>
      </w:r>
    </w:p>
    <w:p w14:paraId="273D3E9E" w14:textId="77777777" w:rsidR="000022E9" w:rsidRPr="00E45EA7" w:rsidRDefault="000022E9" w:rsidP="000022E9">
      <w:pPr>
        <w:pStyle w:val="Matriel-Titre"/>
        <w:rPr>
          <w:lang w:val="en-US"/>
        </w:rPr>
      </w:pPr>
      <w:r w:rsidRPr="00E45EA7">
        <w:rPr>
          <w:lang w:val="en-US"/>
        </w:rPr>
        <w:t>Materials required</w:t>
      </w:r>
    </w:p>
    <w:p w14:paraId="7397E8BF" w14:textId="77777777" w:rsidR="000022E9" w:rsidRDefault="000022E9" w:rsidP="00FD5A90">
      <w:pPr>
        <w:pStyle w:val="Consigne-Texte"/>
      </w:pPr>
      <w:r w:rsidRPr="00A731F4">
        <w:t xml:space="preserve"> </w:t>
      </w:r>
      <w:r w:rsidRPr="00F90323">
        <w:t>Useful resources, depending on personal preferences and availability:</w:t>
      </w:r>
    </w:p>
    <w:p w14:paraId="238C8A18" w14:textId="77777777" w:rsidR="000022E9" w:rsidRDefault="000022E9" w:rsidP="00FD5A90">
      <w:pPr>
        <w:pStyle w:val="Liste"/>
      </w:pPr>
      <w:r w:rsidRPr="00F20A63">
        <w:t xml:space="preserve">Device with </w:t>
      </w:r>
      <w:r>
        <w:t>I</w:t>
      </w:r>
      <w:r w:rsidRPr="00F20A63">
        <w:t>nternet access</w:t>
      </w:r>
    </w:p>
    <w:p w14:paraId="619A72EA" w14:textId="77777777" w:rsidR="000022E9" w:rsidRDefault="000022E9" w:rsidP="00FD5A90">
      <w:pPr>
        <w:pStyle w:val="Liste"/>
      </w:pPr>
      <w:r>
        <w:t>Writing materials (paper, pencil, etc.)</w:t>
      </w:r>
    </w:p>
    <w:p w14:paraId="7D375DAF" w14:textId="063BCB1E" w:rsidR="00D25C2E" w:rsidRDefault="000022E9" w:rsidP="00FD5A90">
      <w:pPr>
        <w:pStyle w:val="Liste"/>
        <w:spacing w:after="240" w:line="256" w:lineRule="auto"/>
      </w:pPr>
      <w:r>
        <w:t>Textbook or workbook</w:t>
      </w:r>
    </w:p>
    <w:p w14:paraId="3EEBFC8A" w14:textId="77777777" w:rsidR="00D25C2E" w:rsidRDefault="00D25C2E">
      <w:pPr>
        <w:rPr>
          <w:sz w:val="22"/>
          <w:szCs w:val="22"/>
        </w:rPr>
      </w:pPr>
      <w:r>
        <w:br w:type="page"/>
      </w:r>
    </w:p>
    <w:p w14:paraId="0318C94A" w14:textId="77777777" w:rsidR="00441C61" w:rsidRPr="000022E9" w:rsidRDefault="00441C61" w:rsidP="0007195D">
      <w:pPr>
        <w:pStyle w:val="Matire-Pagessuivantes"/>
      </w:pPr>
      <w:r w:rsidRPr="000022E9">
        <w:lastRenderedPageBreak/>
        <w:t>History of Québec and Canada</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80" w:firstRow="0" w:lastRow="0" w:firstColumn="1" w:lastColumn="0" w:noHBand="0" w:noVBand="1"/>
      </w:tblPr>
      <w:tblGrid>
        <w:gridCol w:w="10800"/>
      </w:tblGrid>
      <w:tr w:rsidR="000022E9" w:rsidRPr="00E1078D" w14:paraId="6FC2070A" w14:textId="77777777" w:rsidTr="00C720F8">
        <w:tc>
          <w:tcPr>
            <w:tcW w:w="10800" w:type="dxa"/>
            <w:shd w:val="clear" w:color="auto" w:fill="DDECEE" w:themeFill="accent5" w:themeFillTint="33"/>
            <w:tcMar>
              <w:top w:w="360" w:type="dxa"/>
              <w:left w:w="360" w:type="dxa"/>
              <w:bottom w:w="360" w:type="dxa"/>
              <w:right w:w="360" w:type="dxa"/>
            </w:tcMar>
          </w:tcPr>
          <w:p w14:paraId="0B672867" w14:textId="77777777" w:rsidR="000022E9" w:rsidRPr="00E45EA7" w:rsidRDefault="000022E9" w:rsidP="00E91D36">
            <w:pPr>
              <w:pStyle w:val="Tableau-Informationauxparents"/>
              <w:rPr>
                <w:lang w:val="en-US"/>
              </w:rPr>
            </w:pPr>
            <w:r w:rsidRPr="00E45EA7">
              <w:rPr>
                <w:lang w:val="en-US"/>
              </w:rPr>
              <w:t>Information for parents</w:t>
            </w:r>
          </w:p>
          <w:p w14:paraId="0F85B4DD" w14:textId="77777777" w:rsidR="000022E9" w:rsidRPr="00E45EA7" w:rsidRDefault="000022E9" w:rsidP="00E91D36">
            <w:pPr>
              <w:pStyle w:val="Tableau-titre"/>
              <w:rPr>
                <w:lang w:val="en-US"/>
              </w:rPr>
            </w:pPr>
            <w:r w:rsidRPr="00E45EA7">
              <w:rPr>
                <w:lang w:val="en-US"/>
              </w:rPr>
              <w:t>About the activity</w:t>
            </w:r>
          </w:p>
          <w:p w14:paraId="177833AA" w14:textId="77777777" w:rsidR="000022E9" w:rsidRPr="00D2287F" w:rsidRDefault="000022E9" w:rsidP="00E91D36">
            <w:pPr>
              <w:pStyle w:val="Tableau-texte"/>
              <w:rPr>
                <w:lang w:val="en-US"/>
              </w:rPr>
            </w:pPr>
            <w:r w:rsidRPr="00E45EA7">
              <w:rPr>
                <w:lang w:val="en-US"/>
              </w:rPr>
              <w:t>Ch</w:t>
            </w:r>
            <w:r w:rsidRPr="00D2287F">
              <w:rPr>
                <w:lang w:val="en-US"/>
              </w:rPr>
              <w:t>ildren could:</w:t>
            </w:r>
          </w:p>
          <w:p w14:paraId="7962CF21" w14:textId="77777777" w:rsidR="000022E9" w:rsidRPr="004B1949" w:rsidRDefault="000022E9" w:rsidP="000022E9">
            <w:pPr>
              <w:pStyle w:val="Tableau-Liste"/>
              <w:ind w:left="392" w:hanging="357"/>
              <w:rPr>
                <w:lang w:val="en-US"/>
              </w:rPr>
            </w:pPr>
            <w:r>
              <w:rPr>
                <w:lang w:val="en-US"/>
              </w:rPr>
              <w:t>Add to</w:t>
            </w:r>
            <w:r w:rsidRPr="004B1949">
              <w:rPr>
                <w:lang w:val="en-US"/>
              </w:rPr>
              <w:t xml:space="preserve"> their knowledge by </w:t>
            </w:r>
            <w:r>
              <w:rPr>
                <w:lang w:val="en-US"/>
              </w:rPr>
              <w:t>doing</w:t>
            </w:r>
            <w:r w:rsidRPr="004B1949">
              <w:rPr>
                <w:lang w:val="en-US"/>
              </w:rPr>
              <w:t xml:space="preserve"> the extra activity suggested above</w:t>
            </w:r>
            <w:r>
              <w:rPr>
                <w:lang w:val="en-US"/>
              </w:rPr>
              <w:t>.</w:t>
            </w:r>
          </w:p>
          <w:p w14:paraId="5EB1250A" w14:textId="77777777" w:rsidR="000022E9" w:rsidRPr="004B1949" w:rsidRDefault="000022E9" w:rsidP="000022E9">
            <w:pPr>
              <w:pStyle w:val="Tableau-Liste"/>
              <w:ind w:left="392" w:hanging="357"/>
              <w:rPr>
                <w:lang w:val="en-US"/>
              </w:rPr>
            </w:pPr>
            <w:r>
              <w:rPr>
                <w:lang w:val="en-US"/>
              </w:rPr>
              <w:t xml:space="preserve">Learn more about the early history of the Province of Quebec by watching the following video: </w:t>
            </w:r>
            <w:hyperlink r:id="rId30" w:history="1">
              <w:r w:rsidRPr="000F2806">
                <w:rPr>
                  <w:rStyle w:val="Lienhypertexte"/>
                  <w:sz w:val="20"/>
                  <w:szCs w:val="20"/>
                  <w:lang w:val="en-US"/>
                </w:rPr>
                <w:t>Canada: A People's History - Episode 4 - Battle for a Continent</w:t>
              </w:r>
            </w:hyperlink>
          </w:p>
          <w:p w14:paraId="4CE6DACE" w14:textId="77777777" w:rsidR="000022E9" w:rsidRPr="00BF31BF" w:rsidRDefault="000022E9" w:rsidP="00E91D36">
            <w:pPr>
              <w:pStyle w:val="Tableau-texte"/>
            </w:pPr>
            <w:r>
              <w:t>Parents should</w:t>
            </w:r>
            <w:r w:rsidRPr="00BF31BF">
              <w:t>:</w:t>
            </w:r>
          </w:p>
          <w:p w14:paraId="4F64F96F" w14:textId="77777777" w:rsidR="000022E9" w:rsidRPr="004B1949" w:rsidRDefault="000022E9" w:rsidP="000022E9">
            <w:pPr>
              <w:pStyle w:val="Tableau-Liste"/>
              <w:ind w:left="392" w:hanging="357"/>
              <w:rPr>
                <w:lang w:val="en-US"/>
              </w:rPr>
            </w:pPr>
            <w:r w:rsidRPr="004B1949">
              <w:t xml:space="preserve">Discuss the ideas presented and </w:t>
            </w:r>
            <w:r>
              <w:t xml:space="preserve">review </w:t>
            </w:r>
            <w:r w:rsidRPr="004B1949">
              <w:t>p</w:t>
            </w:r>
            <w:r>
              <w:t>otential answers with their child.</w:t>
            </w:r>
          </w:p>
        </w:tc>
      </w:tr>
    </w:tbl>
    <w:p w14:paraId="7228B912" w14:textId="77777777" w:rsidR="00441C61" w:rsidRDefault="00441C61">
      <w:pPr>
        <w:rPr>
          <w:rFonts w:cs="Arial"/>
          <w:b/>
          <w:color w:val="737373"/>
          <w:sz w:val="22"/>
          <w:szCs w:val="22"/>
          <w:lang w:val="en-US" w:eastAsia="fr-CA"/>
        </w:rPr>
      </w:pPr>
      <w:r>
        <w:rPr>
          <w:lang w:val="en-US"/>
        </w:rPr>
        <w:br w:type="page"/>
      </w:r>
    </w:p>
    <w:p w14:paraId="2ECB09AD" w14:textId="77777777" w:rsidR="000022E9" w:rsidRPr="00C32C7F" w:rsidRDefault="000022E9" w:rsidP="0007195D">
      <w:pPr>
        <w:pStyle w:val="Matire-Pagessuivantes"/>
      </w:pPr>
      <w:r>
        <w:lastRenderedPageBreak/>
        <w:t>History of Québec and Canada</w:t>
      </w:r>
    </w:p>
    <w:p w14:paraId="0F15A5A3" w14:textId="77777777" w:rsidR="000022E9" w:rsidRPr="00297DE2" w:rsidRDefault="000022E9" w:rsidP="000022E9">
      <w:pPr>
        <w:pStyle w:val="Titredelactivit"/>
        <w:tabs>
          <w:tab w:val="left" w:pos="7170"/>
        </w:tabs>
        <w:rPr>
          <w:sz w:val="28"/>
          <w:szCs w:val="28"/>
        </w:rPr>
      </w:pPr>
      <w:bookmarkStart w:id="26" w:name="_Toc40263201"/>
      <w:r w:rsidRPr="00C32C7F">
        <w:t xml:space="preserve">Appendix </w:t>
      </w:r>
      <w:r>
        <w:t xml:space="preserve">1 </w:t>
      </w:r>
      <w:r w:rsidRPr="00C32C7F">
        <w:t xml:space="preserve">– </w:t>
      </w:r>
      <w:r w:rsidRPr="00297DE2">
        <w:rPr>
          <w:bCs/>
          <w:sz w:val="28"/>
          <w:szCs w:val="28"/>
          <w:lang w:val="en-US"/>
        </w:rPr>
        <w:t>Determine Changes and Continuities</w:t>
      </w:r>
      <w:bookmarkEnd w:id="26"/>
    </w:p>
    <w:p w14:paraId="4C8012E4" w14:textId="77777777" w:rsidR="000022E9" w:rsidRPr="00297DE2" w:rsidRDefault="000022E9" w:rsidP="000022E9">
      <w:pPr>
        <w:pStyle w:val="Consigne-Titre"/>
        <w:rPr>
          <w:lang w:val="en-US"/>
        </w:rPr>
      </w:pPr>
      <w:r w:rsidRPr="00297DE2">
        <w:rPr>
          <w:lang w:val="en-US"/>
        </w:rPr>
        <w:t>Information for students</w:t>
      </w:r>
      <w:r>
        <w:rPr>
          <w:lang w:val="en-US"/>
        </w:rPr>
        <w:t>:</w:t>
      </w:r>
    </w:p>
    <w:p w14:paraId="686182E7" w14:textId="77777777" w:rsidR="000022E9" w:rsidRDefault="000022E9" w:rsidP="00192279">
      <w:pPr>
        <w:pStyle w:val="Consigne-Texte"/>
        <w:rPr>
          <w:lang w:val="en-US"/>
        </w:rPr>
      </w:pPr>
      <w:r>
        <w:rPr>
          <w:lang w:val="en-US"/>
        </w:rPr>
        <w:t>Examine the documents and complete the table that follows.</w:t>
      </w:r>
    </w:p>
    <w:tbl>
      <w:tblPr>
        <w:tblStyle w:val="Grilledutableau"/>
        <w:tblW w:w="0" w:type="auto"/>
        <w:tblLook w:val="04A0" w:firstRow="1" w:lastRow="0" w:firstColumn="1" w:lastColumn="0" w:noHBand="0" w:noVBand="1"/>
      </w:tblPr>
      <w:tblGrid>
        <w:gridCol w:w="10070"/>
      </w:tblGrid>
      <w:tr w:rsidR="000022E9" w14:paraId="2CAE6D1B" w14:textId="77777777" w:rsidTr="00E91D36">
        <w:tc>
          <w:tcPr>
            <w:tcW w:w="10070" w:type="dxa"/>
            <w:shd w:val="clear" w:color="auto" w:fill="A6A6A6" w:themeFill="background1" w:themeFillShade="A6"/>
          </w:tcPr>
          <w:p w14:paraId="7827DF4C" w14:textId="77777777" w:rsidR="000022E9" w:rsidRPr="00224E0F" w:rsidRDefault="000022E9" w:rsidP="00E91D36">
            <w:pPr>
              <w:jc w:val="center"/>
              <w:rPr>
                <w:b/>
                <w:sz w:val="28"/>
                <w:szCs w:val="28"/>
                <w:lang w:val="en-US"/>
              </w:rPr>
            </w:pPr>
            <w:r w:rsidRPr="00224E0F">
              <w:rPr>
                <w:b/>
                <w:sz w:val="28"/>
                <w:szCs w:val="28"/>
                <w:lang w:val="en-US"/>
              </w:rPr>
              <w:t>The Royal Proclamation, 1963</w:t>
            </w:r>
          </w:p>
        </w:tc>
      </w:tr>
      <w:tr w:rsidR="000022E9" w14:paraId="76A87895" w14:textId="77777777" w:rsidTr="00E91D36">
        <w:tc>
          <w:tcPr>
            <w:tcW w:w="10070" w:type="dxa"/>
          </w:tcPr>
          <w:p w14:paraId="3A9C8072" w14:textId="4B6A9CBD" w:rsidR="000022E9" w:rsidRDefault="00E93B8C" w:rsidP="00E91D36">
            <w:pPr>
              <w:rPr>
                <w:lang w:val="en-US"/>
              </w:rPr>
            </w:pPr>
            <w:r w:rsidRPr="007144F2">
              <w:rPr>
                <w:noProof/>
                <w:lang w:val="fr-CA"/>
              </w:rPr>
              <mc:AlternateContent>
                <mc:Choice Requires="wps">
                  <w:drawing>
                    <wp:anchor distT="45720" distB="45720" distL="114300" distR="114300" simplePos="0" relativeHeight="251660304" behindDoc="0" locked="0" layoutInCell="1" allowOverlap="1" wp14:anchorId="553F5821" wp14:editId="718C2D55">
                      <wp:simplePos x="0" y="0"/>
                      <wp:positionH relativeFrom="margin">
                        <wp:posOffset>-65405</wp:posOffset>
                      </wp:positionH>
                      <wp:positionV relativeFrom="paragraph">
                        <wp:posOffset>2555240</wp:posOffset>
                      </wp:positionV>
                      <wp:extent cx="2543175" cy="342900"/>
                      <wp:effectExtent l="0" t="0" r="9525"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42900"/>
                              </a:xfrm>
                              <a:prstGeom prst="rect">
                                <a:avLst/>
                              </a:prstGeom>
                              <a:solidFill>
                                <a:srgbClr val="FFFFFF"/>
                              </a:solidFill>
                              <a:ln w="9525">
                                <a:noFill/>
                                <a:miter lim="800000"/>
                                <a:headEnd/>
                                <a:tailEnd/>
                              </a:ln>
                            </wps:spPr>
                            <wps:txbx>
                              <w:txbxContent>
                                <w:p w14:paraId="06E440A3" w14:textId="77777777" w:rsidR="00E93B8C" w:rsidRPr="00C752EB" w:rsidRDefault="00E93B8C" w:rsidP="00E93B8C">
                                  <w:pPr>
                                    <w:rPr>
                                      <w:sz w:val="16"/>
                                      <w:szCs w:val="16"/>
                                      <w:lang w:val="en-US"/>
                                    </w:rPr>
                                  </w:pPr>
                                  <w:r w:rsidRPr="00C752EB">
                                    <w:rPr>
                                      <w:sz w:val="16"/>
                                      <w:szCs w:val="16"/>
                                      <w:lang w:val="en-US"/>
                                    </w:rPr>
                                    <w:t>Canadian History Project</w:t>
                                  </w:r>
                                </w:p>
                                <w:p w14:paraId="7D907478" w14:textId="77777777" w:rsidR="00E93B8C" w:rsidRPr="00E96666" w:rsidRDefault="00BB427E" w:rsidP="00E93B8C">
                                  <w:pPr>
                                    <w:rPr>
                                      <w:sz w:val="16"/>
                                      <w:szCs w:val="16"/>
                                      <w:lang w:val="en-US"/>
                                    </w:rPr>
                                  </w:pPr>
                                  <w:hyperlink r:id="rId31" w:history="1">
                                    <w:r w:rsidR="00E93B8C" w:rsidRPr="00E96666">
                                      <w:rPr>
                                        <w:color w:val="0000FF"/>
                                        <w:sz w:val="16"/>
                                        <w:szCs w:val="16"/>
                                        <w:u w:val="single"/>
                                        <w:lang w:val="en-US"/>
                                      </w:rPr>
                                      <w:t>http://www.canadahistoryproject.ca/1774/index.html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F5821" id="_x0000_t202" coordsize="21600,21600" o:spt="202" path="m,l,21600r21600,l21600,xe">
                      <v:stroke joinstyle="miter"/>
                      <v:path gradientshapeok="t" o:connecttype="rect"/>
                    </v:shapetype>
                    <v:shape id="Text Box 11" o:spid="_x0000_s1026" type="#_x0000_t202" style="position:absolute;margin-left:-5.15pt;margin-top:201.2pt;width:200.25pt;height:27pt;z-index:25166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" stroked="f">
                      <v:textbox>
                        <w:txbxContent>
                          <w:p w14:paraId="06E440A3" w14:textId="77777777" w:rsidR="00E93B8C" w:rsidRPr="00C752EB" w:rsidRDefault="00E93B8C" w:rsidP="00E93B8C">
                            <w:pPr>
                              <w:rPr>
                                <w:sz w:val="16"/>
                                <w:szCs w:val="16"/>
                                <w:lang w:val="en-US"/>
                              </w:rPr>
                            </w:pPr>
                            <w:r w:rsidRPr="00C752EB">
                              <w:rPr>
                                <w:sz w:val="16"/>
                                <w:szCs w:val="16"/>
                                <w:lang w:val="en-US"/>
                              </w:rPr>
                              <w:t>Canadian History Project</w:t>
                            </w:r>
                          </w:p>
                          <w:p w14:paraId="7D907478" w14:textId="77777777" w:rsidR="00E93B8C" w:rsidRPr="00E96666" w:rsidRDefault="00BB427E" w:rsidP="00E93B8C">
                            <w:pPr>
                              <w:rPr>
                                <w:sz w:val="16"/>
                                <w:szCs w:val="16"/>
                                <w:lang w:val="en-US"/>
                              </w:rPr>
                            </w:pPr>
                            <w:hyperlink r:id="rId32" w:history="1">
                              <w:r w:rsidR="00E93B8C" w:rsidRPr="00E96666">
                                <w:rPr>
                                  <w:color w:val="0000FF"/>
                                  <w:sz w:val="16"/>
                                  <w:szCs w:val="16"/>
                                  <w:u w:val="single"/>
                                  <w:lang w:val="en-US"/>
                                </w:rPr>
                                <w:t>http://www.canadahistoryproject.ca/1774/index.html</w:t>
                              </w:r>
                            </w:hyperlink>
                          </w:p>
                        </w:txbxContent>
                      </v:textbox>
                      <w10:wrap type="square" anchorx="margin"/>
                    </v:shape>
                  </w:pict>
                </mc:Fallback>
              </mc:AlternateContent>
            </w:r>
            <w:r w:rsidR="000022E9" w:rsidRPr="004D00B4">
              <w:rPr>
                <w:noProof/>
                <w:lang w:val="fr-CA"/>
              </w:rPr>
              <mc:AlternateContent>
                <mc:Choice Requires="wps">
                  <w:drawing>
                    <wp:anchor distT="45720" distB="45720" distL="114300" distR="114300" simplePos="0" relativeHeight="251658246" behindDoc="0" locked="0" layoutInCell="1" allowOverlap="1" wp14:anchorId="5A8928CC" wp14:editId="181E51D0">
                      <wp:simplePos x="0" y="0"/>
                      <wp:positionH relativeFrom="margin">
                        <wp:posOffset>2468245</wp:posOffset>
                      </wp:positionH>
                      <wp:positionV relativeFrom="paragraph">
                        <wp:posOffset>2814955</wp:posOffset>
                      </wp:positionV>
                      <wp:extent cx="3798570" cy="63627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36270"/>
                              </a:xfrm>
                              <a:prstGeom prst="rect">
                                <a:avLst/>
                              </a:prstGeom>
                              <a:solidFill>
                                <a:srgbClr val="FFFFFF"/>
                              </a:solidFill>
                              <a:ln w="9525">
                                <a:noFill/>
                                <a:miter lim="800000"/>
                                <a:headEnd/>
                                <a:tailEnd/>
                              </a:ln>
                            </wps:spPr>
                            <wps:txbx>
                              <w:txbxContent>
                                <w:p w14:paraId="07293075" w14:textId="77777777" w:rsidR="00B807AB" w:rsidRPr="00AE09A7" w:rsidRDefault="00B807AB" w:rsidP="000022E9">
                                  <w:pPr>
                                    <w:rPr>
                                      <w:rStyle w:val="Lienhypertexte"/>
                                      <w:sz w:val="16"/>
                                      <w:szCs w:val="16"/>
                                    </w:rPr>
                                  </w:pPr>
                                  <w:r w:rsidRPr="00E96666">
                                    <w:rPr>
                                      <w:rFonts w:eastAsia="Times New Roman" w:cs="Arial"/>
                                      <w:color w:val="000000"/>
                                      <w:sz w:val="16"/>
                                      <w:szCs w:val="16"/>
                                      <w:shd w:val="clear" w:color="auto" w:fill="FFFFFF"/>
                                      <w:lang w:val="en-US" w:eastAsia="en-US"/>
                                    </w:rPr>
                                    <w:t xml:space="preserve">Royal Proclamation (1763) Claude Bélanger, Department of History, Marianopolis College </w:t>
                                  </w:r>
                                  <w:hyperlink r:id="rId33" w:history="1">
                                    <w:r w:rsidRPr="00AE09A7">
                                      <w:rPr>
                                        <w:rStyle w:val="Lienhypertexte"/>
                                        <w:sz w:val="16"/>
                                        <w:szCs w:val="16"/>
                                      </w:rPr>
                                      <w:t>http://faculty.marianopolis.edu/c.belanger/quebechistory/readings/royal.htm</w:t>
                                    </w:r>
                                  </w:hyperlink>
                                </w:p>
                                <w:p w14:paraId="5234A53C" w14:textId="77777777" w:rsidR="00B807AB" w:rsidRPr="008F2CBD" w:rsidRDefault="00B807AB" w:rsidP="000022E9">
                                  <w:pPr>
                                    <w:rPr>
                                      <w:rStyle w:val="Lienhypertext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928CC" id="Text Box 6" o:spid="_x0000_s1027" type="#_x0000_t202" style="position:absolute;margin-left:194.35pt;margin-top:221.65pt;width:299.1pt;height:50.1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" stroked="f">
                      <v:textbox>
                        <w:txbxContent>
                          <w:p w14:paraId="07293075" w14:textId="77777777" w:rsidR="00B807AB" w:rsidRPr="00AE09A7" w:rsidRDefault="00B807AB" w:rsidP="000022E9">
                            <w:pPr>
                              <w:rPr>
                                <w:rStyle w:val="Lienhypertexte"/>
                                <w:sz w:val="16"/>
                                <w:szCs w:val="16"/>
                              </w:rPr>
                            </w:pPr>
                            <w:r w:rsidRPr="00E96666">
                              <w:rPr>
                                <w:rFonts w:eastAsia="Times New Roman" w:cs="Arial"/>
                                <w:color w:val="000000"/>
                                <w:sz w:val="16"/>
                                <w:szCs w:val="16"/>
                                <w:shd w:val="clear" w:color="auto" w:fill="FFFFFF"/>
                                <w:lang w:val="en-US" w:eastAsia="en-US"/>
                              </w:rPr>
                              <w:t xml:space="preserve">Royal Proclamation (1763) Claude Bélanger, Department of History, Marianopolis College </w:t>
                            </w:r>
                            <w:hyperlink r:id="rId34" w:history="1">
                              <w:r w:rsidRPr="00AE09A7">
                                <w:rPr>
                                  <w:rStyle w:val="Lienhypertexte"/>
                                  <w:sz w:val="16"/>
                                  <w:szCs w:val="16"/>
                                </w:rPr>
                                <w:t>http://faculty.marianopolis.edu/c.belanger/quebechistory/readings/royal.htm</w:t>
                              </w:r>
                            </w:hyperlink>
                          </w:p>
                          <w:p w14:paraId="5234A53C" w14:textId="77777777" w:rsidR="00B807AB" w:rsidRPr="008F2CBD" w:rsidRDefault="00B807AB" w:rsidP="000022E9">
                            <w:pPr>
                              <w:rPr>
                                <w:rStyle w:val="Lienhypertexte"/>
                              </w:rPr>
                            </w:pPr>
                          </w:p>
                        </w:txbxContent>
                      </v:textbox>
                      <w10:wrap type="square" anchorx="margin"/>
                    </v:shape>
                  </w:pict>
                </mc:Fallback>
              </mc:AlternateContent>
            </w:r>
            <w:r w:rsidR="000022E9" w:rsidRPr="004D00B4">
              <w:rPr>
                <w:noProof/>
                <w:lang w:val="fr-CA"/>
              </w:rPr>
              <mc:AlternateContent>
                <mc:Choice Requires="wps">
                  <w:drawing>
                    <wp:anchor distT="45720" distB="45720" distL="114300" distR="114300" simplePos="0" relativeHeight="251658244" behindDoc="0" locked="0" layoutInCell="1" allowOverlap="1" wp14:anchorId="1DD7AE85" wp14:editId="53055B0F">
                      <wp:simplePos x="0" y="0"/>
                      <wp:positionH relativeFrom="column">
                        <wp:posOffset>2534285</wp:posOffset>
                      </wp:positionH>
                      <wp:positionV relativeFrom="paragraph">
                        <wp:posOffset>21590</wp:posOffset>
                      </wp:positionV>
                      <wp:extent cx="3686175" cy="2758440"/>
                      <wp:effectExtent l="0" t="0" r="2857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758440"/>
                              </a:xfrm>
                              <a:prstGeom prst="rect">
                                <a:avLst/>
                              </a:prstGeom>
                              <a:solidFill>
                                <a:srgbClr val="FFFFFF"/>
                              </a:solidFill>
                              <a:ln w="9525">
                                <a:solidFill>
                                  <a:srgbClr val="000000"/>
                                </a:solidFill>
                                <a:miter lim="800000"/>
                                <a:headEnd/>
                                <a:tailEnd/>
                              </a:ln>
                            </wps:spPr>
                            <wps:txbx>
                              <w:txbxContent>
                                <w:p w14:paraId="36ABA9CA" w14:textId="052933B7" w:rsidR="00B807AB" w:rsidRPr="004D00B4" w:rsidRDefault="00B807AB" w:rsidP="000022E9">
                                  <w:pPr>
                                    <w:rPr>
                                      <w:lang w:val="en-US"/>
                                    </w:rPr>
                                  </w:pPr>
                                  <w:r w:rsidRPr="00E1078D">
                                    <w:rPr>
                                      <w:szCs w:val="20"/>
                                      <w:lang w:val="en-US"/>
                                    </w:rPr>
                                    <w:t>T</w:t>
                                  </w:r>
                                  <w:r w:rsidR="0082646A" w:rsidRPr="0082646A">
                                    <w:rPr>
                                      <w:noProof/>
                                      <w:szCs w:val="20"/>
                                      <w:lang w:val="en-US"/>
                                    </w:rPr>
                                    <w:drawing>
                                      <wp:inline distT="0" distB="0" distL="0" distR="0" wp14:anchorId="4C61CA09" wp14:editId="2F1B601B">
                                        <wp:extent cx="3494405" cy="26162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94405" cy="2616200"/>
                                                </a:xfrm>
                                                <a:prstGeom prst="rect">
                                                  <a:avLst/>
                                                </a:prstGeom>
                                                <a:noFill/>
                                                <a:ln>
                                                  <a:noFill/>
                                                </a:ln>
                                              </pic:spPr>
                                            </pic:pic>
                                          </a:graphicData>
                                        </a:graphic>
                                      </wp:inline>
                                    </w:drawing>
                                  </w:r>
                                  <w:r w:rsidRPr="00E1078D">
                                    <w:rPr>
                                      <w:szCs w:val="20"/>
                                      <w:lang w:val="en-US"/>
                                    </w:rPr>
                                    <w:t>he Royal Proclamation, by abolishing French civil laws, put the seigneurial system in jeopardy and eliminated the legal requirement to pay the tithe to the Roman Catholic Church; as a consequence, two important social institutions of Quebec were threatened. The introduction of a legal system foreign to the people of Quebec constituted a major attack on their culture, as legal systems inevitably reflect a vision of the world peculiar to the culture that [has] created them. The reduction of the territory to the St. Lawrence Valley also showed a lack of understanding of local conditions as the economy rested on the fur trade which required a large territory to operate efficiently, and the control of the Great Lakes’-St. Lawrence system was essential to its proper functioning. The introduction of the test oath, and the resulting exclusion of the Canadiens from all positions connected to the government of the colony, rendered efficient government impossible as the</w:t>
                                  </w:r>
                                  <w:r w:rsidRPr="004D00B4">
                                    <w:rPr>
                                      <w:lang w:val="en-US"/>
                                    </w:rPr>
                                    <w:t xml:space="preserve"> </w:t>
                                  </w:r>
                                  <w:r w:rsidRPr="00E1078D">
                                    <w:rPr>
                                      <w:szCs w:val="20"/>
                                      <w:lang w:val="en-US"/>
                                    </w:rPr>
                                    <w:t>Canadiens remained the vast majority of the population for decades.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7AE85" id="Text Box 2" o:spid="_x0000_s1028" type="#_x0000_t202" style="position:absolute;margin-left:199.55pt;margin-top:1.7pt;width:290.25pt;height:217.2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">
                      <v:textbox>
                        <w:txbxContent>
                          <w:p w14:paraId="36ABA9CA" w14:textId="052933B7" w:rsidR="00B807AB" w:rsidRPr="004D00B4" w:rsidRDefault="00B807AB" w:rsidP="000022E9">
                            <w:pPr>
                              <w:rPr>
                                <w:lang w:val="en-US"/>
                              </w:rPr>
                            </w:pPr>
                            <w:r w:rsidRPr="00E1078D">
                              <w:rPr>
                                <w:szCs w:val="20"/>
                                <w:lang w:val="en-US"/>
                              </w:rPr>
                              <w:t>T</w:t>
                            </w:r>
                            <w:r w:rsidR="0082646A" w:rsidRPr="0082646A">
                              <w:rPr>
                                <w:noProof/>
                                <w:szCs w:val="20"/>
                                <w:lang w:val="en-US"/>
                              </w:rPr>
                              <w:drawing>
                                <wp:inline distT="0" distB="0" distL="0" distR="0" wp14:anchorId="4C61CA09" wp14:editId="2F1B601B">
                                  <wp:extent cx="3494405" cy="26162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94405" cy="2616200"/>
                                          </a:xfrm>
                                          <a:prstGeom prst="rect">
                                            <a:avLst/>
                                          </a:prstGeom>
                                          <a:noFill/>
                                          <a:ln>
                                            <a:noFill/>
                                          </a:ln>
                                        </pic:spPr>
                                      </pic:pic>
                                    </a:graphicData>
                                  </a:graphic>
                                </wp:inline>
                              </w:drawing>
                            </w:r>
                            <w:r w:rsidRPr="00E1078D">
                              <w:rPr>
                                <w:szCs w:val="20"/>
                                <w:lang w:val="en-US"/>
                              </w:rPr>
                              <w:t>he Royal Proclamation, by abolishing French civil laws, put the seigneurial system in jeopardy and eliminated the legal requirement to pay the tithe to the Roman Catholic Church; as a consequence, two important social institutions of Quebec were threatened. The introduction of a legal system foreign to the people of Quebec constituted a major attack on their culture, as legal systems inevitably reflect a vision of the world peculiar to the culture that [has] created them. The reduction of the territory to the St. Lawrence Valley also showed a lack of understanding of local conditions as the economy rested on the fur trade which required a large territory to operate efficiently, and the control of the Great Lakes’-St. Lawrence system was essential to its proper functioning. The introduction of the test oath, and the resulting exclusion of the Canadiens from all positions connected to the government of the colony, rendered efficient government impossible as the</w:t>
                            </w:r>
                            <w:r w:rsidRPr="004D00B4">
                              <w:rPr>
                                <w:lang w:val="en-US"/>
                              </w:rPr>
                              <w:t xml:space="preserve"> </w:t>
                            </w:r>
                            <w:r w:rsidRPr="00E1078D">
                              <w:rPr>
                                <w:szCs w:val="20"/>
                                <w:lang w:val="en-US"/>
                              </w:rPr>
                              <w:t>Canadiens remained the vast majority of the population for decades.</w:t>
                            </w:r>
                          </w:p>
                        </w:txbxContent>
                      </v:textbox>
                      <w10:wrap type="square"/>
                    </v:shape>
                  </w:pict>
                </mc:Fallback>
              </mc:AlternateContent>
            </w:r>
            <w:r w:rsidR="000022E9" w:rsidRPr="00224E0F">
              <w:rPr>
                <w:noProof/>
                <w:lang w:val="fr-CA"/>
              </w:rPr>
              <mc:AlternateContent>
                <mc:Choice Requires="wps">
                  <w:drawing>
                    <wp:anchor distT="45720" distB="45720" distL="114300" distR="114300" simplePos="0" relativeHeight="251658242" behindDoc="0" locked="0" layoutInCell="1" allowOverlap="1" wp14:anchorId="39074BEE" wp14:editId="42569D6F">
                      <wp:simplePos x="0" y="0"/>
                      <wp:positionH relativeFrom="margin">
                        <wp:posOffset>-24130</wp:posOffset>
                      </wp:positionH>
                      <wp:positionV relativeFrom="paragraph">
                        <wp:posOffset>70485</wp:posOffset>
                      </wp:positionV>
                      <wp:extent cx="2076450" cy="1404620"/>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14985CCF" w14:textId="77777777" w:rsidR="00B807AB" w:rsidRPr="00224E0F" w:rsidRDefault="00B807AB" w:rsidP="000022E9">
                                  <w:pPr>
                                    <w:rPr>
                                      <w:lang w:val="en-US"/>
                                    </w:rPr>
                                  </w:pPr>
                                  <w:r>
                                    <w:rPr>
                                      <w:lang w:val="en-US"/>
                                    </w:rPr>
                                    <w:t>Province of Quebec, 1763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74BEE" id="_x0000_s1029" type="#_x0000_t202" style="position:absolute;margin-left:-1.9pt;margin-top:5.55pt;width:163.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" stroked="f">
                      <v:textbox style="mso-fit-shape-to-text:t">
                        <w:txbxContent>
                          <w:p w14:paraId="14985CCF" w14:textId="77777777" w:rsidR="00B807AB" w:rsidRPr="00224E0F" w:rsidRDefault="00B807AB" w:rsidP="000022E9">
                            <w:pPr>
                              <w:rPr>
                                <w:lang w:val="en-US"/>
                              </w:rPr>
                            </w:pPr>
                            <w:r>
                              <w:rPr>
                                <w:lang w:val="en-US"/>
                              </w:rPr>
                              <w:t>Province of Quebec, 1763</w:t>
                            </w:r>
                          </w:p>
                        </w:txbxContent>
                      </v:textbox>
                      <w10:wrap type="square" anchorx="margin"/>
                    </v:shape>
                  </w:pict>
                </mc:Fallback>
              </mc:AlternateContent>
            </w:r>
          </w:p>
          <w:p w14:paraId="20F874E0" w14:textId="60A23F7E" w:rsidR="000022E9" w:rsidRDefault="000022E9" w:rsidP="00E91D36">
            <w:pPr>
              <w:rPr>
                <w:lang w:val="en-US"/>
              </w:rPr>
            </w:pPr>
            <w:r w:rsidRPr="00B04EA8">
              <w:rPr>
                <w:noProof/>
                <w:lang w:val="fr-CA"/>
              </w:rPr>
              <mc:AlternateContent>
                <mc:Choice Requires="wps">
                  <w:drawing>
                    <wp:anchor distT="45720" distB="45720" distL="114300" distR="114300" simplePos="0" relativeHeight="251658254" behindDoc="0" locked="0" layoutInCell="1" allowOverlap="1" wp14:anchorId="4B978798" wp14:editId="6EBFBEDC">
                      <wp:simplePos x="0" y="0"/>
                      <wp:positionH relativeFrom="margin">
                        <wp:posOffset>17780</wp:posOffset>
                      </wp:positionH>
                      <wp:positionV relativeFrom="paragraph">
                        <wp:posOffset>5276215</wp:posOffset>
                      </wp:positionV>
                      <wp:extent cx="6096000" cy="4191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19100"/>
                              </a:xfrm>
                              <a:prstGeom prst="rect">
                                <a:avLst/>
                              </a:prstGeom>
                              <a:solidFill>
                                <a:srgbClr val="FFFFFF"/>
                              </a:solidFill>
                              <a:ln w="9525">
                                <a:noFill/>
                                <a:miter lim="800000"/>
                                <a:headEnd/>
                                <a:tailEnd/>
                              </a:ln>
                            </wps:spPr>
                            <wps:txbx>
                              <w:txbxContent>
                                <w:p w14:paraId="46574AD1" w14:textId="77777777" w:rsidR="00B807AB" w:rsidRDefault="00B807AB" w:rsidP="000022E9">
                                  <w:pPr>
                                    <w:rPr>
                                      <w:sz w:val="16"/>
                                      <w:szCs w:val="16"/>
                                      <w:lang w:val="en-US"/>
                                    </w:rPr>
                                  </w:pPr>
                                  <w:r>
                                    <w:rPr>
                                      <w:sz w:val="16"/>
                                      <w:szCs w:val="16"/>
                                      <w:lang w:val="en-US"/>
                                    </w:rPr>
                                    <w:t>The Canadian Encyclopedia</w:t>
                                  </w:r>
                                </w:p>
                                <w:p w14:paraId="1DDE0E24" w14:textId="77777777" w:rsidR="00B807AB" w:rsidRPr="00071458" w:rsidRDefault="00BB427E" w:rsidP="000022E9">
                                  <w:pPr>
                                    <w:rPr>
                                      <w:rStyle w:val="Lienhypertexte"/>
                                      <w:sz w:val="16"/>
                                      <w:szCs w:val="16"/>
                                    </w:rPr>
                                  </w:pPr>
                                  <w:hyperlink r:id="rId36" w:history="1">
                                    <w:r w:rsidR="00B807AB" w:rsidRPr="00071458">
                                      <w:rPr>
                                        <w:rStyle w:val="Lienhypertexte"/>
                                        <w:sz w:val="16"/>
                                        <w:szCs w:val="16"/>
                                      </w:rPr>
                                      <w:t>https://www.thecanadianencyclopedia.ca/en/article/quebec-act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78798" id="Text Box 19" o:spid="_x0000_s1030" type="#_x0000_t202" style="position:absolute;margin-left:1.4pt;margin-top:415.45pt;width:480pt;height:33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" stroked="f">
                      <v:textbox>
                        <w:txbxContent>
                          <w:p w14:paraId="46574AD1" w14:textId="77777777" w:rsidR="00B807AB" w:rsidRDefault="00B807AB" w:rsidP="000022E9">
                            <w:pPr>
                              <w:rPr>
                                <w:sz w:val="16"/>
                                <w:szCs w:val="16"/>
                                <w:lang w:val="en-US"/>
                              </w:rPr>
                            </w:pPr>
                            <w:r>
                              <w:rPr>
                                <w:sz w:val="16"/>
                                <w:szCs w:val="16"/>
                                <w:lang w:val="en-US"/>
                              </w:rPr>
                              <w:t>The Canadian Encyclopedia</w:t>
                            </w:r>
                          </w:p>
                          <w:p w14:paraId="1DDE0E24" w14:textId="77777777" w:rsidR="00B807AB" w:rsidRPr="00071458" w:rsidRDefault="00BB427E" w:rsidP="000022E9">
                            <w:pPr>
                              <w:rPr>
                                <w:rStyle w:val="Lienhypertexte"/>
                                <w:sz w:val="16"/>
                                <w:szCs w:val="16"/>
                              </w:rPr>
                            </w:pPr>
                            <w:hyperlink r:id="rId37" w:history="1">
                              <w:r w:rsidR="00B807AB" w:rsidRPr="00071458">
                                <w:rPr>
                                  <w:rStyle w:val="Lienhypertexte"/>
                                  <w:sz w:val="16"/>
                                  <w:szCs w:val="16"/>
                                </w:rPr>
                                <w:t>https://www.thecanadianencyclopedia.ca/en/article/quebec-act</w:t>
                              </w:r>
                            </w:hyperlink>
                          </w:p>
                        </w:txbxContent>
                      </v:textbox>
                      <w10:wrap type="square" anchorx="margin"/>
                    </v:shape>
                  </w:pict>
                </mc:Fallback>
              </mc:AlternateContent>
            </w:r>
            <w:r w:rsidRPr="004D00B4">
              <w:rPr>
                <w:noProof/>
                <w:lang w:val="fr-CA"/>
              </w:rPr>
              <mc:AlternateContent>
                <mc:Choice Requires="wps">
                  <w:drawing>
                    <wp:anchor distT="45720" distB="45720" distL="114300" distR="114300" simplePos="0" relativeHeight="251658247" behindDoc="0" locked="0" layoutInCell="1" allowOverlap="1" wp14:anchorId="34C97342" wp14:editId="2F5771C9">
                      <wp:simplePos x="0" y="0"/>
                      <wp:positionH relativeFrom="column">
                        <wp:posOffset>-22225</wp:posOffset>
                      </wp:positionH>
                      <wp:positionV relativeFrom="paragraph">
                        <wp:posOffset>3378835</wp:posOffset>
                      </wp:positionV>
                      <wp:extent cx="6105525" cy="7334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33425"/>
                              </a:xfrm>
                              <a:prstGeom prst="rect">
                                <a:avLst/>
                              </a:prstGeom>
                              <a:solidFill>
                                <a:srgbClr val="FFFFFF"/>
                              </a:solidFill>
                              <a:ln w="9525">
                                <a:solidFill>
                                  <a:srgbClr val="000000"/>
                                </a:solidFill>
                                <a:miter lim="800000"/>
                                <a:headEnd/>
                                <a:tailEnd/>
                              </a:ln>
                            </wps:spPr>
                            <wps:txbx>
                              <w:txbxContent>
                                <w:p w14:paraId="79F32137" w14:textId="1DEA2620" w:rsidR="00B807AB" w:rsidRPr="00405F24" w:rsidRDefault="00B807AB" w:rsidP="000022E9">
                                  <w:pPr>
                                    <w:rPr>
                                      <w:lang w:val="en-US"/>
                                    </w:rPr>
                                  </w:pPr>
                                  <w:r>
                                    <w:rPr>
                                      <w:lang w:val="en-US"/>
                                    </w:rPr>
                                    <w:t xml:space="preserve"> A legislative assembly was not implemented under the </w:t>
                                  </w:r>
                                  <w:r>
                                    <w:rPr>
                                      <w:i/>
                                      <w:lang w:val="en-US"/>
                                    </w:rPr>
                                    <w:t xml:space="preserve">Royal </w:t>
                                  </w:r>
                                  <w:r w:rsidRPr="006A3DD4">
                                    <w:rPr>
                                      <w:i/>
                                      <w:lang w:val="en-US"/>
                                    </w:rPr>
                                    <w:t>Proclamation</w:t>
                                  </w:r>
                                  <w:r>
                                    <w:rPr>
                                      <w:lang w:val="en-US"/>
                                    </w:rPr>
                                    <w:t>…</w:t>
                                  </w:r>
                                  <w:r w:rsidRPr="000B1193">
                                    <w:rPr>
                                      <w:lang w:val="en-US"/>
                                    </w:rPr>
                                    <w:t>British</w:t>
                                  </w:r>
                                  <w:r>
                                    <w:rPr>
                                      <w:lang w:val="en-US"/>
                                    </w:rPr>
                                    <w:t xml:space="preserve"> civil and criminal laws were applied…The clergy was left without any leadership as the bishop had died and the appointment of a new one was prohibited… English was the sole language to be used by the administration, even though the population spoke only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97342" id="_x0000_s1031" type="#_x0000_t202" style="position:absolute;margin-left:-1.75pt;margin-top:266.05pt;width:480.75pt;height:57.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">
                      <v:textbox>
                        <w:txbxContent>
                          <w:p w14:paraId="79F32137" w14:textId="1DEA2620" w:rsidR="00B807AB" w:rsidRPr="00405F24" w:rsidRDefault="00B807AB" w:rsidP="000022E9">
                            <w:pPr>
                              <w:rPr>
                                <w:lang w:val="en-US"/>
                              </w:rPr>
                            </w:pPr>
                            <w:r>
                              <w:rPr>
                                <w:lang w:val="en-US"/>
                              </w:rPr>
                              <w:t xml:space="preserve"> A legislative assembly was not implemented under the </w:t>
                            </w:r>
                            <w:r>
                              <w:rPr>
                                <w:i/>
                                <w:lang w:val="en-US"/>
                              </w:rPr>
                              <w:t xml:space="preserve">Royal </w:t>
                            </w:r>
                            <w:r w:rsidRPr="006A3DD4">
                              <w:rPr>
                                <w:i/>
                                <w:lang w:val="en-US"/>
                              </w:rPr>
                              <w:t>Proclamation</w:t>
                            </w:r>
                            <w:r>
                              <w:rPr>
                                <w:lang w:val="en-US"/>
                              </w:rPr>
                              <w:t>…</w:t>
                            </w:r>
                            <w:r w:rsidRPr="000B1193">
                              <w:rPr>
                                <w:lang w:val="en-US"/>
                              </w:rPr>
                              <w:t>British</w:t>
                            </w:r>
                            <w:r>
                              <w:rPr>
                                <w:lang w:val="en-US"/>
                              </w:rPr>
                              <w:t xml:space="preserve"> civil and criminal laws were applied…The clergy was left without any leadership as the bishop had died and the appointment of a new one was prohibited… English was the sole language to be used by the administration, even though the population spoke only French..</w:t>
                            </w:r>
                          </w:p>
                        </w:txbxContent>
                      </v:textbox>
                      <w10:wrap type="square"/>
                    </v:shape>
                  </w:pict>
                </mc:Fallback>
              </mc:AlternateContent>
            </w:r>
            <w:r w:rsidRPr="00405F24">
              <w:rPr>
                <w:noProof/>
                <w:lang w:val="fr-CA"/>
              </w:rPr>
              <mc:AlternateContent>
                <mc:Choice Requires="wps">
                  <w:drawing>
                    <wp:anchor distT="45720" distB="45720" distL="114300" distR="114300" simplePos="0" relativeHeight="251658248" behindDoc="0" locked="0" layoutInCell="1" allowOverlap="1" wp14:anchorId="48B4F872" wp14:editId="61AC11BE">
                      <wp:simplePos x="0" y="0"/>
                      <wp:positionH relativeFrom="margin">
                        <wp:posOffset>6350</wp:posOffset>
                      </wp:positionH>
                      <wp:positionV relativeFrom="paragraph">
                        <wp:posOffset>4127500</wp:posOffset>
                      </wp:positionV>
                      <wp:extent cx="6115050" cy="33337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3375"/>
                              </a:xfrm>
                              <a:prstGeom prst="rect">
                                <a:avLst/>
                              </a:prstGeom>
                              <a:solidFill>
                                <a:srgbClr val="FFFFFF"/>
                              </a:solidFill>
                              <a:ln w="9525">
                                <a:noFill/>
                                <a:miter lim="800000"/>
                                <a:headEnd/>
                                <a:tailEnd/>
                              </a:ln>
                            </wps:spPr>
                            <wps:txbx>
                              <w:txbxContent>
                                <w:p w14:paraId="75D15C5F" w14:textId="77777777" w:rsidR="00B807AB" w:rsidRPr="00876120" w:rsidRDefault="00B807AB" w:rsidP="000022E9">
                                  <w:pPr>
                                    <w:rPr>
                                      <w:sz w:val="16"/>
                                      <w:szCs w:val="16"/>
                                      <w:lang w:val="fr-CA"/>
                                    </w:rPr>
                                  </w:pPr>
                                  <w:r>
                                    <w:rPr>
                                      <w:sz w:val="16"/>
                                      <w:szCs w:val="16"/>
                                      <w:lang w:val="fr-CA"/>
                                    </w:rPr>
                                    <w:t xml:space="preserve">Marie-Andrée </w:t>
                                  </w:r>
                                  <w:r w:rsidRPr="00405F24">
                                    <w:rPr>
                                      <w:sz w:val="16"/>
                                      <w:szCs w:val="16"/>
                                      <w:lang w:val="fr-CA"/>
                                    </w:rPr>
                                    <w:t xml:space="preserve">Courval, </w:t>
                                  </w:r>
                                  <w:r>
                                    <w:rPr>
                                      <w:sz w:val="16"/>
                                      <w:szCs w:val="16"/>
                                      <w:lang w:val="fr-CA"/>
                                    </w:rPr>
                                    <w:t>Luc</w:t>
                                  </w:r>
                                  <w:r w:rsidRPr="00405F24">
                                    <w:rPr>
                                      <w:sz w:val="16"/>
                                      <w:szCs w:val="16"/>
                                      <w:lang w:val="fr-CA"/>
                                    </w:rPr>
                                    <w:t xml:space="preserve"> Dujardin, </w:t>
                                  </w:r>
                                  <w:r>
                                    <w:rPr>
                                      <w:sz w:val="16"/>
                                      <w:szCs w:val="16"/>
                                      <w:lang w:val="fr-CA"/>
                                    </w:rPr>
                                    <w:t>and Guylène</w:t>
                                  </w:r>
                                  <w:r w:rsidRPr="00405F24">
                                    <w:rPr>
                                      <w:sz w:val="16"/>
                                      <w:szCs w:val="16"/>
                                      <w:lang w:val="fr-CA"/>
                                    </w:rPr>
                                    <w:t xml:space="preserve"> Labonté,</w:t>
                                  </w:r>
                                  <w:r>
                                    <w:rPr>
                                      <w:sz w:val="16"/>
                                      <w:szCs w:val="16"/>
                                      <w:lang w:val="fr-CA"/>
                                    </w:rPr>
                                    <w:t xml:space="preserve"> </w:t>
                                  </w:r>
                                  <w:r w:rsidRPr="00876120">
                                    <w:rPr>
                                      <w:i/>
                                      <w:sz w:val="16"/>
                                      <w:szCs w:val="16"/>
                                      <w:lang w:val="fr-CA"/>
                                    </w:rPr>
                                    <w:t>Journeys: Origins to 1840</w:t>
                                  </w:r>
                                  <w:r>
                                    <w:rPr>
                                      <w:sz w:val="16"/>
                                      <w:szCs w:val="16"/>
                                      <w:lang w:val="fr-CA"/>
                                    </w:rPr>
                                    <w:t>, Secondary III</w:t>
                                  </w:r>
                                  <w:r w:rsidRPr="00876120">
                                    <w:rPr>
                                      <w:sz w:val="16"/>
                                      <w:szCs w:val="16"/>
                                      <w:lang w:val="fr-CA"/>
                                    </w:rPr>
                                    <w:t xml:space="preserve"> </w:t>
                                  </w:r>
                                  <w:r>
                                    <w:rPr>
                                      <w:sz w:val="16"/>
                                      <w:szCs w:val="16"/>
                                      <w:lang w:val="fr-CA"/>
                                    </w:rPr>
                                    <w:t xml:space="preserve">(Anjou: Les Éditions CEC, 2018), </w:t>
                                  </w:r>
                                  <w:r w:rsidRPr="00876120">
                                    <w:rPr>
                                      <w:sz w:val="16"/>
                                      <w:szCs w:val="16"/>
                                      <w:lang w:val="fr-CA"/>
                                    </w:rPr>
                                    <w:t>Content Workbook, 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4F872" id="Text Box 8" o:spid="_x0000_s1032" type="#_x0000_t202" style="position:absolute;margin-left:.5pt;margin-top:325pt;width:481.5pt;height:26.2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" stroked="f">
                      <v:textbox>
                        <w:txbxContent>
                          <w:p w14:paraId="75D15C5F" w14:textId="77777777" w:rsidR="00B807AB" w:rsidRPr="00876120" w:rsidRDefault="00B807AB" w:rsidP="000022E9">
                            <w:pPr>
                              <w:rPr>
                                <w:sz w:val="16"/>
                                <w:szCs w:val="16"/>
                                <w:lang w:val="fr-CA"/>
                              </w:rPr>
                            </w:pPr>
                            <w:r>
                              <w:rPr>
                                <w:sz w:val="16"/>
                                <w:szCs w:val="16"/>
                                <w:lang w:val="fr-CA"/>
                              </w:rPr>
                              <w:t xml:space="preserve">Marie-Andrée </w:t>
                            </w:r>
                            <w:r w:rsidRPr="00405F24">
                              <w:rPr>
                                <w:sz w:val="16"/>
                                <w:szCs w:val="16"/>
                                <w:lang w:val="fr-CA"/>
                              </w:rPr>
                              <w:t xml:space="preserve">Courval, </w:t>
                            </w:r>
                            <w:r>
                              <w:rPr>
                                <w:sz w:val="16"/>
                                <w:szCs w:val="16"/>
                                <w:lang w:val="fr-CA"/>
                              </w:rPr>
                              <w:t>Luc</w:t>
                            </w:r>
                            <w:r w:rsidRPr="00405F24">
                              <w:rPr>
                                <w:sz w:val="16"/>
                                <w:szCs w:val="16"/>
                                <w:lang w:val="fr-CA"/>
                              </w:rPr>
                              <w:t xml:space="preserve"> Dujardin, </w:t>
                            </w:r>
                            <w:r>
                              <w:rPr>
                                <w:sz w:val="16"/>
                                <w:szCs w:val="16"/>
                                <w:lang w:val="fr-CA"/>
                              </w:rPr>
                              <w:t>and Guylène</w:t>
                            </w:r>
                            <w:r w:rsidRPr="00405F24">
                              <w:rPr>
                                <w:sz w:val="16"/>
                                <w:szCs w:val="16"/>
                                <w:lang w:val="fr-CA"/>
                              </w:rPr>
                              <w:t xml:space="preserve"> Labonté,</w:t>
                            </w:r>
                            <w:r>
                              <w:rPr>
                                <w:sz w:val="16"/>
                                <w:szCs w:val="16"/>
                                <w:lang w:val="fr-CA"/>
                              </w:rPr>
                              <w:t xml:space="preserve"> </w:t>
                            </w:r>
                            <w:r w:rsidRPr="00876120">
                              <w:rPr>
                                <w:i/>
                                <w:sz w:val="16"/>
                                <w:szCs w:val="16"/>
                                <w:lang w:val="fr-CA"/>
                              </w:rPr>
                              <w:t>Journeys: Origins to 1840</w:t>
                            </w:r>
                            <w:r>
                              <w:rPr>
                                <w:sz w:val="16"/>
                                <w:szCs w:val="16"/>
                                <w:lang w:val="fr-CA"/>
                              </w:rPr>
                              <w:t>, Secondary III</w:t>
                            </w:r>
                            <w:r w:rsidRPr="00876120">
                              <w:rPr>
                                <w:sz w:val="16"/>
                                <w:szCs w:val="16"/>
                                <w:lang w:val="fr-CA"/>
                              </w:rPr>
                              <w:t xml:space="preserve"> </w:t>
                            </w:r>
                            <w:r>
                              <w:rPr>
                                <w:sz w:val="16"/>
                                <w:szCs w:val="16"/>
                                <w:lang w:val="fr-CA"/>
                              </w:rPr>
                              <w:t xml:space="preserve">(Anjou: Les Éditions CEC, 2018), </w:t>
                            </w:r>
                            <w:r w:rsidRPr="00876120">
                              <w:rPr>
                                <w:sz w:val="16"/>
                                <w:szCs w:val="16"/>
                                <w:lang w:val="fr-CA"/>
                              </w:rPr>
                              <w:t>Content Workbook, 140.</w:t>
                            </w:r>
                          </w:p>
                        </w:txbxContent>
                      </v:textbox>
                      <w10:wrap type="square" anchorx="margin"/>
                    </v:shape>
                  </w:pict>
                </mc:Fallback>
              </mc:AlternateContent>
            </w:r>
            <w:r w:rsidRPr="00B04EA8">
              <w:rPr>
                <w:noProof/>
                <w:lang w:val="fr-CA"/>
              </w:rPr>
              <mc:AlternateContent>
                <mc:Choice Requires="wps">
                  <w:drawing>
                    <wp:anchor distT="45720" distB="45720" distL="114300" distR="114300" simplePos="0" relativeHeight="251658253" behindDoc="0" locked="0" layoutInCell="1" allowOverlap="1" wp14:anchorId="2131882F" wp14:editId="0442249B">
                      <wp:simplePos x="0" y="0"/>
                      <wp:positionH relativeFrom="column">
                        <wp:posOffset>30480</wp:posOffset>
                      </wp:positionH>
                      <wp:positionV relativeFrom="paragraph">
                        <wp:posOffset>4564380</wp:posOffset>
                      </wp:positionV>
                      <wp:extent cx="6086475" cy="1404620"/>
                      <wp:effectExtent l="0" t="0" r="28575"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14:paraId="34CF4B67" w14:textId="77777777" w:rsidR="00B807AB" w:rsidRPr="00B04EA8" w:rsidRDefault="00B807AB" w:rsidP="000022E9">
                                  <w:pPr>
                                    <w:rPr>
                                      <w:lang w:val="en-US"/>
                                    </w:rPr>
                                  </w:pPr>
                                  <w:r w:rsidRPr="00B04EA8">
                                    <w:rPr>
                                      <w:lang w:val="en-US"/>
                                    </w:rPr>
                                    <w:t>The Royal Proclamation aimed to assimilate the French-speaking population. English laws, customs and practices were established in the colony. It was hoped that a massive influx of English-speaking Protestant settlers would follow. The local French-speaking population was expected to assimilate in order to survive.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31882F" id="_x0000_s1033" type="#_x0000_t202" style="position:absolute;margin-left:2.4pt;margin-top:359.4pt;width:479.25pt;height:110.6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">
                      <v:textbox style="mso-fit-shape-to-text:t">
                        <w:txbxContent>
                          <w:p w14:paraId="34CF4B67" w14:textId="77777777" w:rsidR="00B807AB" w:rsidRPr="00B04EA8" w:rsidRDefault="00B807AB" w:rsidP="000022E9">
                            <w:pPr>
                              <w:rPr>
                                <w:lang w:val="en-US"/>
                              </w:rPr>
                            </w:pPr>
                            <w:r w:rsidRPr="00B04EA8">
                              <w:rPr>
                                <w:lang w:val="en-US"/>
                              </w:rPr>
                              <w:t>The Royal Proclamation aimed to assimilate the French-speaking population. English laws, customs and practices were established in the colony. It was hoped that a massive influx of English-speaking Protestant settlers would follow. The local French-speaking population was expected to assimilate in order to survive.</w:t>
                            </w:r>
                          </w:p>
                        </w:txbxContent>
                      </v:textbox>
                      <w10:wrap type="square"/>
                    </v:shape>
                  </w:pict>
                </mc:Fallback>
              </mc:AlternateContent>
            </w:r>
            <w:r w:rsidRPr="00224E0F">
              <w:rPr>
                <w:noProof/>
                <w:lang w:val="fr-CA"/>
              </w:rPr>
              <mc:AlternateContent>
                <mc:Choice Requires="wps">
                  <w:drawing>
                    <wp:anchor distT="45720" distB="45720" distL="114300" distR="114300" simplePos="0" relativeHeight="251658243" behindDoc="0" locked="0" layoutInCell="1" allowOverlap="1" wp14:anchorId="78830441" wp14:editId="5547296C">
                      <wp:simplePos x="0" y="0"/>
                      <wp:positionH relativeFrom="margin">
                        <wp:posOffset>-34925</wp:posOffset>
                      </wp:positionH>
                      <wp:positionV relativeFrom="paragraph">
                        <wp:posOffset>183515</wp:posOffset>
                      </wp:positionV>
                      <wp:extent cx="2486025" cy="2200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00275"/>
                              </a:xfrm>
                              <a:prstGeom prst="rect">
                                <a:avLst/>
                              </a:prstGeom>
                              <a:solidFill>
                                <a:srgbClr val="FFFFFF"/>
                              </a:solidFill>
                              <a:ln w="9525">
                                <a:solidFill>
                                  <a:srgbClr val="000000"/>
                                </a:solidFill>
                                <a:miter lim="800000"/>
                                <a:headEnd/>
                                <a:tailEnd/>
                              </a:ln>
                            </wps:spPr>
                            <wps:txbx>
                              <w:txbxContent>
                                <w:p w14:paraId="1A4640D4" w14:textId="77777777" w:rsidR="00B807AB" w:rsidRPr="006C6A36" w:rsidRDefault="00B807AB" w:rsidP="000022E9">
                                  <w:pPr>
                                    <w:rPr>
                                      <w:lang w:val="en-US"/>
                                    </w:rPr>
                                  </w:pPr>
                                  <w:r>
                                    <w:rPr>
                                      <w:noProof/>
                                      <w:lang w:val="fr-CA"/>
                                    </w:rPr>
                                    <w:drawing>
                                      <wp:inline distT="0" distB="0" distL="0" distR="0" wp14:anchorId="53B03DBC" wp14:editId="2B3D4637">
                                        <wp:extent cx="2314575" cy="2124075"/>
                                        <wp:effectExtent l="0" t="0" r="9525" b="9525"/>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314575" cy="212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30441" id="_x0000_s1034" type="#_x0000_t202" style="position:absolute;margin-left:-2.75pt;margin-top:14.45pt;width:195.75pt;height:173.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">
                      <v:textbox>
                        <w:txbxContent>
                          <w:p w14:paraId="1A4640D4" w14:textId="77777777" w:rsidR="00B807AB" w:rsidRPr="006C6A36" w:rsidRDefault="00B807AB" w:rsidP="000022E9">
                            <w:pPr>
                              <w:rPr>
                                <w:lang w:val="en-US"/>
                              </w:rPr>
                            </w:pPr>
                            <w:r>
                              <w:rPr>
                                <w:noProof/>
                                <w:lang w:val="fr-CA"/>
                              </w:rPr>
                              <w:drawing>
                                <wp:inline distT="0" distB="0" distL="0" distR="0" wp14:anchorId="53B03DBC" wp14:editId="2B3D4637">
                                  <wp:extent cx="2314575" cy="2124075"/>
                                  <wp:effectExtent l="0" t="0" r="9525" b="9525"/>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314575" cy="2124075"/>
                                          </a:xfrm>
                                          <a:prstGeom prst="rect">
                                            <a:avLst/>
                                          </a:prstGeom>
                                        </pic:spPr>
                                      </pic:pic>
                                    </a:graphicData>
                                  </a:graphic>
                                </wp:inline>
                              </w:drawing>
                            </w:r>
                          </w:p>
                        </w:txbxContent>
                      </v:textbox>
                      <w10:wrap type="square" anchorx="margin"/>
                    </v:shape>
                  </w:pict>
                </mc:Fallback>
              </mc:AlternateContent>
            </w:r>
          </w:p>
        </w:tc>
      </w:tr>
    </w:tbl>
    <w:p w14:paraId="2832E548" w14:textId="77777777" w:rsidR="004C4726" w:rsidRDefault="004C4726">
      <w:pPr>
        <w:rPr>
          <w:lang w:val="en-US"/>
        </w:rPr>
      </w:pPr>
      <w:r>
        <w:rPr>
          <w:lang w:val="en-US"/>
        </w:rPr>
        <w:br w:type="page"/>
      </w:r>
    </w:p>
    <w:p w14:paraId="4392C5C9" w14:textId="77777777" w:rsidR="004C4726" w:rsidRPr="00045973" w:rsidRDefault="004C4726" w:rsidP="00045973">
      <w:pPr>
        <w:pStyle w:val="Matire-Pagessuivantes"/>
      </w:pPr>
      <w:r w:rsidRPr="00045973">
        <w:lastRenderedPageBreak/>
        <w:t>History of Québec and Canada</w:t>
      </w:r>
    </w:p>
    <w:tbl>
      <w:tblPr>
        <w:tblStyle w:val="Grilledutableau"/>
        <w:tblW w:w="0" w:type="auto"/>
        <w:tblLook w:val="04A0" w:firstRow="1" w:lastRow="0" w:firstColumn="1" w:lastColumn="0" w:noHBand="0" w:noVBand="1"/>
      </w:tblPr>
      <w:tblGrid>
        <w:gridCol w:w="10070"/>
      </w:tblGrid>
      <w:tr w:rsidR="000022E9" w14:paraId="3FBE05F9" w14:textId="77777777" w:rsidTr="00E91D36">
        <w:tc>
          <w:tcPr>
            <w:tcW w:w="10070" w:type="dxa"/>
            <w:shd w:val="clear" w:color="auto" w:fill="A6A6A6" w:themeFill="background1" w:themeFillShade="A6"/>
          </w:tcPr>
          <w:p w14:paraId="6654012D" w14:textId="77777777" w:rsidR="000022E9" w:rsidRPr="007144F2" w:rsidRDefault="000022E9" w:rsidP="00E91D36">
            <w:pPr>
              <w:jc w:val="center"/>
              <w:rPr>
                <w:b/>
                <w:sz w:val="28"/>
                <w:szCs w:val="28"/>
                <w:lang w:val="en-US"/>
              </w:rPr>
            </w:pPr>
            <w:r w:rsidRPr="007144F2">
              <w:rPr>
                <w:b/>
                <w:sz w:val="28"/>
                <w:szCs w:val="28"/>
                <w:lang w:val="en-US"/>
              </w:rPr>
              <w:t xml:space="preserve">The </w:t>
            </w:r>
            <w:r w:rsidRPr="00876120">
              <w:rPr>
                <w:b/>
                <w:i/>
                <w:sz w:val="28"/>
                <w:szCs w:val="28"/>
                <w:lang w:val="en-US"/>
              </w:rPr>
              <w:t>Quebec Act</w:t>
            </w:r>
            <w:r w:rsidRPr="007144F2">
              <w:rPr>
                <w:b/>
                <w:sz w:val="28"/>
                <w:szCs w:val="28"/>
                <w:lang w:val="en-US"/>
              </w:rPr>
              <w:t>, 1774</w:t>
            </w:r>
          </w:p>
        </w:tc>
      </w:tr>
      <w:tr w:rsidR="000022E9" w14:paraId="79658478" w14:textId="77777777" w:rsidTr="00E91D36">
        <w:tc>
          <w:tcPr>
            <w:tcW w:w="10070" w:type="dxa"/>
          </w:tcPr>
          <w:p w14:paraId="77F7E723" w14:textId="77777777" w:rsidR="000022E9" w:rsidRDefault="00EC002E" w:rsidP="00E91D36">
            <w:pPr>
              <w:rPr>
                <w:lang w:val="en-US"/>
              </w:rPr>
            </w:pPr>
            <w:r w:rsidRPr="000B1193">
              <w:rPr>
                <w:noProof/>
                <w:lang w:val="fr-CA"/>
              </w:rPr>
              <mc:AlternateContent>
                <mc:Choice Requires="wps">
                  <w:drawing>
                    <wp:anchor distT="45720" distB="45720" distL="114300" distR="114300" simplePos="0" relativeHeight="251658252" behindDoc="0" locked="0" layoutInCell="1" allowOverlap="1" wp14:anchorId="260CFF29" wp14:editId="502DBB32">
                      <wp:simplePos x="0" y="0"/>
                      <wp:positionH relativeFrom="margin">
                        <wp:posOffset>3158490</wp:posOffset>
                      </wp:positionH>
                      <wp:positionV relativeFrom="paragraph">
                        <wp:posOffset>1828165</wp:posOffset>
                      </wp:positionV>
                      <wp:extent cx="2887980" cy="489585"/>
                      <wp:effectExtent l="0" t="0" r="7620" b="571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89585"/>
                              </a:xfrm>
                              <a:prstGeom prst="rect">
                                <a:avLst/>
                              </a:prstGeom>
                              <a:solidFill>
                                <a:srgbClr val="FFFFFF"/>
                              </a:solidFill>
                              <a:ln w="9525">
                                <a:noFill/>
                                <a:miter lim="800000"/>
                                <a:headEnd/>
                                <a:tailEnd/>
                              </a:ln>
                            </wps:spPr>
                            <wps:txbx>
                              <w:txbxContent>
                                <w:p w14:paraId="68BB7B8D" w14:textId="77777777" w:rsidR="00B807AB" w:rsidRPr="00C752EB" w:rsidRDefault="00B807AB" w:rsidP="000022E9">
                                  <w:pPr>
                                    <w:rPr>
                                      <w:sz w:val="16"/>
                                      <w:szCs w:val="16"/>
                                      <w:lang w:val="en-US"/>
                                    </w:rPr>
                                  </w:pPr>
                                  <w:r w:rsidRPr="00C752EB">
                                    <w:rPr>
                                      <w:sz w:val="16"/>
                                      <w:szCs w:val="16"/>
                                      <w:lang w:val="en-US"/>
                                    </w:rPr>
                                    <w:t>Canadian History Project</w:t>
                                  </w:r>
                                </w:p>
                                <w:p w14:paraId="7B7FCCAD" w14:textId="77777777" w:rsidR="00B807AB" w:rsidRPr="00770DD3" w:rsidRDefault="00BB427E" w:rsidP="000022E9">
                                  <w:pPr>
                                    <w:rPr>
                                      <w:rStyle w:val="Lienhypertexte"/>
                                      <w:sz w:val="16"/>
                                      <w:szCs w:val="16"/>
                                    </w:rPr>
                                  </w:pPr>
                                  <w:hyperlink r:id="rId39" w:history="1">
                                    <w:r w:rsidR="00B807AB" w:rsidRPr="00770DD3">
                                      <w:rPr>
                                        <w:rStyle w:val="Lienhypertexte"/>
                                        <w:sz w:val="16"/>
                                        <w:szCs w:val="16"/>
                                      </w:rPr>
                                      <w:t>http://www.canadahistoryproject.ca/1774/index.html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CFF29" id="Text Box 15" o:spid="_x0000_s1035" type="#_x0000_t202" style="position:absolute;margin-left:248.7pt;margin-top:143.95pt;width:227.4pt;height:38.5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" stroked="f">
                      <v:textbox>
                        <w:txbxContent>
                          <w:p w14:paraId="68BB7B8D" w14:textId="77777777" w:rsidR="00B807AB" w:rsidRPr="00C752EB" w:rsidRDefault="00B807AB" w:rsidP="000022E9">
                            <w:pPr>
                              <w:rPr>
                                <w:sz w:val="16"/>
                                <w:szCs w:val="16"/>
                                <w:lang w:val="en-US"/>
                              </w:rPr>
                            </w:pPr>
                            <w:r w:rsidRPr="00C752EB">
                              <w:rPr>
                                <w:sz w:val="16"/>
                                <w:szCs w:val="16"/>
                                <w:lang w:val="en-US"/>
                              </w:rPr>
                              <w:t>Canadian History Project</w:t>
                            </w:r>
                          </w:p>
                          <w:p w14:paraId="7B7FCCAD" w14:textId="77777777" w:rsidR="00B807AB" w:rsidRPr="00770DD3" w:rsidRDefault="00BB427E" w:rsidP="000022E9">
                            <w:pPr>
                              <w:rPr>
                                <w:rStyle w:val="Lienhypertexte"/>
                                <w:sz w:val="16"/>
                                <w:szCs w:val="16"/>
                              </w:rPr>
                            </w:pPr>
                            <w:hyperlink r:id="rId40" w:history="1">
                              <w:r w:rsidR="00B807AB" w:rsidRPr="00770DD3">
                                <w:rPr>
                                  <w:rStyle w:val="Lienhypertexte"/>
                                  <w:sz w:val="16"/>
                                  <w:szCs w:val="16"/>
                                </w:rPr>
                                <w:t>http://www.canadahistoryproject.ca/1774/index.html</w:t>
                              </w:r>
                            </w:hyperlink>
                          </w:p>
                        </w:txbxContent>
                      </v:textbox>
                      <w10:wrap type="square" anchorx="margin"/>
                    </v:shape>
                  </w:pict>
                </mc:Fallback>
              </mc:AlternateContent>
            </w:r>
            <w:r w:rsidRPr="00C752EB">
              <w:rPr>
                <w:noProof/>
                <w:lang w:val="fr-CA"/>
              </w:rPr>
              <mc:AlternateContent>
                <mc:Choice Requires="wps">
                  <w:drawing>
                    <wp:anchor distT="45720" distB="45720" distL="114300" distR="114300" simplePos="0" relativeHeight="251658251" behindDoc="0" locked="0" layoutInCell="1" allowOverlap="1" wp14:anchorId="77A2CFDC" wp14:editId="329CCE39">
                      <wp:simplePos x="0" y="0"/>
                      <wp:positionH relativeFrom="column">
                        <wp:posOffset>3136265</wp:posOffset>
                      </wp:positionH>
                      <wp:positionV relativeFrom="paragraph">
                        <wp:posOffset>121285</wp:posOffset>
                      </wp:positionV>
                      <wp:extent cx="3019425" cy="2225040"/>
                      <wp:effectExtent l="0" t="0" r="28575"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25040"/>
                              </a:xfrm>
                              <a:prstGeom prst="rect">
                                <a:avLst/>
                              </a:prstGeom>
                              <a:solidFill>
                                <a:srgbClr val="FFFFFF"/>
                              </a:solidFill>
                              <a:ln w="9525">
                                <a:solidFill>
                                  <a:srgbClr val="000000"/>
                                </a:solidFill>
                                <a:miter lim="800000"/>
                                <a:headEnd/>
                                <a:tailEnd/>
                              </a:ln>
                            </wps:spPr>
                            <wps:txbx>
                              <w:txbxContent>
                                <w:p w14:paraId="42A1FCEC" w14:textId="6E565718" w:rsidR="00B807AB" w:rsidRPr="00C752EB" w:rsidRDefault="00B807AB" w:rsidP="000022E9">
                                  <w:pPr>
                                    <w:rPr>
                                      <w:lang w:val="en-US"/>
                                    </w:rPr>
                                  </w:pPr>
                                  <w:r w:rsidRPr="000B1193">
                                    <w:rPr>
                                      <w:lang w:val="en-US"/>
                                    </w:rPr>
                                    <w:t>To k</w:t>
                                  </w:r>
                                  <w:r w:rsidR="005B7BD3">
                                    <w:rPr>
                                      <w:noProof/>
                                      <w:lang w:val="en-US"/>
                                    </w:rPr>
                                    <w:drawing>
                                      <wp:inline distT="0" distB="0" distL="0" distR="0" wp14:anchorId="5037C746" wp14:editId="67F2F2B7">
                                        <wp:extent cx="2811145" cy="1528445"/>
                                        <wp:effectExtent l="0" t="0" r="825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11145" cy="1528445"/>
                                                </a:xfrm>
                                                <a:prstGeom prst="rect">
                                                  <a:avLst/>
                                                </a:prstGeom>
                                                <a:noFill/>
                                                <a:ln>
                                                  <a:noFill/>
                                                </a:ln>
                                              </pic:spPr>
                                            </pic:pic>
                                          </a:graphicData>
                                        </a:graphic>
                                      </wp:inline>
                                    </w:drawing>
                                  </w:r>
                                  <w:r w:rsidRPr="000B1193">
                                    <w:rPr>
                                      <w:lang w:val="en-US"/>
                                    </w:rPr>
                                    <w:t>eep the church happy, Roman Catholics were given political and religious freedoms that they wouldn't have in Great Britain for another 50 years. French language rights were recognized and French civil law continued to apply in local disputes so that the seigneurs could retain their traditional judicial powers. British law would be used only in criminal cases.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2CFDC" id="_x0000_s1036" type="#_x0000_t202" style="position:absolute;margin-left:246.95pt;margin-top:9.55pt;width:237.75pt;height:175.2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">
                      <v:textbox>
                        <w:txbxContent>
                          <w:p w14:paraId="42A1FCEC" w14:textId="6E565718" w:rsidR="00B807AB" w:rsidRPr="00C752EB" w:rsidRDefault="00B807AB" w:rsidP="000022E9">
                            <w:pPr>
                              <w:rPr>
                                <w:lang w:val="en-US"/>
                              </w:rPr>
                            </w:pPr>
                            <w:r w:rsidRPr="000B1193">
                              <w:rPr>
                                <w:lang w:val="en-US"/>
                              </w:rPr>
                              <w:t>To k</w:t>
                            </w:r>
                            <w:r w:rsidR="005B7BD3">
                              <w:rPr>
                                <w:noProof/>
                                <w:lang w:val="en-US"/>
                              </w:rPr>
                              <w:drawing>
                                <wp:inline distT="0" distB="0" distL="0" distR="0" wp14:anchorId="5037C746" wp14:editId="67F2F2B7">
                                  <wp:extent cx="2811145" cy="1528445"/>
                                  <wp:effectExtent l="0" t="0" r="825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11145" cy="1528445"/>
                                          </a:xfrm>
                                          <a:prstGeom prst="rect">
                                            <a:avLst/>
                                          </a:prstGeom>
                                          <a:noFill/>
                                          <a:ln>
                                            <a:noFill/>
                                          </a:ln>
                                        </pic:spPr>
                                      </pic:pic>
                                    </a:graphicData>
                                  </a:graphic>
                                </wp:inline>
                              </w:drawing>
                            </w:r>
                            <w:r w:rsidRPr="000B1193">
                              <w:rPr>
                                <w:lang w:val="en-US"/>
                              </w:rPr>
                              <w:t>eep the church happy, Roman Catholics were given political and religious freedoms that they wouldn't have in Great Britain for another 50 years. French language rights were recognized and French civil law continued to apply in local disputes so that the seigneurs could retain their traditional judicial powers. British law would be used only in criminal cases.</w:t>
                            </w:r>
                          </w:p>
                        </w:txbxContent>
                      </v:textbox>
                      <w10:wrap type="square"/>
                    </v:shape>
                  </w:pict>
                </mc:Fallback>
              </mc:AlternateContent>
            </w:r>
            <w:r w:rsidR="000022E9" w:rsidRPr="00C752EB">
              <w:rPr>
                <w:noProof/>
                <w:lang w:val="fr-CA"/>
              </w:rPr>
              <mc:AlternateContent>
                <mc:Choice Requires="wps">
                  <w:drawing>
                    <wp:anchor distT="45720" distB="45720" distL="114300" distR="114300" simplePos="0" relativeHeight="251658250" behindDoc="0" locked="0" layoutInCell="1" allowOverlap="1" wp14:anchorId="5FCC2157" wp14:editId="3527E744">
                      <wp:simplePos x="0" y="0"/>
                      <wp:positionH relativeFrom="column">
                        <wp:posOffset>-14605</wp:posOffset>
                      </wp:positionH>
                      <wp:positionV relativeFrom="paragraph">
                        <wp:posOffset>89535</wp:posOffset>
                      </wp:positionV>
                      <wp:extent cx="3019425" cy="25050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05075"/>
                              </a:xfrm>
                              <a:prstGeom prst="rect">
                                <a:avLst/>
                              </a:prstGeom>
                              <a:solidFill>
                                <a:srgbClr val="FFFFFF"/>
                              </a:solidFill>
                              <a:ln w="9525">
                                <a:solidFill>
                                  <a:srgbClr val="000000"/>
                                </a:solidFill>
                                <a:miter lim="800000"/>
                                <a:headEnd/>
                                <a:tailEnd/>
                              </a:ln>
                            </wps:spPr>
                            <wps:txbx>
                              <w:txbxContent>
                                <w:p w14:paraId="1142221C" w14:textId="77777777" w:rsidR="00B807AB" w:rsidRPr="00C752EB" w:rsidRDefault="00B807AB" w:rsidP="000022E9">
                                  <w:pPr>
                                    <w:rPr>
                                      <w:lang w:val="en-US"/>
                                    </w:rPr>
                                  </w:pPr>
                                  <w:r>
                                    <w:rPr>
                                      <w:noProof/>
                                      <w:lang w:val="fr-CA"/>
                                    </w:rPr>
                                    <w:drawing>
                                      <wp:inline distT="0" distB="0" distL="0" distR="0" wp14:anchorId="3286BB5F" wp14:editId="75CEFA8F">
                                        <wp:extent cx="2867025" cy="2404745"/>
                                        <wp:effectExtent l="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867025" cy="2404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C2157" id="_x0000_s1037" type="#_x0000_t202" style="position:absolute;margin-left:-1.15pt;margin-top:7.05pt;width:237.75pt;height:197.2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">
                      <v:textbox>
                        <w:txbxContent>
                          <w:p w14:paraId="1142221C" w14:textId="77777777" w:rsidR="00B807AB" w:rsidRPr="00C752EB" w:rsidRDefault="00B807AB" w:rsidP="000022E9">
                            <w:pPr>
                              <w:rPr>
                                <w:lang w:val="en-US"/>
                              </w:rPr>
                            </w:pPr>
                            <w:r>
                              <w:rPr>
                                <w:noProof/>
                                <w:lang w:val="fr-CA"/>
                              </w:rPr>
                              <w:drawing>
                                <wp:inline distT="0" distB="0" distL="0" distR="0" wp14:anchorId="3286BB5F" wp14:editId="75CEFA8F">
                                  <wp:extent cx="2867025" cy="2404745"/>
                                  <wp:effectExtent l="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867025" cy="2404745"/>
                                          </a:xfrm>
                                          <a:prstGeom prst="rect">
                                            <a:avLst/>
                                          </a:prstGeom>
                                        </pic:spPr>
                                      </pic:pic>
                                    </a:graphicData>
                                  </a:graphic>
                                </wp:inline>
                              </w:drawing>
                            </w:r>
                          </w:p>
                        </w:txbxContent>
                      </v:textbox>
                      <w10:wrap type="square"/>
                    </v:shape>
                  </w:pict>
                </mc:Fallback>
              </mc:AlternateContent>
            </w:r>
          </w:p>
          <w:p w14:paraId="7C6B2711" w14:textId="19CC0ADF" w:rsidR="000022E9" w:rsidRDefault="00770DD3" w:rsidP="00E91D36">
            <w:pPr>
              <w:rPr>
                <w:lang w:val="en-US"/>
              </w:rPr>
            </w:pPr>
            <w:r w:rsidRPr="007144F2">
              <w:rPr>
                <w:noProof/>
                <w:lang w:val="fr-CA"/>
              </w:rPr>
              <mc:AlternateContent>
                <mc:Choice Requires="wps">
                  <w:drawing>
                    <wp:anchor distT="45720" distB="45720" distL="114300" distR="114300" simplePos="0" relativeHeight="251658249" behindDoc="0" locked="0" layoutInCell="1" allowOverlap="1" wp14:anchorId="56DFDB51" wp14:editId="7E2FDC61">
                      <wp:simplePos x="0" y="0"/>
                      <wp:positionH relativeFrom="margin">
                        <wp:posOffset>-50800</wp:posOffset>
                      </wp:positionH>
                      <wp:positionV relativeFrom="paragraph">
                        <wp:posOffset>73025</wp:posOffset>
                      </wp:positionV>
                      <wp:extent cx="3067050" cy="342900"/>
                      <wp:effectExtent l="0" t="0" r="0" b="0"/>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42900"/>
                              </a:xfrm>
                              <a:prstGeom prst="rect">
                                <a:avLst/>
                              </a:prstGeom>
                              <a:solidFill>
                                <a:srgbClr val="FFFFFF"/>
                              </a:solidFill>
                              <a:ln w="9525">
                                <a:noFill/>
                                <a:miter lim="800000"/>
                                <a:headEnd/>
                                <a:tailEnd/>
                              </a:ln>
                            </wps:spPr>
                            <wps:txbx>
                              <w:txbxContent>
                                <w:p w14:paraId="6CDF11E9" w14:textId="77777777" w:rsidR="00B807AB" w:rsidRPr="00C752EB" w:rsidRDefault="00B807AB" w:rsidP="000022E9">
                                  <w:pPr>
                                    <w:rPr>
                                      <w:sz w:val="16"/>
                                      <w:szCs w:val="16"/>
                                      <w:lang w:val="en-US"/>
                                    </w:rPr>
                                  </w:pPr>
                                  <w:r w:rsidRPr="00C752EB">
                                    <w:rPr>
                                      <w:sz w:val="16"/>
                                      <w:szCs w:val="16"/>
                                      <w:lang w:val="en-US"/>
                                    </w:rPr>
                                    <w:t>Canadian History Project</w:t>
                                  </w:r>
                                </w:p>
                                <w:p w14:paraId="44BF03EA" w14:textId="77777777" w:rsidR="00B807AB" w:rsidRPr="00770DD3" w:rsidRDefault="00BB427E" w:rsidP="000022E9">
                                  <w:pPr>
                                    <w:rPr>
                                      <w:rStyle w:val="Lienhypertexte"/>
                                      <w:sz w:val="16"/>
                                      <w:szCs w:val="16"/>
                                    </w:rPr>
                                  </w:pPr>
                                  <w:hyperlink r:id="rId43" w:history="1">
                                    <w:r w:rsidR="00B807AB" w:rsidRPr="00770DD3">
                                      <w:rPr>
                                        <w:rStyle w:val="Lienhypertexte"/>
                                        <w:sz w:val="16"/>
                                        <w:szCs w:val="16"/>
                                      </w:rPr>
                                      <w:t>http://www.canadahistoryproject.ca/1774/index.html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FDB51" id="_x0000_s1038" type="#_x0000_t202" style="position:absolute;margin-left:-4pt;margin-top:5.75pt;width:241.5pt;height:27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" stroked="f">
                      <v:textbox>
                        <w:txbxContent>
                          <w:p w14:paraId="6CDF11E9" w14:textId="77777777" w:rsidR="00B807AB" w:rsidRPr="00C752EB" w:rsidRDefault="00B807AB" w:rsidP="000022E9">
                            <w:pPr>
                              <w:rPr>
                                <w:sz w:val="16"/>
                                <w:szCs w:val="16"/>
                                <w:lang w:val="en-US"/>
                              </w:rPr>
                            </w:pPr>
                            <w:r w:rsidRPr="00C752EB">
                              <w:rPr>
                                <w:sz w:val="16"/>
                                <w:szCs w:val="16"/>
                                <w:lang w:val="en-US"/>
                              </w:rPr>
                              <w:t>Canadian History Project</w:t>
                            </w:r>
                          </w:p>
                          <w:p w14:paraId="44BF03EA" w14:textId="77777777" w:rsidR="00B807AB" w:rsidRPr="00770DD3" w:rsidRDefault="00BB427E" w:rsidP="000022E9">
                            <w:pPr>
                              <w:rPr>
                                <w:rStyle w:val="Lienhypertexte"/>
                                <w:sz w:val="16"/>
                                <w:szCs w:val="16"/>
                              </w:rPr>
                            </w:pPr>
                            <w:hyperlink r:id="rId44" w:history="1">
                              <w:r w:rsidR="00B807AB" w:rsidRPr="00770DD3">
                                <w:rPr>
                                  <w:rStyle w:val="Lienhypertexte"/>
                                  <w:sz w:val="16"/>
                                  <w:szCs w:val="16"/>
                                </w:rPr>
                                <w:t>http://www.canadahistoryproject.ca/1774/index.html</w:t>
                              </w:r>
                            </w:hyperlink>
                          </w:p>
                        </w:txbxContent>
                      </v:textbox>
                      <w10:wrap type="square" anchorx="margin"/>
                    </v:shape>
                  </w:pict>
                </mc:Fallback>
              </mc:AlternateContent>
            </w:r>
          </w:p>
          <w:p w14:paraId="35C6B308" w14:textId="241A2361" w:rsidR="000022E9" w:rsidRDefault="000022E9" w:rsidP="00E91D36">
            <w:pPr>
              <w:rPr>
                <w:lang w:val="en-US"/>
              </w:rPr>
            </w:pPr>
          </w:p>
          <w:p w14:paraId="22CF1D7D" w14:textId="77777777" w:rsidR="000022E9" w:rsidRDefault="000022E9" w:rsidP="00E91D36">
            <w:pPr>
              <w:rPr>
                <w:lang w:val="en-US"/>
              </w:rPr>
            </w:pPr>
          </w:p>
          <w:p w14:paraId="7EAB073E" w14:textId="77777777" w:rsidR="000022E9" w:rsidRDefault="000022E9" w:rsidP="00E91D36">
            <w:pPr>
              <w:rPr>
                <w:lang w:val="en-US"/>
              </w:rPr>
            </w:pPr>
          </w:p>
          <w:p w14:paraId="0241D6A1" w14:textId="77777777" w:rsidR="000022E9" w:rsidRDefault="000022E9" w:rsidP="00E91D36">
            <w:pPr>
              <w:rPr>
                <w:lang w:val="en-US"/>
              </w:rPr>
            </w:pPr>
            <w:r w:rsidRPr="0083185D">
              <w:rPr>
                <w:noProof/>
                <w:lang w:val="fr-CA"/>
              </w:rPr>
              <mc:AlternateContent>
                <mc:Choice Requires="wps">
                  <w:drawing>
                    <wp:anchor distT="45720" distB="45720" distL="114300" distR="114300" simplePos="0" relativeHeight="251658256" behindDoc="0" locked="0" layoutInCell="1" allowOverlap="1" wp14:anchorId="09643048" wp14:editId="639CF858">
                      <wp:simplePos x="0" y="0"/>
                      <wp:positionH relativeFrom="margin">
                        <wp:posOffset>-5080</wp:posOffset>
                      </wp:positionH>
                      <wp:positionV relativeFrom="paragraph">
                        <wp:posOffset>1327785</wp:posOffset>
                      </wp:positionV>
                      <wp:extent cx="6096000" cy="3905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90525"/>
                              </a:xfrm>
                              <a:prstGeom prst="rect">
                                <a:avLst/>
                              </a:prstGeom>
                              <a:solidFill>
                                <a:srgbClr val="FFFFFF"/>
                              </a:solidFill>
                              <a:ln w="9525">
                                <a:noFill/>
                                <a:miter lim="800000"/>
                                <a:headEnd/>
                                <a:tailEnd/>
                              </a:ln>
                            </wps:spPr>
                            <wps:txbx>
                              <w:txbxContent>
                                <w:p w14:paraId="03D291D3" w14:textId="77777777" w:rsidR="00B807AB" w:rsidRDefault="00B807AB" w:rsidP="000022E9">
                                  <w:pPr>
                                    <w:rPr>
                                      <w:sz w:val="16"/>
                                      <w:szCs w:val="16"/>
                                      <w:lang w:val="en-US"/>
                                    </w:rPr>
                                  </w:pPr>
                                  <w:r>
                                    <w:rPr>
                                      <w:sz w:val="16"/>
                                      <w:szCs w:val="16"/>
                                      <w:lang w:val="en-US"/>
                                    </w:rPr>
                                    <w:t>The Canadian Encyclopedia</w:t>
                                  </w:r>
                                </w:p>
                                <w:p w14:paraId="4030FF34" w14:textId="77777777" w:rsidR="00B807AB" w:rsidRPr="00770DD3" w:rsidRDefault="00BB427E" w:rsidP="000022E9">
                                  <w:pPr>
                                    <w:rPr>
                                      <w:rStyle w:val="Lienhypertexte"/>
                                      <w:sz w:val="16"/>
                                      <w:szCs w:val="16"/>
                                    </w:rPr>
                                  </w:pPr>
                                  <w:hyperlink r:id="rId45" w:history="1">
                                    <w:r w:rsidR="00B807AB" w:rsidRPr="00770DD3">
                                      <w:rPr>
                                        <w:rStyle w:val="Lienhypertexte"/>
                                        <w:sz w:val="16"/>
                                        <w:szCs w:val="16"/>
                                      </w:rPr>
                                      <w:t>https://www.thecanadianencyclopedia.ca/en/article/quebec-act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43048" id="Text Box 21" o:spid="_x0000_s1039" type="#_x0000_t202" style="position:absolute;margin-left:-.4pt;margin-top:104.55pt;width:480pt;height:30.75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" stroked="f">
                      <v:textbox>
                        <w:txbxContent>
                          <w:p w14:paraId="03D291D3" w14:textId="77777777" w:rsidR="00B807AB" w:rsidRDefault="00B807AB" w:rsidP="000022E9">
                            <w:pPr>
                              <w:rPr>
                                <w:sz w:val="16"/>
                                <w:szCs w:val="16"/>
                                <w:lang w:val="en-US"/>
                              </w:rPr>
                            </w:pPr>
                            <w:r>
                              <w:rPr>
                                <w:sz w:val="16"/>
                                <w:szCs w:val="16"/>
                                <w:lang w:val="en-US"/>
                              </w:rPr>
                              <w:t>The Canadian Encyclopedia</w:t>
                            </w:r>
                          </w:p>
                          <w:p w14:paraId="4030FF34" w14:textId="77777777" w:rsidR="00B807AB" w:rsidRPr="00770DD3" w:rsidRDefault="00BB427E" w:rsidP="000022E9">
                            <w:pPr>
                              <w:rPr>
                                <w:rStyle w:val="Lienhypertexte"/>
                                <w:sz w:val="16"/>
                                <w:szCs w:val="16"/>
                              </w:rPr>
                            </w:pPr>
                            <w:hyperlink r:id="rId46" w:history="1">
                              <w:r w:rsidR="00B807AB" w:rsidRPr="00770DD3">
                                <w:rPr>
                                  <w:rStyle w:val="Lienhypertexte"/>
                                  <w:sz w:val="16"/>
                                  <w:szCs w:val="16"/>
                                </w:rPr>
                                <w:t>https://www.thecanadianencyclopedia.ca/en/article/quebec-act</w:t>
                              </w:r>
                            </w:hyperlink>
                          </w:p>
                        </w:txbxContent>
                      </v:textbox>
                      <w10:wrap type="square" anchorx="margin"/>
                    </v:shape>
                  </w:pict>
                </mc:Fallback>
              </mc:AlternateContent>
            </w:r>
            <w:r w:rsidRPr="0083185D">
              <w:rPr>
                <w:noProof/>
                <w:lang w:val="fr-CA"/>
              </w:rPr>
              <mc:AlternateContent>
                <mc:Choice Requires="wps">
                  <w:drawing>
                    <wp:anchor distT="45720" distB="45720" distL="114300" distR="114300" simplePos="0" relativeHeight="251658255" behindDoc="0" locked="0" layoutInCell="1" allowOverlap="1" wp14:anchorId="17F03F08" wp14:editId="76AEE16E">
                      <wp:simplePos x="0" y="0"/>
                      <wp:positionH relativeFrom="column">
                        <wp:posOffset>-5080</wp:posOffset>
                      </wp:positionH>
                      <wp:positionV relativeFrom="paragraph">
                        <wp:posOffset>213995</wp:posOffset>
                      </wp:positionV>
                      <wp:extent cx="6019800" cy="10763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76325"/>
                              </a:xfrm>
                              <a:prstGeom prst="rect">
                                <a:avLst/>
                              </a:prstGeom>
                              <a:solidFill>
                                <a:srgbClr val="FFFFFF"/>
                              </a:solidFill>
                              <a:ln w="9525">
                                <a:solidFill>
                                  <a:srgbClr val="000000"/>
                                </a:solidFill>
                                <a:miter lim="800000"/>
                                <a:headEnd/>
                                <a:tailEnd/>
                              </a:ln>
                            </wps:spPr>
                            <wps:txbx>
                              <w:txbxContent>
                                <w:p w14:paraId="558DA4AC" w14:textId="77777777" w:rsidR="00B807AB" w:rsidRPr="0083185D" w:rsidRDefault="00B807AB" w:rsidP="000022E9">
                                  <w:pPr>
                                    <w:rPr>
                                      <w:lang w:val="en-US"/>
                                    </w:rPr>
                                  </w:pPr>
                                  <w:r w:rsidRPr="0083185D">
                                    <w:rPr>
                                      <w:lang w:val="en-US"/>
                                    </w:rPr>
                                    <w:t>The Quebec Act was intended to appease French Canad</w:t>
                                  </w:r>
                                  <w:r>
                                    <w:rPr>
                                      <w:lang w:val="en-US"/>
                                    </w:rPr>
                                    <w:t>ians and to gain their loyalty…T</w:t>
                                  </w:r>
                                  <w:r w:rsidRPr="0083185D">
                                    <w:rPr>
                                      <w:lang w:val="en-US"/>
                                    </w:rPr>
                                    <w:t>he Roman Catholic Church could now legally collect tithes. The seigneurial system was also re-established</w:t>
                                  </w:r>
                                  <w:r>
                                    <w:rPr>
                                      <w:lang w:val="en-US"/>
                                    </w:rPr>
                                    <w:t>…</w:t>
                                  </w:r>
                                  <w:r w:rsidRPr="0083185D">
                                    <w:rPr>
                                      <w:lang w:val="en-US"/>
                                    </w:rPr>
                                    <w:t>French-speaking Catholics were no longer barred from running the affairs of the colony. They were only required to swear an oath of allegiance to the king, which made no mention of one’s religious affiliation (unlike under the previous Test Act)</w:t>
                                  </w:r>
                                  <w:r>
                                    <w:rPr>
                                      <w:lang w:val="en-US"/>
                                    </w:rPr>
                                    <w:t>…A</w:t>
                                  </w:r>
                                  <w:r w:rsidRPr="0083185D">
                                    <w:rPr>
                                      <w:lang w:val="en-US"/>
                                    </w:rPr>
                                    <w:t xml:space="preserve">n assembly </w:t>
                                  </w:r>
                                  <w:r>
                                    <w:rPr>
                                      <w:lang w:val="en-US"/>
                                    </w:rPr>
                                    <w:t xml:space="preserve">[however] </w:t>
                                  </w:r>
                                  <w:r w:rsidRPr="0083185D">
                                    <w:rPr>
                                      <w:lang w:val="en-US"/>
                                    </w:rPr>
                                    <w:t>was never created</w:t>
                                  </w:r>
                                  <w:r>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03F08" id="_x0000_s1040" type="#_x0000_t202" style="position:absolute;margin-left:-.4pt;margin-top:16.85pt;width:474pt;height:84.7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CqJwIAAE4EAAAOAAAAZHJzL2Uyb0RvYy54bWysVNuO2yAQfa/Uf0C8N7bTJLu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">
                      <v:textbox>
                        <w:txbxContent>
                          <w:p w14:paraId="558DA4AC" w14:textId="77777777" w:rsidR="00B807AB" w:rsidRPr="0083185D" w:rsidRDefault="00B807AB" w:rsidP="000022E9">
                            <w:pPr>
                              <w:rPr>
                                <w:lang w:val="en-US"/>
                              </w:rPr>
                            </w:pPr>
                            <w:r w:rsidRPr="0083185D">
                              <w:rPr>
                                <w:lang w:val="en-US"/>
                              </w:rPr>
                              <w:t>The Quebec Act was intended to appease French Canad</w:t>
                            </w:r>
                            <w:r>
                              <w:rPr>
                                <w:lang w:val="en-US"/>
                              </w:rPr>
                              <w:t>ians and to gain their loyalty…T</w:t>
                            </w:r>
                            <w:r w:rsidRPr="0083185D">
                              <w:rPr>
                                <w:lang w:val="en-US"/>
                              </w:rPr>
                              <w:t>he Roman Catholic Church could now legally collect tithes. The seigneurial system was also re-established</w:t>
                            </w:r>
                            <w:r>
                              <w:rPr>
                                <w:lang w:val="en-US"/>
                              </w:rPr>
                              <w:t>…</w:t>
                            </w:r>
                            <w:r w:rsidRPr="0083185D">
                              <w:rPr>
                                <w:lang w:val="en-US"/>
                              </w:rPr>
                              <w:t>French-speaking Catholics were no longer barred from running the affairs of the colony. They were only required to swear an oath of allegiance to the king, which made no mention of one’s religious affiliation (unlike under the previous Test Act)</w:t>
                            </w:r>
                            <w:r>
                              <w:rPr>
                                <w:lang w:val="en-US"/>
                              </w:rPr>
                              <w:t>…A</w:t>
                            </w:r>
                            <w:r w:rsidRPr="0083185D">
                              <w:rPr>
                                <w:lang w:val="en-US"/>
                              </w:rPr>
                              <w:t xml:space="preserve">n assembly </w:t>
                            </w:r>
                            <w:r>
                              <w:rPr>
                                <w:lang w:val="en-US"/>
                              </w:rPr>
                              <w:t xml:space="preserve">[however] </w:t>
                            </w:r>
                            <w:r w:rsidRPr="0083185D">
                              <w:rPr>
                                <w:lang w:val="en-US"/>
                              </w:rPr>
                              <w:t>was never created</w:t>
                            </w:r>
                            <w:r>
                              <w:rPr>
                                <w:lang w:val="en-US"/>
                              </w:rPr>
                              <w:t>…</w:t>
                            </w:r>
                          </w:p>
                        </w:txbxContent>
                      </v:textbox>
                      <w10:wrap type="square"/>
                    </v:shape>
                  </w:pict>
                </mc:Fallback>
              </mc:AlternateContent>
            </w:r>
          </w:p>
          <w:p w14:paraId="32D390C4" w14:textId="77777777" w:rsidR="000022E9" w:rsidRDefault="000022E9" w:rsidP="00E91D36">
            <w:pPr>
              <w:rPr>
                <w:lang w:val="en-US"/>
              </w:rPr>
            </w:pPr>
          </w:p>
        </w:tc>
      </w:tr>
    </w:tbl>
    <w:p w14:paraId="1603E2E9" w14:textId="77777777" w:rsidR="00854F54" w:rsidRDefault="00854F54">
      <w:pPr>
        <w:rPr>
          <w:b/>
          <w:color w:val="002060"/>
          <w:sz w:val="26"/>
          <w:lang w:val="en-US"/>
        </w:rPr>
      </w:pPr>
      <w:r>
        <w:rPr>
          <w:lang w:val="en-US"/>
        </w:rPr>
        <w:br w:type="page"/>
      </w:r>
    </w:p>
    <w:p w14:paraId="362E5AF0" w14:textId="77777777" w:rsidR="00854F54" w:rsidRPr="000022E9" w:rsidRDefault="00854F54" w:rsidP="00347FAE">
      <w:pPr>
        <w:pStyle w:val="Matire-Pagessuivantes"/>
      </w:pPr>
      <w:r w:rsidRPr="000022E9">
        <w:lastRenderedPageBreak/>
        <w:t>History of Québec and Canada</w:t>
      </w:r>
    </w:p>
    <w:p w14:paraId="16875C40" w14:textId="75C4B295" w:rsidR="000022E9" w:rsidRDefault="000022E9" w:rsidP="000022E9">
      <w:pPr>
        <w:pStyle w:val="Consigne-Titre"/>
        <w:rPr>
          <w:lang w:val="en-US"/>
        </w:rPr>
      </w:pPr>
      <w:r w:rsidRPr="00B04EA8">
        <w:rPr>
          <w:lang w:val="en-US"/>
        </w:rPr>
        <w:t xml:space="preserve">Outline the administrative structure under the </w:t>
      </w:r>
      <w:r w:rsidRPr="00876120">
        <w:rPr>
          <w:i/>
          <w:lang w:val="en-US"/>
        </w:rPr>
        <w:t>Royal Proclamation</w:t>
      </w:r>
      <w:r w:rsidRPr="00B04EA8">
        <w:rPr>
          <w:lang w:val="en-US"/>
        </w:rPr>
        <w:t xml:space="preserve"> of 1763 and the administrative structure under the </w:t>
      </w:r>
      <w:r w:rsidRPr="00876120">
        <w:rPr>
          <w:i/>
          <w:lang w:val="en-US"/>
        </w:rPr>
        <w:t>Quebec Act</w:t>
      </w:r>
      <w:r w:rsidRPr="00B04EA8">
        <w:rPr>
          <w:lang w:val="en-US"/>
        </w:rPr>
        <w:t xml:space="preserve"> of 1774.</w:t>
      </w:r>
      <w:r>
        <w:rPr>
          <w:lang w:val="en-US"/>
        </w:rPr>
        <w:t xml:space="preserve"> </w:t>
      </w:r>
    </w:p>
    <w:tbl>
      <w:tblPr>
        <w:tblStyle w:val="Grilledutableau"/>
        <w:tblW w:w="0" w:type="auto"/>
        <w:tblLook w:val="04A0" w:firstRow="1" w:lastRow="0" w:firstColumn="1" w:lastColumn="0" w:noHBand="0" w:noVBand="1"/>
      </w:tblPr>
      <w:tblGrid>
        <w:gridCol w:w="2296"/>
        <w:gridCol w:w="3864"/>
        <w:gridCol w:w="3910"/>
      </w:tblGrid>
      <w:tr w:rsidR="000022E9" w14:paraId="6721BC0D" w14:textId="77777777" w:rsidTr="00E91D36">
        <w:tc>
          <w:tcPr>
            <w:tcW w:w="1795" w:type="dxa"/>
            <w:shd w:val="clear" w:color="auto" w:fill="ACCBF9" w:themeFill="background2"/>
          </w:tcPr>
          <w:p w14:paraId="61EAC21D" w14:textId="77777777" w:rsidR="000022E9" w:rsidRDefault="000022E9" w:rsidP="00E91D36">
            <w:pPr>
              <w:rPr>
                <w:lang w:val="en-US"/>
              </w:rPr>
            </w:pPr>
          </w:p>
        </w:tc>
        <w:tc>
          <w:tcPr>
            <w:tcW w:w="4050" w:type="dxa"/>
            <w:shd w:val="clear" w:color="auto" w:fill="ACCBF9" w:themeFill="background2"/>
          </w:tcPr>
          <w:p w14:paraId="0625BB97" w14:textId="77777777" w:rsidR="000022E9" w:rsidRPr="0083185D" w:rsidRDefault="000022E9" w:rsidP="00E91D36">
            <w:pPr>
              <w:jc w:val="center"/>
              <w:rPr>
                <w:b/>
                <w:sz w:val="26"/>
                <w:szCs w:val="26"/>
                <w:lang w:val="en-US"/>
              </w:rPr>
            </w:pPr>
            <w:r w:rsidRPr="00876120">
              <w:rPr>
                <w:b/>
                <w:i/>
                <w:sz w:val="26"/>
                <w:szCs w:val="26"/>
                <w:lang w:val="en-US"/>
              </w:rPr>
              <w:t>ROYAL PROCLAMATION</w:t>
            </w:r>
            <w:r w:rsidRPr="0083185D">
              <w:rPr>
                <w:b/>
                <w:sz w:val="26"/>
                <w:szCs w:val="26"/>
                <w:lang w:val="en-US"/>
              </w:rPr>
              <w:t xml:space="preserve"> 1763</w:t>
            </w:r>
          </w:p>
        </w:tc>
        <w:tc>
          <w:tcPr>
            <w:tcW w:w="4225" w:type="dxa"/>
            <w:shd w:val="clear" w:color="auto" w:fill="ACCBF9" w:themeFill="background2"/>
          </w:tcPr>
          <w:p w14:paraId="709A364B" w14:textId="77777777" w:rsidR="000022E9" w:rsidRPr="0083185D" w:rsidRDefault="000022E9" w:rsidP="00E91D36">
            <w:pPr>
              <w:tabs>
                <w:tab w:val="left" w:pos="630"/>
                <w:tab w:val="center" w:pos="1824"/>
              </w:tabs>
              <w:rPr>
                <w:b/>
                <w:sz w:val="26"/>
                <w:szCs w:val="26"/>
                <w:lang w:val="en-US"/>
              </w:rPr>
            </w:pPr>
            <w:r>
              <w:rPr>
                <w:b/>
                <w:sz w:val="26"/>
                <w:szCs w:val="26"/>
                <w:lang w:val="en-US"/>
              </w:rPr>
              <w:tab/>
            </w:r>
            <w:r w:rsidRPr="00876120">
              <w:rPr>
                <w:b/>
                <w:i/>
                <w:sz w:val="26"/>
                <w:szCs w:val="26"/>
                <w:lang w:val="en-US"/>
              </w:rPr>
              <w:tab/>
              <w:t>QUEBEC ACT</w:t>
            </w:r>
            <w:r w:rsidRPr="0083185D">
              <w:rPr>
                <w:b/>
                <w:sz w:val="26"/>
                <w:szCs w:val="26"/>
                <w:lang w:val="en-US"/>
              </w:rPr>
              <w:t xml:space="preserve"> 1774</w:t>
            </w:r>
          </w:p>
        </w:tc>
      </w:tr>
      <w:tr w:rsidR="000022E9" w14:paraId="10A710AD" w14:textId="77777777" w:rsidTr="00E91D36">
        <w:tc>
          <w:tcPr>
            <w:tcW w:w="1795" w:type="dxa"/>
            <w:shd w:val="clear" w:color="auto" w:fill="DFEBF5" w:themeFill="accent2" w:themeFillTint="33"/>
          </w:tcPr>
          <w:p w14:paraId="143832A4" w14:textId="77777777" w:rsidR="000022E9" w:rsidRPr="006C430B" w:rsidRDefault="000022E9" w:rsidP="00E91D36">
            <w:pPr>
              <w:rPr>
                <w:b/>
                <w:sz w:val="24"/>
                <w:lang w:val="en-US"/>
              </w:rPr>
            </w:pPr>
            <w:r>
              <w:rPr>
                <w:b/>
                <w:sz w:val="24"/>
                <w:lang w:val="en-US"/>
              </w:rPr>
              <w:t xml:space="preserve">MAIN </w:t>
            </w:r>
            <w:r w:rsidRPr="006C430B">
              <w:rPr>
                <w:b/>
                <w:sz w:val="24"/>
                <w:lang w:val="en-US"/>
              </w:rPr>
              <w:t>GOAL</w:t>
            </w:r>
          </w:p>
        </w:tc>
        <w:tc>
          <w:tcPr>
            <w:tcW w:w="4050" w:type="dxa"/>
          </w:tcPr>
          <w:p w14:paraId="4AFB70FB" w14:textId="77777777" w:rsidR="000022E9" w:rsidRDefault="000022E9" w:rsidP="00E91D36">
            <w:pPr>
              <w:rPr>
                <w:lang w:val="en-US"/>
              </w:rPr>
            </w:pPr>
          </w:p>
          <w:p w14:paraId="2B2A17E4" w14:textId="77777777" w:rsidR="000022E9" w:rsidRDefault="000022E9" w:rsidP="00E91D36">
            <w:pPr>
              <w:rPr>
                <w:lang w:val="en-US"/>
              </w:rPr>
            </w:pPr>
          </w:p>
        </w:tc>
        <w:tc>
          <w:tcPr>
            <w:tcW w:w="4225" w:type="dxa"/>
          </w:tcPr>
          <w:p w14:paraId="08E33CFB" w14:textId="77777777" w:rsidR="000022E9" w:rsidRDefault="000022E9" w:rsidP="00E91D36">
            <w:pPr>
              <w:rPr>
                <w:lang w:val="en-US"/>
              </w:rPr>
            </w:pPr>
          </w:p>
        </w:tc>
      </w:tr>
      <w:tr w:rsidR="000022E9" w14:paraId="1266F881" w14:textId="77777777" w:rsidTr="00E91D36">
        <w:tc>
          <w:tcPr>
            <w:tcW w:w="1795" w:type="dxa"/>
            <w:shd w:val="clear" w:color="auto" w:fill="DFEBF5" w:themeFill="accent2" w:themeFillTint="33"/>
          </w:tcPr>
          <w:p w14:paraId="743765C1" w14:textId="77777777" w:rsidR="000022E9" w:rsidRPr="006C430B" w:rsidRDefault="000022E9" w:rsidP="00E91D36">
            <w:pPr>
              <w:rPr>
                <w:b/>
                <w:sz w:val="24"/>
                <w:lang w:val="en-US"/>
              </w:rPr>
            </w:pPr>
            <w:r>
              <w:rPr>
                <w:b/>
                <w:sz w:val="24"/>
                <w:lang w:val="en-US"/>
              </w:rPr>
              <w:t>TERRITORIAL BOUNDARIES</w:t>
            </w:r>
          </w:p>
        </w:tc>
        <w:tc>
          <w:tcPr>
            <w:tcW w:w="4050" w:type="dxa"/>
          </w:tcPr>
          <w:p w14:paraId="0C47A410" w14:textId="77777777" w:rsidR="000022E9" w:rsidRDefault="000022E9" w:rsidP="00E91D36">
            <w:pPr>
              <w:rPr>
                <w:lang w:val="en-US"/>
              </w:rPr>
            </w:pPr>
          </w:p>
        </w:tc>
        <w:tc>
          <w:tcPr>
            <w:tcW w:w="4225" w:type="dxa"/>
          </w:tcPr>
          <w:p w14:paraId="336DB289" w14:textId="77777777" w:rsidR="000022E9" w:rsidRDefault="000022E9" w:rsidP="00E91D36">
            <w:pPr>
              <w:rPr>
                <w:lang w:val="en-US"/>
              </w:rPr>
            </w:pPr>
          </w:p>
        </w:tc>
      </w:tr>
      <w:tr w:rsidR="000022E9" w14:paraId="1B5D8AE8" w14:textId="77777777" w:rsidTr="00E91D36">
        <w:tc>
          <w:tcPr>
            <w:tcW w:w="1795" w:type="dxa"/>
            <w:shd w:val="clear" w:color="auto" w:fill="DFEBF5" w:themeFill="accent2" w:themeFillTint="33"/>
          </w:tcPr>
          <w:p w14:paraId="13583253" w14:textId="77777777" w:rsidR="000022E9" w:rsidRPr="006C430B" w:rsidRDefault="000022E9" w:rsidP="00E91D36">
            <w:pPr>
              <w:rPr>
                <w:b/>
                <w:sz w:val="24"/>
                <w:lang w:val="en-US"/>
              </w:rPr>
            </w:pPr>
            <w:r w:rsidRPr="006C430B">
              <w:rPr>
                <w:b/>
                <w:sz w:val="24"/>
                <w:lang w:val="en-US"/>
              </w:rPr>
              <w:t>DIVISION OF LAND</w:t>
            </w:r>
          </w:p>
        </w:tc>
        <w:tc>
          <w:tcPr>
            <w:tcW w:w="4050" w:type="dxa"/>
          </w:tcPr>
          <w:p w14:paraId="398F5C3D" w14:textId="77777777" w:rsidR="000022E9" w:rsidRDefault="000022E9" w:rsidP="00E91D36">
            <w:pPr>
              <w:rPr>
                <w:lang w:val="en-US"/>
              </w:rPr>
            </w:pPr>
          </w:p>
          <w:p w14:paraId="4BD271F1" w14:textId="77777777" w:rsidR="000022E9" w:rsidRDefault="000022E9" w:rsidP="00E91D36">
            <w:pPr>
              <w:rPr>
                <w:lang w:val="en-US"/>
              </w:rPr>
            </w:pPr>
          </w:p>
          <w:p w14:paraId="636A05F6" w14:textId="77777777" w:rsidR="000022E9" w:rsidRDefault="000022E9" w:rsidP="00E91D36">
            <w:pPr>
              <w:rPr>
                <w:lang w:val="en-US"/>
              </w:rPr>
            </w:pPr>
          </w:p>
          <w:p w14:paraId="75739F48" w14:textId="77777777" w:rsidR="000022E9" w:rsidRDefault="000022E9" w:rsidP="00E91D36">
            <w:pPr>
              <w:rPr>
                <w:lang w:val="en-US"/>
              </w:rPr>
            </w:pPr>
          </w:p>
          <w:p w14:paraId="6FB28317" w14:textId="77777777" w:rsidR="000022E9" w:rsidRDefault="000022E9" w:rsidP="00E91D36">
            <w:pPr>
              <w:rPr>
                <w:lang w:val="en-US"/>
              </w:rPr>
            </w:pPr>
          </w:p>
        </w:tc>
        <w:tc>
          <w:tcPr>
            <w:tcW w:w="4225" w:type="dxa"/>
          </w:tcPr>
          <w:p w14:paraId="2E5C05F6" w14:textId="77777777" w:rsidR="000022E9" w:rsidRDefault="000022E9" w:rsidP="00E91D36">
            <w:pPr>
              <w:rPr>
                <w:lang w:val="en-US"/>
              </w:rPr>
            </w:pPr>
          </w:p>
        </w:tc>
      </w:tr>
      <w:tr w:rsidR="000022E9" w14:paraId="5EA5EAEC" w14:textId="77777777" w:rsidTr="00E91D36">
        <w:tc>
          <w:tcPr>
            <w:tcW w:w="1795" w:type="dxa"/>
            <w:shd w:val="clear" w:color="auto" w:fill="DFEBF5" w:themeFill="accent2" w:themeFillTint="33"/>
          </w:tcPr>
          <w:p w14:paraId="6EA6A644" w14:textId="77777777" w:rsidR="000022E9" w:rsidRPr="006C430B" w:rsidRDefault="000022E9" w:rsidP="00E91D36">
            <w:pPr>
              <w:rPr>
                <w:b/>
                <w:sz w:val="24"/>
                <w:lang w:val="en-US"/>
              </w:rPr>
            </w:pPr>
            <w:r w:rsidRPr="006C430B">
              <w:rPr>
                <w:b/>
                <w:sz w:val="24"/>
                <w:lang w:val="en-US"/>
              </w:rPr>
              <w:t>RELIGION</w:t>
            </w:r>
          </w:p>
        </w:tc>
        <w:tc>
          <w:tcPr>
            <w:tcW w:w="4050" w:type="dxa"/>
          </w:tcPr>
          <w:p w14:paraId="0A45838E" w14:textId="77777777" w:rsidR="000022E9" w:rsidRDefault="000022E9" w:rsidP="00E91D36">
            <w:pPr>
              <w:rPr>
                <w:lang w:val="en-US"/>
              </w:rPr>
            </w:pPr>
          </w:p>
          <w:p w14:paraId="27D49403" w14:textId="77777777" w:rsidR="000022E9" w:rsidRDefault="000022E9" w:rsidP="00E91D36">
            <w:pPr>
              <w:rPr>
                <w:lang w:val="en-US"/>
              </w:rPr>
            </w:pPr>
          </w:p>
          <w:p w14:paraId="213EFE20" w14:textId="77777777" w:rsidR="000022E9" w:rsidRDefault="000022E9" w:rsidP="00E91D36">
            <w:pPr>
              <w:rPr>
                <w:lang w:val="en-US"/>
              </w:rPr>
            </w:pPr>
          </w:p>
          <w:p w14:paraId="08A7CC99" w14:textId="77777777" w:rsidR="000022E9" w:rsidRDefault="000022E9" w:rsidP="00E91D36">
            <w:pPr>
              <w:rPr>
                <w:lang w:val="en-US"/>
              </w:rPr>
            </w:pPr>
          </w:p>
          <w:p w14:paraId="2860BB30" w14:textId="77777777" w:rsidR="000022E9" w:rsidRDefault="000022E9" w:rsidP="00E91D36">
            <w:pPr>
              <w:rPr>
                <w:lang w:val="en-US"/>
              </w:rPr>
            </w:pPr>
          </w:p>
          <w:p w14:paraId="21F9DD5B" w14:textId="77777777" w:rsidR="000022E9" w:rsidRDefault="000022E9" w:rsidP="00E91D36">
            <w:pPr>
              <w:rPr>
                <w:lang w:val="en-US"/>
              </w:rPr>
            </w:pPr>
          </w:p>
          <w:p w14:paraId="09ADB963" w14:textId="77777777" w:rsidR="000022E9" w:rsidRDefault="000022E9" w:rsidP="00E91D36">
            <w:pPr>
              <w:rPr>
                <w:lang w:val="en-US"/>
              </w:rPr>
            </w:pPr>
          </w:p>
          <w:p w14:paraId="68ADCFD2" w14:textId="77777777" w:rsidR="000022E9" w:rsidRDefault="000022E9" w:rsidP="00E91D36">
            <w:pPr>
              <w:rPr>
                <w:lang w:val="en-US"/>
              </w:rPr>
            </w:pPr>
          </w:p>
          <w:p w14:paraId="6F0AA8B7" w14:textId="77777777" w:rsidR="000022E9" w:rsidRDefault="000022E9" w:rsidP="00E91D36">
            <w:pPr>
              <w:rPr>
                <w:lang w:val="en-US"/>
              </w:rPr>
            </w:pPr>
          </w:p>
        </w:tc>
        <w:tc>
          <w:tcPr>
            <w:tcW w:w="4225" w:type="dxa"/>
          </w:tcPr>
          <w:p w14:paraId="06F7773C" w14:textId="77777777" w:rsidR="000022E9" w:rsidRDefault="000022E9" w:rsidP="00E91D36">
            <w:pPr>
              <w:rPr>
                <w:lang w:val="en-US"/>
              </w:rPr>
            </w:pPr>
          </w:p>
        </w:tc>
      </w:tr>
      <w:tr w:rsidR="000022E9" w14:paraId="1AE8784E" w14:textId="77777777" w:rsidTr="00E91D36">
        <w:tc>
          <w:tcPr>
            <w:tcW w:w="1795" w:type="dxa"/>
            <w:shd w:val="clear" w:color="auto" w:fill="DFEBF5" w:themeFill="accent2" w:themeFillTint="33"/>
          </w:tcPr>
          <w:p w14:paraId="1E324D6F" w14:textId="77777777" w:rsidR="000022E9" w:rsidRPr="006C430B" w:rsidRDefault="000022E9" w:rsidP="00E91D36">
            <w:pPr>
              <w:rPr>
                <w:b/>
                <w:sz w:val="24"/>
                <w:lang w:val="en-US"/>
              </w:rPr>
            </w:pPr>
            <w:r w:rsidRPr="006C430B">
              <w:rPr>
                <w:b/>
                <w:sz w:val="24"/>
                <w:lang w:val="en-US"/>
              </w:rPr>
              <w:t xml:space="preserve">LAWS </w:t>
            </w:r>
          </w:p>
        </w:tc>
        <w:tc>
          <w:tcPr>
            <w:tcW w:w="4050" w:type="dxa"/>
          </w:tcPr>
          <w:p w14:paraId="0AD14BCE" w14:textId="77777777" w:rsidR="000022E9" w:rsidRDefault="000022E9" w:rsidP="00E91D36">
            <w:pPr>
              <w:rPr>
                <w:lang w:val="en-US"/>
              </w:rPr>
            </w:pPr>
          </w:p>
          <w:p w14:paraId="1A55E552" w14:textId="77777777" w:rsidR="000022E9" w:rsidRDefault="000022E9" w:rsidP="00E91D36">
            <w:pPr>
              <w:rPr>
                <w:lang w:val="en-US"/>
              </w:rPr>
            </w:pPr>
          </w:p>
          <w:p w14:paraId="6C4B3934" w14:textId="77777777" w:rsidR="000022E9" w:rsidRDefault="000022E9" w:rsidP="00E91D36">
            <w:pPr>
              <w:rPr>
                <w:lang w:val="en-US"/>
              </w:rPr>
            </w:pPr>
          </w:p>
        </w:tc>
        <w:tc>
          <w:tcPr>
            <w:tcW w:w="4225" w:type="dxa"/>
          </w:tcPr>
          <w:p w14:paraId="1CDE657F" w14:textId="77777777" w:rsidR="000022E9" w:rsidRDefault="000022E9" w:rsidP="00E91D36">
            <w:pPr>
              <w:rPr>
                <w:lang w:val="en-US"/>
              </w:rPr>
            </w:pPr>
          </w:p>
        </w:tc>
      </w:tr>
      <w:tr w:rsidR="000022E9" w14:paraId="2EFB4BAD" w14:textId="77777777" w:rsidTr="00E91D36">
        <w:tc>
          <w:tcPr>
            <w:tcW w:w="1795" w:type="dxa"/>
            <w:shd w:val="clear" w:color="auto" w:fill="DFEBF5" w:themeFill="accent2" w:themeFillTint="33"/>
          </w:tcPr>
          <w:p w14:paraId="635C0088" w14:textId="77777777" w:rsidR="000022E9" w:rsidRPr="006C430B" w:rsidRDefault="000022E9" w:rsidP="00E91D36">
            <w:pPr>
              <w:rPr>
                <w:b/>
                <w:sz w:val="24"/>
                <w:lang w:val="en-US"/>
              </w:rPr>
            </w:pPr>
            <w:r w:rsidRPr="006C430B">
              <w:rPr>
                <w:b/>
                <w:sz w:val="24"/>
                <w:lang w:val="en-US"/>
              </w:rPr>
              <w:t>LANGUAGE</w:t>
            </w:r>
          </w:p>
        </w:tc>
        <w:tc>
          <w:tcPr>
            <w:tcW w:w="4050" w:type="dxa"/>
          </w:tcPr>
          <w:p w14:paraId="5B8D4416" w14:textId="77777777" w:rsidR="000022E9" w:rsidRDefault="000022E9" w:rsidP="00E91D36">
            <w:pPr>
              <w:rPr>
                <w:lang w:val="en-US"/>
              </w:rPr>
            </w:pPr>
          </w:p>
          <w:p w14:paraId="5579E24C" w14:textId="77777777" w:rsidR="000022E9" w:rsidRDefault="000022E9" w:rsidP="00E91D36">
            <w:pPr>
              <w:rPr>
                <w:lang w:val="en-US"/>
              </w:rPr>
            </w:pPr>
          </w:p>
          <w:p w14:paraId="3FEB6370" w14:textId="77777777" w:rsidR="000022E9" w:rsidRDefault="000022E9" w:rsidP="00E91D36">
            <w:pPr>
              <w:rPr>
                <w:lang w:val="en-US"/>
              </w:rPr>
            </w:pPr>
          </w:p>
        </w:tc>
        <w:tc>
          <w:tcPr>
            <w:tcW w:w="4225" w:type="dxa"/>
          </w:tcPr>
          <w:p w14:paraId="445293C2" w14:textId="77777777" w:rsidR="000022E9" w:rsidRDefault="000022E9" w:rsidP="00E91D36">
            <w:pPr>
              <w:rPr>
                <w:lang w:val="en-US"/>
              </w:rPr>
            </w:pPr>
          </w:p>
        </w:tc>
      </w:tr>
      <w:tr w:rsidR="000022E9" w:rsidRPr="006A3DD4" w14:paraId="45725B74" w14:textId="77777777" w:rsidTr="00E91D36">
        <w:tc>
          <w:tcPr>
            <w:tcW w:w="1795" w:type="dxa"/>
            <w:shd w:val="clear" w:color="auto" w:fill="DFEBF5" w:themeFill="accent2" w:themeFillTint="33"/>
          </w:tcPr>
          <w:p w14:paraId="7992E949" w14:textId="77777777" w:rsidR="000022E9" w:rsidRPr="006C430B" w:rsidRDefault="000022E9" w:rsidP="00E91D36">
            <w:pPr>
              <w:rPr>
                <w:b/>
                <w:sz w:val="24"/>
                <w:lang w:val="en-US"/>
              </w:rPr>
            </w:pPr>
            <w:r>
              <w:rPr>
                <w:b/>
                <w:sz w:val="24"/>
                <w:lang w:val="en-US"/>
              </w:rPr>
              <w:t>COLONIAL ADMINISTRATION</w:t>
            </w:r>
          </w:p>
        </w:tc>
        <w:tc>
          <w:tcPr>
            <w:tcW w:w="4050" w:type="dxa"/>
          </w:tcPr>
          <w:p w14:paraId="140C93A0" w14:textId="77777777" w:rsidR="000022E9" w:rsidRDefault="000022E9" w:rsidP="00E91D36">
            <w:pPr>
              <w:rPr>
                <w:lang w:val="en-US"/>
              </w:rPr>
            </w:pPr>
          </w:p>
          <w:p w14:paraId="41882F93" w14:textId="77777777" w:rsidR="000022E9" w:rsidRDefault="000022E9" w:rsidP="00E91D36">
            <w:pPr>
              <w:rPr>
                <w:lang w:val="en-US"/>
              </w:rPr>
            </w:pPr>
          </w:p>
          <w:p w14:paraId="2095FB10" w14:textId="77777777" w:rsidR="000022E9" w:rsidRDefault="000022E9" w:rsidP="00E91D36">
            <w:pPr>
              <w:rPr>
                <w:lang w:val="en-US"/>
              </w:rPr>
            </w:pPr>
          </w:p>
          <w:p w14:paraId="34CD546D" w14:textId="77777777" w:rsidR="000022E9" w:rsidRDefault="000022E9" w:rsidP="00E91D36">
            <w:pPr>
              <w:rPr>
                <w:lang w:val="en-US"/>
              </w:rPr>
            </w:pPr>
          </w:p>
          <w:p w14:paraId="442CBB9B" w14:textId="77777777" w:rsidR="000022E9" w:rsidRDefault="000022E9" w:rsidP="00E91D36">
            <w:pPr>
              <w:rPr>
                <w:lang w:val="en-US"/>
              </w:rPr>
            </w:pPr>
          </w:p>
          <w:p w14:paraId="0325F344" w14:textId="77777777" w:rsidR="000022E9" w:rsidRDefault="000022E9" w:rsidP="00E91D36">
            <w:pPr>
              <w:rPr>
                <w:lang w:val="en-US"/>
              </w:rPr>
            </w:pPr>
          </w:p>
          <w:p w14:paraId="61F235E4" w14:textId="77777777" w:rsidR="000022E9" w:rsidRDefault="000022E9" w:rsidP="00E91D36">
            <w:pPr>
              <w:rPr>
                <w:lang w:val="en-US"/>
              </w:rPr>
            </w:pPr>
          </w:p>
          <w:p w14:paraId="240A62E5" w14:textId="77777777" w:rsidR="000022E9" w:rsidRDefault="000022E9" w:rsidP="00E91D36">
            <w:pPr>
              <w:rPr>
                <w:lang w:val="en-US"/>
              </w:rPr>
            </w:pPr>
          </w:p>
          <w:p w14:paraId="3D80A75C" w14:textId="77777777" w:rsidR="000022E9" w:rsidRDefault="000022E9" w:rsidP="00E91D36">
            <w:pPr>
              <w:rPr>
                <w:lang w:val="en-US"/>
              </w:rPr>
            </w:pPr>
          </w:p>
        </w:tc>
        <w:tc>
          <w:tcPr>
            <w:tcW w:w="4225" w:type="dxa"/>
          </w:tcPr>
          <w:p w14:paraId="0BA148CB" w14:textId="77777777" w:rsidR="000022E9" w:rsidRDefault="000022E9" w:rsidP="00E91D36">
            <w:pPr>
              <w:rPr>
                <w:lang w:val="en-US"/>
              </w:rPr>
            </w:pPr>
          </w:p>
        </w:tc>
      </w:tr>
    </w:tbl>
    <w:p w14:paraId="55EBCBAD" w14:textId="77777777" w:rsidR="00854F54" w:rsidRDefault="00854F54">
      <w:pPr>
        <w:rPr>
          <w:lang w:val="en-US"/>
        </w:rPr>
      </w:pPr>
      <w:r>
        <w:rPr>
          <w:lang w:val="en-US"/>
        </w:rPr>
        <w:br w:type="page"/>
      </w:r>
    </w:p>
    <w:p w14:paraId="0C9BD6EE" w14:textId="77777777" w:rsidR="00854F54" w:rsidRPr="000022E9" w:rsidRDefault="00854F54" w:rsidP="00347FAE">
      <w:pPr>
        <w:pStyle w:val="Matire-Pagessuivantes"/>
      </w:pPr>
      <w:r w:rsidRPr="000022E9">
        <w:lastRenderedPageBreak/>
        <w:t>History of Québec and Canada</w:t>
      </w:r>
    </w:p>
    <w:p w14:paraId="54D397DD" w14:textId="77777777" w:rsidR="000022E9" w:rsidRPr="00B04EA8" w:rsidRDefault="000022E9" w:rsidP="000022E9">
      <w:pPr>
        <w:pStyle w:val="Consigne-Titre"/>
        <w:rPr>
          <w:lang w:val="en-US"/>
        </w:rPr>
      </w:pPr>
      <w:r>
        <w:rPr>
          <w:lang w:val="en-US"/>
        </w:rPr>
        <w:t xml:space="preserve">Compare the </w:t>
      </w:r>
      <w:r>
        <w:rPr>
          <w:i/>
          <w:lang w:val="en-US"/>
        </w:rPr>
        <w:t xml:space="preserve">Royal Proclamation </w:t>
      </w:r>
      <w:r>
        <w:rPr>
          <w:lang w:val="en-US"/>
        </w:rPr>
        <w:t xml:space="preserve">of 1763 and the </w:t>
      </w:r>
      <w:r>
        <w:rPr>
          <w:i/>
          <w:lang w:val="en-US"/>
        </w:rPr>
        <w:t xml:space="preserve">Quebec Act </w:t>
      </w:r>
      <w:r>
        <w:rPr>
          <w:lang w:val="en-US"/>
        </w:rPr>
        <w:t xml:space="preserve">of 1774. </w:t>
      </w:r>
      <w:r w:rsidRPr="006C430B">
        <w:rPr>
          <w:lang w:val="en-US"/>
        </w:rPr>
        <w:t>Write a short text that identifies the elements of CON</w:t>
      </w:r>
      <w:r>
        <w:rPr>
          <w:lang w:val="en-US"/>
        </w:rPr>
        <w:t>T</w:t>
      </w:r>
      <w:r w:rsidRPr="006C430B">
        <w:rPr>
          <w:lang w:val="en-US"/>
        </w:rPr>
        <w:t>I</w:t>
      </w:r>
      <w:r>
        <w:rPr>
          <w:lang w:val="en-US"/>
        </w:rPr>
        <w:t>N</w:t>
      </w:r>
      <w:r w:rsidRPr="006C430B">
        <w:rPr>
          <w:lang w:val="en-US"/>
        </w:rPr>
        <w:t>UITY</w:t>
      </w:r>
      <w:r>
        <w:rPr>
          <w:lang w:val="en-US"/>
        </w:rPr>
        <w:t xml:space="preserve"> and </w:t>
      </w:r>
      <w:r w:rsidRPr="006C430B">
        <w:rPr>
          <w:lang w:val="en-US"/>
        </w:rPr>
        <w:t xml:space="preserve">a short text that identifies the elements of CHANGE </w:t>
      </w:r>
      <w:r>
        <w:rPr>
          <w:lang w:val="en-US"/>
        </w:rPr>
        <w:t xml:space="preserve">in </w:t>
      </w:r>
      <w:r w:rsidRPr="006C430B">
        <w:rPr>
          <w:lang w:val="en-US"/>
        </w:rPr>
        <w:t xml:space="preserve">the </w:t>
      </w:r>
      <w:r>
        <w:rPr>
          <w:lang w:val="en-US"/>
        </w:rPr>
        <w:t xml:space="preserve">appropriate </w:t>
      </w:r>
      <w:r w:rsidRPr="006C430B">
        <w:rPr>
          <w:lang w:val="en-US"/>
        </w:rPr>
        <w:t xml:space="preserve">space </w:t>
      </w:r>
      <w:r>
        <w:rPr>
          <w:lang w:val="en-US"/>
        </w:rPr>
        <w:t>below.</w:t>
      </w:r>
    </w:p>
    <w:tbl>
      <w:tblPr>
        <w:tblStyle w:val="Grilledutableau"/>
        <w:tblW w:w="0" w:type="auto"/>
        <w:tblInd w:w="-5" w:type="dxa"/>
        <w:tblLook w:val="04A0" w:firstRow="1" w:lastRow="0" w:firstColumn="1" w:lastColumn="0" w:noHBand="0" w:noVBand="1"/>
      </w:tblPr>
      <w:tblGrid>
        <w:gridCol w:w="1980"/>
        <w:gridCol w:w="8095"/>
      </w:tblGrid>
      <w:tr w:rsidR="000022E9" w14:paraId="75294942" w14:textId="77777777" w:rsidTr="00E91D36">
        <w:tc>
          <w:tcPr>
            <w:tcW w:w="1980" w:type="dxa"/>
            <w:shd w:val="clear" w:color="auto" w:fill="A8CBEE" w:themeFill="accent3" w:themeFillTint="66"/>
          </w:tcPr>
          <w:p w14:paraId="474B2322" w14:textId="409987CE" w:rsidR="000022E9" w:rsidRDefault="000022E9" w:rsidP="00E91D36">
            <w:pPr>
              <w:pStyle w:val="Liste"/>
              <w:numPr>
                <w:ilvl w:val="0"/>
                <w:numId w:val="0"/>
              </w:numPr>
              <w:jc w:val="center"/>
              <w:rPr>
                <w:b/>
                <w:sz w:val="28"/>
                <w:szCs w:val="28"/>
                <w:lang w:val="en-US"/>
              </w:rPr>
            </w:pPr>
            <w:r w:rsidRPr="00297DE2">
              <w:rPr>
                <w:lang w:val="en-US"/>
              </w:rPr>
              <w:t xml:space="preserve">      </w:t>
            </w:r>
          </w:p>
          <w:p w14:paraId="288FAA04" w14:textId="77777777" w:rsidR="000022E9" w:rsidRDefault="000022E9" w:rsidP="00E91D36">
            <w:pPr>
              <w:pStyle w:val="Liste"/>
              <w:numPr>
                <w:ilvl w:val="0"/>
                <w:numId w:val="0"/>
              </w:numPr>
              <w:jc w:val="center"/>
              <w:rPr>
                <w:b/>
                <w:sz w:val="28"/>
                <w:szCs w:val="28"/>
                <w:lang w:val="en-US"/>
              </w:rPr>
            </w:pPr>
          </w:p>
          <w:p w14:paraId="2A7A2D0D" w14:textId="77777777" w:rsidR="000022E9" w:rsidRDefault="000022E9" w:rsidP="00E91D36">
            <w:pPr>
              <w:pStyle w:val="Liste"/>
              <w:numPr>
                <w:ilvl w:val="0"/>
                <w:numId w:val="0"/>
              </w:numPr>
              <w:jc w:val="center"/>
              <w:rPr>
                <w:b/>
                <w:sz w:val="28"/>
                <w:szCs w:val="28"/>
                <w:lang w:val="en-US"/>
              </w:rPr>
            </w:pPr>
          </w:p>
          <w:p w14:paraId="2C1F1E25" w14:textId="77777777" w:rsidR="000022E9" w:rsidRDefault="000022E9" w:rsidP="00E91D36">
            <w:pPr>
              <w:pStyle w:val="Liste"/>
              <w:numPr>
                <w:ilvl w:val="0"/>
                <w:numId w:val="0"/>
              </w:numPr>
              <w:jc w:val="center"/>
              <w:rPr>
                <w:b/>
                <w:sz w:val="28"/>
                <w:szCs w:val="28"/>
                <w:lang w:val="en-US"/>
              </w:rPr>
            </w:pPr>
            <w:r>
              <w:rPr>
                <w:b/>
                <w:sz w:val="28"/>
                <w:szCs w:val="28"/>
                <w:lang w:val="en-US"/>
              </w:rPr>
              <w:t>Elements of</w:t>
            </w:r>
          </w:p>
          <w:p w14:paraId="40D443CA" w14:textId="77777777" w:rsidR="000022E9" w:rsidRPr="006C430B" w:rsidRDefault="000022E9" w:rsidP="00E91D36">
            <w:pPr>
              <w:pStyle w:val="Liste"/>
              <w:numPr>
                <w:ilvl w:val="0"/>
                <w:numId w:val="0"/>
              </w:numPr>
              <w:jc w:val="center"/>
              <w:rPr>
                <w:b/>
                <w:sz w:val="28"/>
                <w:szCs w:val="28"/>
                <w:lang w:val="en-US"/>
              </w:rPr>
            </w:pPr>
            <w:r w:rsidRPr="006C430B">
              <w:rPr>
                <w:b/>
                <w:sz w:val="28"/>
                <w:szCs w:val="28"/>
                <w:lang w:val="en-US"/>
              </w:rPr>
              <w:t>CONTINUITY</w:t>
            </w:r>
          </w:p>
        </w:tc>
        <w:tc>
          <w:tcPr>
            <w:tcW w:w="8095" w:type="dxa"/>
          </w:tcPr>
          <w:p w14:paraId="2A3967C3" w14:textId="77777777" w:rsidR="000022E9" w:rsidRDefault="000022E9" w:rsidP="00E91D36">
            <w:pPr>
              <w:pStyle w:val="Liste"/>
              <w:numPr>
                <w:ilvl w:val="0"/>
                <w:numId w:val="0"/>
              </w:numPr>
              <w:rPr>
                <w:lang w:val="en-US"/>
              </w:rPr>
            </w:pPr>
          </w:p>
          <w:p w14:paraId="774E7356" w14:textId="77777777" w:rsidR="000022E9" w:rsidRDefault="000022E9" w:rsidP="00E91D36">
            <w:pPr>
              <w:pStyle w:val="Liste"/>
              <w:numPr>
                <w:ilvl w:val="0"/>
                <w:numId w:val="0"/>
              </w:numPr>
              <w:rPr>
                <w:lang w:val="en-US"/>
              </w:rPr>
            </w:pPr>
          </w:p>
          <w:p w14:paraId="17AB9FBC" w14:textId="77777777" w:rsidR="000022E9" w:rsidRDefault="000022E9" w:rsidP="00E91D36">
            <w:pPr>
              <w:pStyle w:val="Liste"/>
              <w:numPr>
                <w:ilvl w:val="0"/>
                <w:numId w:val="0"/>
              </w:numPr>
              <w:rPr>
                <w:lang w:val="en-US"/>
              </w:rPr>
            </w:pPr>
          </w:p>
          <w:p w14:paraId="2E1B9B95" w14:textId="77777777" w:rsidR="000022E9" w:rsidRDefault="000022E9" w:rsidP="00E91D36">
            <w:pPr>
              <w:pStyle w:val="Liste"/>
              <w:numPr>
                <w:ilvl w:val="0"/>
                <w:numId w:val="0"/>
              </w:numPr>
              <w:rPr>
                <w:lang w:val="en-US"/>
              </w:rPr>
            </w:pPr>
          </w:p>
          <w:p w14:paraId="742C6404" w14:textId="77777777" w:rsidR="000022E9" w:rsidRDefault="000022E9" w:rsidP="00E91D36">
            <w:pPr>
              <w:pStyle w:val="Liste"/>
              <w:numPr>
                <w:ilvl w:val="0"/>
                <w:numId w:val="0"/>
              </w:numPr>
              <w:rPr>
                <w:lang w:val="en-US"/>
              </w:rPr>
            </w:pPr>
          </w:p>
          <w:p w14:paraId="6605D2D4" w14:textId="77777777" w:rsidR="000022E9" w:rsidRDefault="000022E9" w:rsidP="00E91D36">
            <w:pPr>
              <w:pStyle w:val="Liste"/>
              <w:numPr>
                <w:ilvl w:val="0"/>
                <w:numId w:val="0"/>
              </w:numPr>
              <w:rPr>
                <w:lang w:val="en-US"/>
              </w:rPr>
            </w:pPr>
          </w:p>
          <w:p w14:paraId="08760615" w14:textId="77777777" w:rsidR="000022E9" w:rsidRDefault="000022E9" w:rsidP="00E91D36">
            <w:pPr>
              <w:pStyle w:val="Liste"/>
              <w:numPr>
                <w:ilvl w:val="0"/>
                <w:numId w:val="0"/>
              </w:numPr>
              <w:rPr>
                <w:lang w:val="en-US"/>
              </w:rPr>
            </w:pPr>
          </w:p>
          <w:p w14:paraId="32D3F8CB" w14:textId="77777777" w:rsidR="000022E9" w:rsidRDefault="000022E9" w:rsidP="00E91D36">
            <w:pPr>
              <w:pStyle w:val="Liste"/>
              <w:numPr>
                <w:ilvl w:val="0"/>
                <w:numId w:val="0"/>
              </w:numPr>
              <w:rPr>
                <w:lang w:val="en-US"/>
              </w:rPr>
            </w:pPr>
          </w:p>
          <w:p w14:paraId="08FC612F" w14:textId="77777777" w:rsidR="000022E9" w:rsidRDefault="000022E9" w:rsidP="00E91D36">
            <w:pPr>
              <w:pStyle w:val="Liste"/>
              <w:numPr>
                <w:ilvl w:val="0"/>
                <w:numId w:val="0"/>
              </w:numPr>
              <w:rPr>
                <w:lang w:val="en-US"/>
              </w:rPr>
            </w:pPr>
          </w:p>
          <w:p w14:paraId="55290EF5" w14:textId="77777777" w:rsidR="000022E9" w:rsidRDefault="000022E9" w:rsidP="00E91D36">
            <w:pPr>
              <w:pStyle w:val="Liste"/>
              <w:numPr>
                <w:ilvl w:val="0"/>
                <w:numId w:val="0"/>
              </w:numPr>
              <w:rPr>
                <w:lang w:val="en-US"/>
              </w:rPr>
            </w:pPr>
          </w:p>
          <w:p w14:paraId="232FA067" w14:textId="77777777" w:rsidR="000022E9" w:rsidRDefault="000022E9" w:rsidP="00E91D36">
            <w:pPr>
              <w:pStyle w:val="Liste"/>
              <w:numPr>
                <w:ilvl w:val="0"/>
                <w:numId w:val="0"/>
              </w:numPr>
              <w:rPr>
                <w:lang w:val="en-US"/>
              </w:rPr>
            </w:pPr>
          </w:p>
        </w:tc>
      </w:tr>
      <w:tr w:rsidR="000022E9" w14:paraId="207C5379" w14:textId="77777777" w:rsidTr="00E91D36">
        <w:tc>
          <w:tcPr>
            <w:tcW w:w="1980" w:type="dxa"/>
            <w:shd w:val="clear" w:color="auto" w:fill="A8CBEE" w:themeFill="accent3" w:themeFillTint="66"/>
          </w:tcPr>
          <w:p w14:paraId="4BEC71DF" w14:textId="77777777" w:rsidR="000022E9" w:rsidRDefault="000022E9" w:rsidP="00E91D36">
            <w:pPr>
              <w:pStyle w:val="Liste"/>
              <w:numPr>
                <w:ilvl w:val="0"/>
                <w:numId w:val="0"/>
              </w:numPr>
              <w:jc w:val="center"/>
              <w:rPr>
                <w:b/>
                <w:sz w:val="28"/>
                <w:szCs w:val="28"/>
                <w:lang w:val="en-US"/>
              </w:rPr>
            </w:pPr>
          </w:p>
          <w:p w14:paraId="48D94C75" w14:textId="77777777" w:rsidR="000022E9" w:rsidRDefault="000022E9" w:rsidP="00E91D36">
            <w:pPr>
              <w:pStyle w:val="Liste"/>
              <w:numPr>
                <w:ilvl w:val="0"/>
                <w:numId w:val="0"/>
              </w:numPr>
              <w:jc w:val="center"/>
              <w:rPr>
                <w:b/>
                <w:sz w:val="28"/>
                <w:szCs w:val="28"/>
                <w:lang w:val="en-US"/>
              </w:rPr>
            </w:pPr>
          </w:p>
          <w:p w14:paraId="5356F32E" w14:textId="77777777" w:rsidR="000022E9" w:rsidRDefault="000022E9" w:rsidP="00E91D36">
            <w:pPr>
              <w:pStyle w:val="Liste"/>
              <w:numPr>
                <w:ilvl w:val="0"/>
                <w:numId w:val="0"/>
              </w:numPr>
              <w:jc w:val="center"/>
              <w:rPr>
                <w:b/>
                <w:sz w:val="28"/>
                <w:szCs w:val="28"/>
                <w:lang w:val="en-US"/>
              </w:rPr>
            </w:pPr>
            <w:r>
              <w:rPr>
                <w:b/>
                <w:sz w:val="28"/>
                <w:szCs w:val="28"/>
                <w:lang w:val="en-US"/>
              </w:rPr>
              <w:t>Elements of</w:t>
            </w:r>
          </w:p>
          <w:p w14:paraId="49BBFAE9" w14:textId="77777777" w:rsidR="000022E9" w:rsidRPr="006C430B" w:rsidRDefault="000022E9" w:rsidP="00E91D36">
            <w:pPr>
              <w:pStyle w:val="Liste"/>
              <w:numPr>
                <w:ilvl w:val="0"/>
                <w:numId w:val="0"/>
              </w:numPr>
              <w:jc w:val="center"/>
              <w:rPr>
                <w:b/>
                <w:sz w:val="28"/>
                <w:szCs w:val="28"/>
                <w:lang w:val="en-US"/>
              </w:rPr>
            </w:pPr>
            <w:r w:rsidRPr="006C430B">
              <w:rPr>
                <w:b/>
                <w:sz w:val="28"/>
                <w:szCs w:val="28"/>
                <w:lang w:val="en-US"/>
              </w:rPr>
              <w:t>CHANGE</w:t>
            </w:r>
          </w:p>
        </w:tc>
        <w:tc>
          <w:tcPr>
            <w:tcW w:w="8095" w:type="dxa"/>
          </w:tcPr>
          <w:p w14:paraId="4B959642" w14:textId="77777777" w:rsidR="000022E9" w:rsidRDefault="000022E9" w:rsidP="00E91D36">
            <w:pPr>
              <w:pStyle w:val="Liste"/>
              <w:numPr>
                <w:ilvl w:val="0"/>
                <w:numId w:val="0"/>
              </w:numPr>
              <w:rPr>
                <w:lang w:val="en-US"/>
              </w:rPr>
            </w:pPr>
          </w:p>
          <w:p w14:paraId="44B2451B" w14:textId="77777777" w:rsidR="000022E9" w:rsidRDefault="000022E9" w:rsidP="00E91D36">
            <w:pPr>
              <w:pStyle w:val="Liste"/>
              <w:numPr>
                <w:ilvl w:val="0"/>
                <w:numId w:val="0"/>
              </w:numPr>
              <w:rPr>
                <w:lang w:val="en-US"/>
              </w:rPr>
            </w:pPr>
          </w:p>
          <w:p w14:paraId="06120291" w14:textId="77777777" w:rsidR="000022E9" w:rsidRDefault="000022E9" w:rsidP="00E91D36">
            <w:pPr>
              <w:pStyle w:val="Liste"/>
              <w:numPr>
                <w:ilvl w:val="0"/>
                <w:numId w:val="0"/>
              </w:numPr>
              <w:rPr>
                <w:lang w:val="en-US"/>
              </w:rPr>
            </w:pPr>
          </w:p>
          <w:p w14:paraId="7BF91B69" w14:textId="77777777" w:rsidR="000022E9" w:rsidRDefault="000022E9" w:rsidP="00E91D36">
            <w:pPr>
              <w:pStyle w:val="Liste"/>
              <w:numPr>
                <w:ilvl w:val="0"/>
                <w:numId w:val="0"/>
              </w:numPr>
              <w:rPr>
                <w:lang w:val="en-US"/>
              </w:rPr>
            </w:pPr>
          </w:p>
          <w:p w14:paraId="1E9D87D4" w14:textId="77777777" w:rsidR="000022E9" w:rsidRDefault="000022E9" w:rsidP="00E91D36">
            <w:pPr>
              <w:pStyle w:val="Liste"/>
              <w:numPr>
                <w:ilvl w:val="0"/>
                <w:numId w:val="0"/>
              </w:numPr>
              <w:rPr>
                <w:lang w:val="en-US"/>
              </w:rPr>
            </w:pPr>
          </w:p>
          <w:p w14:paraId="1C708D16" w14:textId="77777777" w:rsidR="000022E9" w:rsidRDefault="000022E9" w:rsidP="00E91D36">
            <w:pPr>
              <w:pStyle w:val="Liste"/>
              <w:numPr>
                <w:ilvl w:val="0"/>
                <w:numId w:val="0"/>
              </w:numPr>
              <w:rPr>
                <w:lang w:val="en-US"/>
              </w:rPr>
            </w:pPr>
          </w:p>
          <w:p w14:paraId="24E139E5" w14:textId="77777777" w:rsidR="000022E9" w:rsidRDefault="000022E9" w:rsidP="00E91D36">
            <w:pPr>
              <w:pStyle w:val="Liste"/>
              <w:numPr>
                <w:ilvl w:val="0"/>
                <w:numId w:val="0"/>
              </w:numPr>
              <w:rPr>
                <w:lang w:val="en-US"/>
              </w:rPr>
            </w:pPr>
          </w:p>
          <w:p w14:paraId="6F76C2CE" w14:textId="77777777" w:rsidR="000022E9" w:rsidRDefault="000022E9" w:rsidP="00E91D36">
            <w:pPr>
              <w:pStyle w:val="Liste"/>
              <w:numPr>
                <w:ilvl w:val="0"/>
                <w:numId w:val="0"/>
              </w:numPr>
              <w:rPr>
                <w:lang w:val="en-US"/>
              </w:rPr>
            </w:pPr>
          </w:p>
          <w:p w14:paraId="3A1C5704" w14:textId="77777777" w:rsidR="000022E9" w:rsidRDefault="000022E9" w:rsidP="00E91D36">
            <w:pPr>
              <w:pStyle w:val="Liste"/>
              <w:numPr>
                <w:ilvl w:val="0"/>
                <w:numId w:val="0"/>
              </w:numPr>
              <w:rPr>
                <w:lang w:val="en-US"/>
              </w:rPr>
            </w:pPr>
          </w:p>
          <w:p w14:paraId="6C4309CB" w14:textId="77777777" w:rsidR="000022E9" w:rsidRDefault="000022E9" w:rsidP="00E91D36">
            <w:pPr>
              <w:pStyle w:val="Liste"/>
              <w:numPr>
                <w:ilvl w:val="0"/>
                <w:numId w:val="0"/>
              </w:numPr>
              <w:rPr>
                <w:lang w:val="en-US"/>
              </w:rPr>
            </w:pPr>
          </w:p>
          <w:p w14:paraId="62DBACAD" w14:textId="77777777" w:rsidR="000022E9" w:rsidRDefault="000022E9" w:rsidP="00E91D36">
            <w:pPr>
              <w:pStyle w:val="Liste"/>
              <w:numPr>
                <w:ilvl w:val="0"/>
                <w:numId w:val="0"/>
              </w:numPr>
              <w:rPr>
                <w:lang w:val="en-US"/>
              </w:rPr>
            </w:pPr>
          </w:p>
        </w:tc>
      </w:tr>
    </w:tbl>
    <w:p w14:paraId="137E9D48" w14:textId="77777777" w:rsidR="00B3065A" w:rsidRDefault="00B3065A">
      <w:pPr>
        <w:rPr>
          <w:rFonts w:cs="Arial"/>
          <w:b/>
          <w:color w:val="737373"/>
          <w:sz w:val="22"/>
          <w:szCs w:val="22"/>
          <w:lang w:eastAsia="fr-CA"/>
        </w:rPr>
      </w:pPr>
      <w:r>
        <w:br w:type="page"/>
      </w:r>
    </w:p>
    <w:p w14:paraId="6B8C577D" w14:textId="55FE2FDA" w:rsidR="000022E9" w:rsidRPr="00C32C7F" w:rsidRDefault="000022E9" w:rsidP="000647AA">
      <w:pPr>
        <w:pStyle w:val="Matire-Pagessuivantes"/>
      </w:pPr>
      <w:r>
        <w:lastRenderedPageBreak/>
        <w:t>History of Québec and Canada</w:t>
      </w:r>
    </w:p>
    <w:p w14:paraId="0581C6C4" w14:textId="77777777" w:rsidR="000022E9" w:rsidRDefault="000022E9" w:rsidP="000022E9">
      <w:pPr>
        <w:pStyle w:val="Titredelactivit"/>
        <w:tabs>
          <w:tab w:val="left" w:pos="7170"/>
        </w:tabs>
        <w:rPr>
          <w:bCs/>
          <w:sz w:val="28"/>
          <w:szCs w:val="28"/>
          <w:lang w:val="en-US"/>
        </w:rPr>
      </w:pPr>
      <w:bookmarkStart w:id="27" w:name="_Toc40263202"/>
      <w:r w:rsidRPr="00C32C7F">
        <w:t xml:space="preserve">Appendix </w:t>
      </w:r>
      <w:r>
        <w:t xml:space="preserve">2 </w:t>
      </w:r>
      <w:r w:rsidRPr="00C32C7F">
        <w:t xml:space="preserve">– </w:t>
      </w:r>
      <w:r>
        <w:rPr>
          <w:bCs/>
          <w:sz w:val="28"/>
          <w:szCs w:val="28"/>
          <w:lang w:val="en-US"/>
        </w:rPr>
        <w:t>Answer Key</w:t>
      </w:r>
      <w:bookmarkEnd w:id="27"/>
    </w:p>
    <w:p w14:paraId="5EB2F85C" w14:textId="0655EAE9" w:rsidR="000022E9" w:rsidRDefault="000022E9" w:rsidP="000022E9">
      <w:pPr>
        <w:pStyle w:val="Consigne-Titre"/>
        <w:rPr>
          <w:lang w:val="en-US"/>
        </w:rPr>
      </w:pPr>
      <w:r w:rsidRPr="00B04EA8">
        <w:rPr>
          <w:lang w:val="en-US"/>
        </w:rPr>
        <w:t xml:space="preserve">Outline the administrative structure under the </w:t>
      </w:r>
      <w:r w:rsidRPr="00876120">
        <w:rPr>
          <w:i/>
          <w:lang w:val="en-US"/>
        </w:rPr>
        <w:t>Royal Proclamation</w:t>
      </w:r>
      <w:r w:rsidRPr="00B04EA8">
        <w:rPr>
          <w:lang w:val="en-US"/>
        </w:rPr>
        <w:t xml:space="preserve"> of 1763 and the administrative structure under the </w:t>
      </w:r>
      <w:r w:rsidRPr="00876120">
        <w:rPr>
          <w:i/>
          <w:lang w:val="en-US"/>
        </w:rPr>
        <w:t>Quebec Act</w:t>
      </w:r>
      <w:r w:rsidRPr="00B04EA8">
        <w:rPr>
          <w:lang w:val="en-US"/>
        </w:rPr>
        <w:t xml:space="preserve"> of 1774.</w:t>
      </w:r>
    </w:p>
    <w:p w14:paraId="12EED33E" w14:textId="77777777" w:rsidR="000022E9" w:rsidRPr="0036244F" w:rsidRDefault="000022E9" w:rsidP="000647AA">
      <w:pPr>
        <w:pStyle w:val="Liste"/>
        <w:rPr>
          <w:lang w:val="en-US"/>
        </w:rPr>
      </w:pPr>
      <w:r w:rsidRPr="0036244F">
        <w:rPr>
          <w:lang w:val="en-US"/>
        </w:rPr>
        <w:t>Answers will vary</w:t>
      </w:r>
    </w:p>
    <w:tbl>
      <w:tblPr>
        <w:tblStyle w:val="Grilledutableau"/>
        <w:tblW w:w="0" w:type="auto"/>
        <w:tblLook w:val="04A0" w:firstRow="1" w:lastRow="0" w:firstColumn="1" w:lastColumn="0" w:noHBand="0" w:noVBand="1"/>
      </w:tblPr>
      <w:tblGrid>
        <w:gridCol w:w="2296"/>
        <w:gridCol w:w="3863"/>
        <w:gridCol w:w="3911"/>
      </w:tblGrid>
      <w:tr w:rsidR="000022E9" w14:paraId="3D833B59" w14:textId="77777777" w:rsidTr="00E91D36">
        <w:tc>
          <w:tcPr>
            <w:tcW w:w="1795" w:type="dxa"/>
            <w:shd w:val="clear" w:color="auto" w:fill="ACCBF9" w:themeFill="background2"/>
          </w:tcPr>
          <w:p w14:paraId="6F2AA1A0" w14:textId="77777777" w:rsidR="000022E9" w:rsidRDefault="000022E9" w:rsidP="00E91D36">
            <w:pPr>
              <w:rPr>
                <w:lang w:val="en-US"/>
              </w:rPr>
            </w:pPr>
          </w:p>
        </w:tc>
        <w:tc>
          <w:tcPr>
            <w:tcW w:w="4050" w:type="dxa"/>
            <w:shd w:val="clear" w:color="auto" w:fill="ACCBF9" w:themeFill="background2"/>
          </w:tcPr>
          <w:p w14:paraId="5187687E" w14:textId="77777777" w:rsidR="000022E9" w:rsidRPr="0083185D" w:rsidRDefault="000022E9" w:rsidP="00E91D36">
            <w:pPr>
              <w:jc w:val="center"/>
              <w:rPr>
                <w:b/>
                <w:sz w:val="26"/>
                <w:szCs w:val="26"/>
                <w:lang w:val="en-US"/>
              </w:rPr>
            </w:pPr>
            <w:r w:rsidRPr="00876120">
              <w:rPr>
                <w:b/>
                <w:i/>
                <w:sz w:val="26"/>
                <w:szCs w:val="26"/>
                <w:lang w:val="en-US"/>
              </w:rPr>
              <w:t>ROYAL PROCLAMATION</w:t>
            </w:r>
            <w:r w:rsidRPr="0083185D">
              <w:rPr>
                <w:b/>
                <w:sz w:val="26"/>
                <w:szCs w:val="26"/>
                <w:lang w:val="en-US"/>
              </w:rPr>
              <w:t xml:space="preserve"> 1763</w:t>
            </w:r>
          </w:p>
        </w:tc>
        <w:tc>
          <w:tcPr>
            <w:tcW w:w="4225" w:type="dxa"/>
            <w:shd w:val="clear" w:color="auto" w:fill="ACCBF9" w:themeFill="background2"/>
          </w:tcPr>
          <w:p w14:paraId="52C07CDE" w14:textId="77777777" w:rsidR="000022E9" w:rsidRPr="0083185D" w:rsidRDefault="000022E9" w:rsidP="00E91D36">
            <w:pPr>
              <w:tabs>
                <w:tab w:val="left" w:pos="630"/>
                <w:tab w:val="center" w:pos="1824"/>
              </w:tabs>
              <w:rPr>
                <w:b/>
                <w:sz w:val="26"/>
                <w:szCs w:val="26"/>
                <w:lang w:val="en-US"/>
              </w:rPr>
            </w:pPr>
            <w:r>
              <w:rPr>
                <w:b/>
                <w:sz w:val="26"/>
                <w:szCs w:val="26"/>
                <w:lang w:val="en-US"/>
              </w:rPr>
              <w:tab/>
            </w:r>
            <w:r>
              <w:rPr>
                <w:b/>
                <w:sz w:val="26"/>
                <w:szCs w:val="26"/>
                <w:lang w:val="en-US"/>
              </w:rPr>
              <w:tab/>
            </w:r>
            <w:r w:rsidRPr="00876120">
              <w:rPr>
                <w:b/>
                <w:i/>
                <w:sz w:val="26"/>
                <w:szCs w:val="26"/>
                <w:lang w:val="en-US"/>
              </w:rPr>
              <w:t>QUEBEC ACT</w:t>
            </w:r>
            <w:r w:rsidRPr="0083185D">
              <w:rPr>
                <w:b/>
                <w:sz w:val="26"/>
                <w:szCs w:val="26"/>
                <w:lang w:val="en-US"/>
              </w:rPr>
              <w:t xml:space="preserve"> 1774</w:t>
            </w:r>
          </w:p>
        </w:tc>
      </w:tr>
      <w:tr w:rsidR="000022E9" w:rsidRPr="00E1078D" w14:paraId="3F61B875" w14:textId="77777777" w:rsidTr="00E91D36">
        <w:tc>
          <w:tcPr>
            <w:tcW w:w="1795" w:type="dxa"/>
            <w:shd w:val="clear" w:color="auto" w:fill="DFEBF5" w:themeFill="accent2" w:themeFillTint="33"/>
          </w:tcPr>
          <w:p w14:paraId="6E8891FB" w14:textId="77777777" w:rsidR="000022E9" w:rsidRPr="006C430B" w:rsidRDefault="000022E9" w:rsidP="00E91D36">
            <w:pPr>
              <w:rPr>
                <w:b/>
                <w:sz w:val="24"/>
                <w:lang w:val="en-US"/>
              </w:rPr>
            </w:pPr>
            <w:r>
              <w:rPr>
                <w:b/>
                <w:sz w:val="24"/>
                <w:lang w:val="en-US"/>
              </w:rPr>
              <w:t>MAIN GOAL</w:t>
            </w:r>
          </w:p>
        </w:tc>
        <w:tc>
          <w:tcPr>
            <w:tcW w:w="4050" w:type="dxa"/>
          </w:tcPr>
          <w:p w14:paraId="0855436C" w14:textId="77777777" w:rsidR="000022E9" w:rsidRPr="0036244F" w:rsidRDefault="000022E9" w:rsidP="00E91D36">
            <w:pPr>
              <w:rPr>
                <w:i/>
                <w:color w:val="C00000"/>
                <w:lang w:val="en-US"/>
              </w:rPr>
            </w:pPr>
            <w:r w:rsidRPr="0036244F">
              <w:rPr>
                <w:color w:val="C00000"/>
                <w:lang w:val="en-US"/>
              </w:rPr>
              <w:t xml:space="preserve">To assimilate the </w:t>
            </w:r>
            <w:r w:rsidRPr="0036244F">
              <w:rPr>
                <w:i/>
                <w:color w:val="C00000"/>
                <w:lang w:val="en-US"/>
              </w:rPr>
              <w:t>Canadiens</w:t>
            </w:r>
          </w:p>
          <w:p w14:paraId="4A0835D0" w14:textId="77777777" w:rsidR="000022E9" w:rsidRPr="0036244F" w:rsidRDefault="000022E9" w:rsidP="00E91D36">
            <w:pPr>
              <w:rPr>
                <w:color w:val="C00000"/>
                <w:lang w:val="en-US"/>
              </w:rPr>
            </w:pPr>
          </w:p>
        </w:tc>
        <w:tc>
          <w:tcPr>
            <w:tcW w:w="4225" w:type="dxa"/>
          </w:tcPr>
          <w:p w14:paraId="38055384" w14:textId="77777777" w:rsidR="000022E9" w:rsidRPr="0036244F" w:rsidRDefault="000022E9" w:rsidP="00E91D36">
            <w:pPr>
              <w:rPr>
                <w:i/>
                <w:color w:val="C00000"/>
                <w:lang w:val="en-US"/>
              </w:rPr>
            </w:pPr>
            <w:r w:rsidRPr="0036244F">
              <w:rPr>
                <w:color w:val="C00000"/>
                <w:lang w:val="en-US"/>
              </w:rPr>
              <w:t xml:space="preserve">To appease or gain the loyalty of the </w:t>
            </w:r>
            <w:r w:rsidRPr="0036244F">
              <w:rPr>
                <w:i/>
                <w:color w:val="C00000"/>
                <w:lang w:val="en-US"/>
              </w:rPr>
              <w:t>Canadiens</w:t>
            </w:r>
          </w:p>
        </w:tc>
      </w:tr>
      <w:tr w:rsidR="000022E9" w:rsidRPr="00E1078D" w14:paraId="154FF267" w14:textId="77777777" w:rsidTr="00E91D36">
        <w:tc>
          <w:tcPr>
            <w:tcW w:w="1795" w:type="dxa"/>
            <w:shd w:val="clear" w:color="auto" w:fill="DFEBF5" w:themeFill="accent2" w:themeFillTint="33"/>
          </w:tcPr>
          <w:p w14:paraId="22EE419D" w14:textId="77777777" w:rsidR="000022E9" w:rsidRPr="006C430B" w:rsidRDefault="000022E9" w:rsidP="00E91D36">
            <w:pPr>
              <w:rPr>
                <w:b/>
                <w:sz w:val="24"/>
                <w:lang w:val="en-US"/>
              </w:rPr>
            </w:pPr>
            <w:r>
              <w:rPr>
                <w:b/>
                <w:sz w:val="24"/>
                <w:lang w:val="en-US"/>
              </w:rPr>
              <w:t xml:space="preserve">TERRITORIAL BOUNDARIES </w:t>
            </w:r>
          </w:p>
        </w:tc>
        <w:tc>
          <w:tcPr>
            <w:tcW w:w="4050" w:type="dxa"/>
          </w:tcPr>
          <w:p w14:paraId="2957E719" w14:textId="77777777" w:rsidR="000022E9" w:rsidRPr="0036244F" w:rsidRDefault="000022E9" w:rsidP="00E91D36">
            <w:pPr>
              <w:rPr>
                <w:color w:val="C00000"/>
                <w:lang w:val="en-US"/>
              </w:rPr>
            </w:pPr>
            <w:r w:rsidRPr="0036244F">
              <w:rPr>
                <w:color w:val="C00000"/>
                <w:lang w:val="en-US"/>
              </w:rPr>
              <w:t>Small</w:t>
            </w:r>
          </w:p>
          <w:p w14:paraId="2C49735D" w14:textId="77777777" w:rsidR="000022E9" w:rsidRPr="0036244F" w:rsidRDefault="000022E9" w:rsidP="00E91D36">
            <w:pPr>
              <w:rPr>
                <w:color w:val="C00000"/>
                <w:lang w:val="en-US"/>
              </w:rPr>
            </w:pPr>
            <w:r w:rsidRPr="0036244F">
              <w:rPr>
                <w:color w:val="C00000"/>
                <w:lang w:val="en-US"/>
              </w:rPr>
              <w:t>Reduced to the area surrounding the St</w:t>
            </w:r>
            <w:r>
              <w:rPr>
                <w:color w:val="C00000"/>
                <w:lang w:val="en-US"/>
              </w:rPr>
              <w:t xml:space="preserve">. </w:t>
            </w:r>
            <w:r w:rsidRPr="0036244F">
              <w:rPr>
                <w:color w:val="C00000"/>
                <w:lang w:val="en-US"/>
              </w:rPr>
              <w:t>Lawrence Valley</w:t>
            </w:r>
          </w:p>
        </w:tc>
        <w:tc>
          <w:tcPr>
            <w:tcW w:w="4225" w:type="dxa"/>
          </w:tcPr>
          <w:p w14:paraId="18DB82FD" w14:textId="77777777" w:rsidR="000022E9" w:rsidRPr="0036244F" w:rsidRDefault="000022E9" w:rsidP="00E91D36">
            <w:pPr>
              <w:rPr>
                <w:color w:val="C00000"/>
                <w:lang w:val="en-US"/>
              </w:rPr>
            </w:pPr>
            <w:r w:rsidRPr="0036244F">
              <w:rPr>
                <w:color w:val="C00000"/>
                <w:lang w:val="en-US"/>
              </w:rPr>
              <w:t>Enlarged</w:t>
            </w:r>
          </w:p>
          <w:p w14:paraId="383CF356" w14:textId="77777777" w:rsidR="000022E9" w:rsidRPr="0036244F" w:rsidRDefault="000022E9" w:rsidP="00E91D36">
            <w:pPr>
              <w:rPr>
                <w:color w:val="C00000"/>
                <w:lang w:val="en-US"/>
              </w:rPr>
            </w:pPr>
            <w:r w:rsidRPr="0036244F">
              <w:rPr>
                <w:color w:val="C00000"/>
                <w:lang w:val="en-US"/>
              </w:rPr>
              <w:t>Extended to include the Great Lakes</w:t>
            </w:r>
          </w:p>
        </w:tc>
      </w:tr>
      <w:tr w:rsidR="000022E9" w:rsidRPr="00E1078D" w14:paraId="27BC59D9" w14:textId="77777777" w:rsidTr="00E91D36">
        <w:tc>
          <w:tcPr>
            <w:tcW w:w="1795" w:type="dxa"/>
            <w:shd w:val="clear" w:color="auto" w:fill="DFEBF5" w:themeFill="accent2" w:themeFillTint="33"/>
          </w:tcPr>
          <w:p w14:paraId="371309D3" w14:textId="77777777" w:rsidR="000022E9" w:rsidRPr="006C430B" w:rsidRDefault="000022E9" w:rsidP="00E91D36">
            <w:pPr>
              <w:rPr>
                <w:b/>
                <w:sz w:val="24"/>
                <w:lang w:val="en-US"/>
              </w:rPr>
            </w:pPr>
            <w:r w:rsidRPr="006C430B">
              <w:rPr>
                <w:b/>
                <w:sz w:val="24"/>
                <w:lang w:val="en-US"/>
              </w:rPr>
              <w:t>DIVISION OF LAND</w:t>
            </w:r>
          </w:p>
        </w:tc>
        <w:tc>
          <w:tcPr>
            <w:tcW w:w="4050" w:type="dxa"/>
          </w:tcPr>
          <w:p w14:paraId="706CA42A" w14:textId="77777777" w:rsidR="000022E9" w:rsidRPr="0036244F" w:rsidRDefault="000022E9" w:rsidP="00E91D36">
            <w:pPr>
              <w:rPr>
                <w:color w:val="C00000"/>
                <w:lang w:val="en-US"/>
              </w:rPr>
            </w:pPr>
            <w:r w:rsidRPr="0036244F">
              <w:rPr>
                <w:color w:val="C00000"/>
                <w:lang w:val="en-US"/>
              </w:rPr>
              <w:t>Township system replaced the seigneurial system</w:t>
            </w:r>
          </w:p>
          <w:p w14:paraId="12E2C829" w14:textId="77777777" w:rsidR="000022E9" w:rsidRPr="0036244F" w:rsidRDefault="000022E9" w:rsidP="00E91D36">
            <w:pPr>
              <w:rPr>
                <w:color w:val="C00000"/>
                <w:lang w:val="en-US"/>
              </w:rPr>
            </w:pPr>
            <w:r w:rsidRPr="0036244F">
              <w:rPr>
                <w:color w:val="C00000"/>
                <w:lang w:val="en-US"/>
              </w:rPr>
              <w:t>Seigneurial system was tolerated</w:t>
            </w:r>
          </w:p>
          <w:p w14:paraId="21258BC3" w14:textId="77777777" w:rsidR="000022E9" w:rsidRPr="0036244F" w:rsidRDefault="000022E9" w:rsidP="00E91D36">
            <w:pPr>
              <w:rPr>
                <w:color w:val="C00000"/>
                <w:lang w:val="en-US"/>
              </w:rPr>
            </w:pPr>
          </w:p>
        </w:tc>
        <w:tc>
          <w:tcPr>
            <w:tcW w:w="4225" w:type="dxa"/>
          </w:tcPr>
          <w:p w14:paraId="386F7A87" w14:textId="77777777" w:rsidR="000022E9" w:rsidRPr="0036244F" w:rsidRDefault="000022E9" w:rsidP="00E91D36">
            <w:pPr>
              <w:rPr>
                <w:color w:val="C00000"/>
                <w:lang w:val="en-US"/>
              </w:rPr>
            </w:pPr>
            <w:r w:rsidRPr="0036244F">
              <w:rPr>
                <w:color w:val="C00000"/>
                <w:lang w:val="en-US"/>
              </w:rPr>
              <w:t>Seigneurial system is fully reinstated</w:t>
            </w:r>
          </w:p>
        </w:tc>
      </w:tr>
      <w:tr w:rsidR="000022E9" w:rsidRPr="00E1078D" w14:paraId="41AA7E7A" w14:textId="77777777" w:rsidTr="00E91D36">
        <w:tc>
          <w:tcPr>
            <w:tcW w:w="1795" w:type="dxa"/>
            <w:shd w:val="clear" w:color="auto" w:fill="DFEBF5" w:themeFill="accent2" w:themeFillTint="33"/>
          </w:tcPr>
          <w:p w14:paraId="7FCF9446" w14:textId="77777777" w:rsidR="000022E9" w:rsidRPr="006C430B" w:rsidRDefault="000022E9" w:rsidP="00E91D36">
            <w:pPr>
              <w:rPr>
                <w:b/>
                <w:sz w:val="24"/>
                <w:lang w:val="en-US"/>
              </w:rPr>
            </w:pPr>
            <w:r w:rsidRPr="006C430B">
              <w:rPr>
                <w:b/>
                <w:sz w:val="24"/>
                <w:lang w:val="en-US"/>
              </w:rPr>
              <w:t>RELIGION</w:t>
            </w:r>
          </w:p>
        </w:tc>
        <w:tc>
          <w:tcPr>
            <w:tcW w:w="4050" w:type="dxa"/>
          </w:tcPr>
          <w:p w14:paraId="59783558" w14:textId="77777777" w:rsidR="000022E9" w:rsidRPr="0036244F" w:rsidRDefault="000022E9" w:rsidP="00E91D36">
            <w:pPr>
              <w:rPr>
                <w:color w:val="C00000"/>
                <w:lang w:val="en-US"/>
              </w:rPr>
            </w:pPr>
            <w:r w:rsidRPr="0036244F">
              <w:rPr>
                <w:color w:val="C00000"/>
                <w:lang w:val="en-US"/>
              </w:rPr>
              <w:t>Protestantism replaces Catholicism</w:t>
            </w:r>
          </w:p>
          <w:p w14:paraId="73A34ACE" w14:textId="77777777" w:rsidR="000022E9" w:rsidRPr="0036244F" w:rsidRDefault="000022E9" w:rsidP="00E91D36">
            <w:pPr>
              <w:rPr>
                <w:color w:val="C00000"/>
                <w:lang w:val="en-US"/>
              </w:rPr>
            </w:pPr>
            <w:r w:rsidRPr="0036244F">
              <w:rPr>
                <w:color w:val="C00000"/>
                <w:lang w:val="en-US"/>
              </w:rPr>
              <w:t>Tithe is abolished</w:t>
            </w:r>
          </w:p>
          <w:p w14:paraId="5A79B8DF" w14:textId="77777777" w:rsidR="000022E9" w:rsidRPr="0036244F" w:rsidRDefault="000022E9" w:rsidP="00E91D36">
            <w:pPr>
              <w:rPr>
                <w:color w:val="C00000"/>
                <w:lang w:val="en-US"/>
              </w:rPr>
            </w:pPr>
            <w:r w:rsidRPr="0036244F">
              <w:rPr>
                <w:color w:val="C00000"/>
                <w:lang w:val="en-US"/>
              </w:rPr>
              <w:t xml:space="preserve">Appointment of a new </w:t>
            </w:r>
            <w:r>
              <w:rPr>
                <w:color w:val="C00000"/>
                <w:lang w:val="en-US"/>
              </w:rPr>
              <w:t>b</w:t>
            </w:r>
            <w:r w:rsidRPr="0036244F">
              <w:rPr>
                <w:color w:val="C00000"/>
                <w:lang w:val="en-US"/>
              </w:rPr>
              <w:t>ishop is prohibited</w:t>
            </w:r>
          </w:p>
        </w:tc>
        <w:tc>
          <w:tcPr>
            <w:tcW w:w="4225" w:type="dxa"/>
          </w:tcPr>
          <w:p w14:paraId="0AB61C8E" w14:textId="77777777" w:rsidR="000022E9" w:rsidRPr="0036244F" w:rsidRDefault="000022E9" w:rsidP="00E91D36">
            <w:pPr>
              <w:rPr>
                <w:color w:val="C00000"/>
                <w:lang w:val="en-US"/>
              </w:rPr>
            </w:pPr>
            <w:r w:rsidRPr="0036244F">
              <w:rPr>
                <w:color w:val="C00000"/>
                <w:lang w:val="en-US"/>
              </w:rPr>
              <w:t>Catholicism regained its privileges</w:t>
            </w:r>
          </w:p>
          <w:p w14:paraId="07722963" w14:textId="77777777" w:rsidR="000022E9" w:rsidRPr="0036244F" w:rsidRDefault="000022E9" w:rsidP="00E91D36">
            <w:pPr>
              <w:rPr>
                <w:color w:val="C00000"/>
                <w:lang w:val="en-US"/>
              </w:rPr>
            </w:pPr>
            <w:r>
              <w:rPr>
                <w:color w:val="C00000"/>
                <w:lang w:val="en-US"/>
              </w:rPr>
              <w:t xml:space="preserve">Could now </w:t>
            </w:r>
            <w:r w:rsidRPr="0036244F">
              <w:rPr>
                <w:color w:val="C00000"/>
                <w:lang w:val="en-US"/>
              </w:rPr>
              <w:t>collect the tithe</w:t>
            </w:r>
          </w:p>
        </w:tc>
      </w:tr>
      <w:tr w:rsidR="000022E9" w:rsidRPr="00E1078D" w14:paraId="240E8587" w14:textId="77777777" w:rsidTr="00E91D36">
        <w:tc>
          <w:tcPr>
            <w:tcW w:w="1795" w:type="dxa"/>
            <w:shd w:val="clear" w:color="auto" w:fill="DFEBF5" w:themeFill="accent2" w:themeFillTint="33"/>
          </w:tcPr>
          <w:p w14:paraId="44C2DB0C" w14:textId="77777777" w:rsidR="000022E9" w:rsidRPr="006C430B" w:rsidRDefault="000022E9" w:rsidP="00E91D36">
            <w:pPr>
              <w:rPr>
                <w:b/>
                <w:sz w:val="24"/>
                <w:lang w:val="en-US"/>
              </w:rPr>
            </w:pPr>
            <w:r w:rsidRPr="006C430B">
              <w:rPr>
                <w:b/>
                <w:sz w:val="24"/>
                <w:lang w:val="en-US"/>
              </w:rPr>
              <w:t xml:space="preserve">LAWS </w:t>
            </w:r>
          </w:p>
        </w:tc>
        <w:tc>
          <w:tcPr>
            <w:tcW w:w="4050" w:type="dxa"/>
          </w:tcPr>
          <w:p w14:paraId="025A3534" w14:textId="77777777" w:rsidR="000022E9" w:rsidRPr="0036244F" w:rsidRDefault="000022E9" w:rsidP="00E91D36">
            <w:pPr>
              <w:rPr>
                <w:color w:val="C00000"/>
                <w:lang w:val="en-US"/>
              </w:rPr>
            </w:pPr>
            <w:r w:rsidRPr="0036244F">
              <w:rPr>
                <w:color w:val="C00000"/>
                <w:lang w:val="en-US"/>
              </w:rPr>
              <w:t>British criminal and civil law</w:t>
            </w:r>
          </w:p>
          <w:p w14:paraId="59B7B733" w14:textId="77777777" w:rsidR="000022E9" w:rsidRPr="0036244F" w:rsidRDefault="000022E9" w:rsidP="00E91D36">
            <w:pPr>
              <w:rPr>
                <w:color w:val="C00000"/>
                <w:lang w:val="en-US"/>
              </w:rPr>
            </w:pPr>
          </w:p>
          <w:p w14:paraId="77FBF8EB" w14:textId="77777777" w:rsidR="000022E9" w:rsidRPr="0036244F" w:rsidRDefault="000022E9" w:rsidP="00E91D36">
            <w:pPr>
              <w:rPr>
                <w:color w:val="C00000"/>
                <w:lang w:val="en-US"/>
              </w:rPr>
            </w:pPr>
          </w:p>
        </w:tc>
        <w:tc>
          <w:tcPr>
            <w:tcW w:w="4225" w:type="dxa"/>
          </w:tcPr>
          <w:p w14:paraId="1889349A" w14:textId="77777777" w:rsidR="000022E9" w:rsidRPr="0036244F" w:rsidRDefault="000022E9" w:rsidP="00E91D36">
            <w:pPr>
              <w:rPr>
                <w:color w:val="C00000"/>
                <w:lang w:val="en-US"/>
              </w:rPr>
            </w:pPr>
            <w:r w:rsidRPr="0036244F">
              <w:rPr>
                <w:color w:val="C00000"/>
                <w:lang w:val="en-US"/>
              </w:rPr>
              <w:t>French civil law</w:t>
            </w:r>
          </w:p>
          <w:p w14:paraId="62B3BAB4" w14:textId="77777777" w:rsidR="000022E9" w:rsidRPr="0036244F" w:rsidRDefault="000022E9" w:rsidP="00E91D36">
            <w:pPr>
              <w:rPr>
                <w:color w:val="C00000"/>
                <w:lang w:val="en-US"/>
              </w:rPr>
            </w:pPr>
            <w:r w:rsidRPr="0036244F">
              <w:rPr>
                <w:color w:val="C00000"/>
                <w:lang w:val="en-US"/>
              </w:rPr>
              <w:t>British criminal law</w:t>
            </w:r>
          </w:p>
        </w:tc>
      </w:tr>
      <w:tr w:rsidR="000022E9" w:rsidRPr="00E1078D" w14:paraId="7E4BA54C" w14:textId="77777777" w:rsidTr="00E91D36">
        <w:tc>
          <w:tcPr>
            <w:tcW w:w="1795" w:type="dxa"/>
            <w:shd w:val="clear" w:color="auto" w:fill="DFEBF5" w:themeFill="accent2" w:themeFillTint="33"/>
          </w:tcPr>
          <w:p w14:paraId="5C25425D" w14:textId="77777777" w:rsidR="000022E9" w:rsidRPr="006C430B" w:rsidRDefault="000022E9" w:rsidP="00E91D36">
            <w:pPr>
              <w:rPr>
                <w:b/>
                <w:sz w:val="24"/>
                <w:lang w:val="en-US"/>
              </w:rPr>
            </w:pPr>
            <w:r w:rsidRPr="006C430B">
              <w:rPr>
                <w:b/>
                <w:sz w:val="24"/>
                <w:lang w:val="en-US"/>
              </w:rPr>
              <w:t>LANGUAGE</w:t>
            </w:r>
          </w:p>
        </w:tc>
        <w:tc>
          <w:tcPr>
            <w:tcW w:w="4050" w:type="dxa"/>
          </w:tcPr>
          <w:p w14:paraId="1C6FDE14" w14:textId="77777777" w:rsidR="000022E9" w:rsidRPr="0036244F" w:rsidRDefault="000022E9" w:rsidP="00E91D36">
            <w:pPr>
              <w:rPr>
                <w:color w:val="C00000"/>
                <w:lang w:val="en-US"/>
              </w:rPr>
            </w:pPr>
            <w:r w:rsidRPr="0036244F">
              <w:rPr>
                <w:color w:val="C00000"/>
                <w:lang w:val="en-US"/>
              </w:rPr>
              <w:t>Most of the population spoke French but the official language of administration was English</w:t>
            </w:r>
          </w:p>
          <w:p w14:paraId="0AA75526" w14:textId="77777777" w:rsidR="000022E9" w:rsidRPr="0036244F" w:rsidRDefault="000022E9" w:rsidP="00E91D36">
            <w:pPr>
              <w:rPr>
                <w:color w:val="C00000"/>
                <w:lang w:val="en-US"/>
              </w:rPr>
            </w:pPr>
          </w:p>
        </w:tc>
        <w:tc>
          <w:tcPr>
            <w:tcW w:w="4225" w:type="dxa"/>
          </w:tcPr>
          <w:p w14:paraId="507A48E7" w14:textId="77777777" w:rsidR="000022E9" w:rsidRPr="0036244F" w:rsidRDefault="000022E9" w:rsidP="00E91D36">
            <w:pPr>
              <w:rPr>
                <w:color w:val="C00000"/>
                <w:lang w:val="en-US"/>
              </w:rPr>
            </w:pPr>
            <w:r w:rsidRPr="0036244F">
              <w:rPr>
                <w:color w:val="C00000"/>
                <w:lang w:val="en-US"/>
              </w:rPr>
              <w:t>French language rights were recognized</w:t>
            </w:r>
          </w:p>
        </w:tc>
      </w:tr>
      <w:tr w:rsidR="000022E9" w:rsidRPr="00E1078D" w14:paraId="6ED6A415" w14:textId="77777777" w:rsidTr="00E91D36">
        <w:tc>
          <w:tcPr>
            <w:tcW w:w="1795" w:type="dxa"/>
            <w:shd w:val="clear" w:color="auto" w:fill="DFEBF5" w:themeFill="accent2" w:themeFillTint="33"/>
          </w:tcPr>
          <w:p w14:paraId="37115D94" w14:textId="77777777" w:rsidR="000022E9" w:rsidRPr="006C430B" w:rsidRDefault="000022E9" w:rsidP="00E91D36">
            <w:pPr>
              <w:rPr>
                <w:b/>
                <w:sz w:val="24"/>
                <w:lang w:val="en-US"/>
              </w:rPr>
            </w:pPr>
            <w:r>
              <w:rPr>
                <w:b/>
                <w:sz w:val="24"/>
                <w:lang w:val="en-US"/>
              </w:rPr>
              <w:t>COLONIAL ADMINISTRATION</w:t>
            </w:r>
          </w:p>
        </w:tc>
        <w:tc>
          <w:tcPr>
            <w:tcW w:w="4050" w:type="dxa"/>
          </w:tcPr>
          <w:p w14:paraId="303FD21B" w14:textId="77777777" w:rsidR="000022E9" w:rsidRPr="0036244F" w:rsidRDefault="000022E9" w:rsidP="00E91D36">
            <w:pPr>
              <w:rPr>
                <w:color w:val="C00000"/>
                <w:lang w:val="en-US"/>
              </w:rPr>
            </w:pPr>
            <w:r w:rsidRPr="0036244F">
              <w:rPr>
                <w:color w:val="C00000"/>
                <w:lang w:val="en-US"/>
              </w:rPr>
              <w:t>A legislative assembly was not implemented</w:t>
            </w:r>
          </w:p>
          <w:p w14:paraId="1B6C1965" w14:textId="77777777" w:rsidR="000022E9" w:rsidRPr="0036244F" w:rsidRDefault="000022E9" w:rsidP="00E91D36">
            <w:pPr>
              <w:rPr>
                <w:i/>
                <w:color w:val="C00000"/>
                <w:lang w:val="en-US"/>
              </w:rPr>
            </w:pPr>
            <w:r w:rsidRPr="0036244F">
              <w:rPr>
                <w:color w:val="C00000"/>
                <w:lang w:val="en-US"/>
              </w:rPr>
              <w:t xml:space="preserve">Had to comply with the </w:t>
            </w:r>
            <w:r w:rsidRPr="0036244F">
              <w:rPr>
                <w:i/>
                <w:color w:val="C00000"/>
                <w:lang w:val="en-US"/>
              </w:rPr>
              <w:t>Test Act</w:t>
            </w:r>
          </w:p>
          <w:p w14:paraId="1D170B64" w14:textId="77777777" w:rsidR="000022E9" w:rsidRPr="0036244F" w:rsidRDefault="000022E9" w:rsidP="00E91D36">
            <w:pPr>
              <w:rPr>
                <w:color w:val="C00000"/>
                <w:lang w:val="en-US"/>
              </w:rPr>
            </w:pPr>
          </w:p>
          <w:p w14:paraId="181CAAB0" w14:textId="77777777" w:rsidR="000022E9" w:rsidRPr="0036244F" w:rsidRDefault="000022E9" w:rsidP="00E91D36">
            <w:pPr>
              <w:rPr>
                <w:color w:val="C00000"/>
                <w:lang w:val="en-US"/>
              </w:rPr>
            </w:pPr>
          </w:p>
          <w:p w14:paraId="1ECCCDA0" w14:textId="77777777" w:rsidR="000022E9" w:rsidRPr="0036244F" w:rsidRDefault="000022E9" w:rsidP="00E91D36">
            <w:pPr>
              <w:rPr>
                <w:color w:val="C00000"/>
                <w:lang w:val="en-US"/>
              </w:rPr>
            </w:pPr>
          </w:p>
          <w:p w14:paraId="31F922A1" w14:textId="77777777" w:rsidR="000022E9" w:rsidRPr="0036244F" w:rsidRDefault="000022E9" w:rsidP="00E91D36">
            <w:pPr>
              <w:rPr>
                <w:color w:val="C00000"/>
                <w:lang w:val="en-US"/>
              </w:rPr>
            </w:pPr>
          </w:p>
          <w:p w14:paraId="3DB25A79" w14:textId="77777777" w:rsidR="000022E9" w:rsidRPr="0036244F" w:rsidRDefault="000022E9" w:rsidP="00E91D36">
            <w:pPr>
              <w:rPr>
                <w:color w:val="C00000"/>
                <w:lang w:val="en-US"/>
              </w:rPr>
            </w:pPr>
          </w:p>
          <w:p w14:paraId="7E45A194" w14:textId="77777777" w:rsidR="000022E9" w:rsidRPr="0036244F" w:rsidRDefault="000022E9" w:rsidP="00E91D36">
            <w:pPr>
              <w:rPr>
                <w:color w:val="C00000"/>
                <w:lang w:val="en-US"/>
              </w:rPr>
            </w:pPr>
          </w:p>
          <w:p w14:paraId="5054B1DC" w14:textId="77777777" w:rsidR="000022E9" w:rsidRPr="0036244F" w:rsidRDefault="000022E9" w:rsidP="00E91D36">
            <w:pPr>
              <w:rPr>
                <w:color w:val="C00000"/>
                <w:lang w:val="en-US"/>
              </w:rPr>
            </w:pPr>
          </w:p>
          <w:p w14:paraId="5C3831F1" w14:textId="77777777" w:rsidR="000022E9" w:rsidRPr="0036244F" w:rsidRDefault="000022E9" w:rsidP="00E91D36">
            <w:pPr>
              <w:rPr>
                <w:color w:val="C00000"/>
                <w:lang w:val="en-US"/>
              </w:rPr>
            </w:pPr>
          </w:p>
        </w:tc>
        <w:tc>
          <w:tcPr>
            <w:tcW w:w="4225" w:type="dxa"/>
          </w:tcPr>
          <w:p w14:paraId="72E0CF67" w14:textId="77777777" w:rsidR="000022E9" w:rsidRPr="0036244F" w:rsidRDefault="000022E9" w:rsidP="00E91D36">
            <w:pPr>
              <w:rPr>
                <w:color w:val="C00000"/>
                <w:lang w:val="en-US"/>
              </w:rPr>
            </w:pPr>
            <w:r w:rsidRPr="0036244F">
              <w:rPr>
                <w:i/>
                <w:color w:val="C00000"/>
                <w:lang w:val="en-US"/>
              </w:rPr>
              <w:t xml:space="preserve">Canadiens </w:t>
            </w:r>
            <w:r w:rsidRPr="0036244F">
              <w:rPr>
                <w:color w:val="C00000"/>
                <w:lang w:val="en-US"/>
              </w:rPr>
              <w:t xml:space="preserve">no longer barred from running the affairs of the colony </w:t>
            </w:r>
          </w:p>
          <w:p w14:paraId="35818EFD" w14:textId="77777777" w:rsidR="000022E9" w:rsidRPr="0036244F" w:rsidRDefault="000022E9" w:rsidP="00E91D36">
            <w:pPr>
              <w:rPr>
                <w:color w:val="C00000"/>
                <w:lang w:val="en-US"/>
              </w:rPr>
            </w:pPr>
          </w:p>
          <w:p w14:paraId="46576164" w14:textId="77777777" w:rsidR="000022E9" w:rsidRPr="0036244F" w:rsidRDefault="000022E9" w:rsidP="00E91D36">
            <w:pPr>
              <w:rPr>
                <w:i/>
                <w:color w:val="C00000"/>
                <w:lang w:val="en-US"/>
              </w:rPr>
            </w:pPr>
            <w:r w:rsidRPr="0036244F">
              <w:rPr>
                <w:color w:val="C00000"/>
                <w:lang w:val="en-US"/>
              </w:rPr>
              <w:t xml:space="preserve">They were only required to swear an oath of allegiance to the king rather than comply with the </w:t>
            </w:r>
            <w:r w:rsidRPr="0036244F">
              <w:rPr>
                <w:i/>
                <w:color w:val="C00000"/>
                <w:lang w:val="en-US"/>
              </w:rPr>
              <w:t>Test Act</w:t>
            </w:r>
          </w:p>
          <w:p w14:paraId="21401F3C" w14:textId="77777777" w:rsidR="000022E9" w:rsidRPr="0036244F" w:rsidRDefault="000022E9" w:rsidP="00E91D36">
            <w:pPr>
              <w:rPr>
                <w:color w:val="C00000"/>
                <w:lang w:val="en-US"/>
              </w:rPr>
            </w:pPr>
          </w:p>
          <w:p w14:paraId="33FAF579" w14:textId="77777777" w:rsidR="000022E9" w:rsidRPr="0036244F" w:rsidRDefault="000022E9" w:rsidP="00E91D36">
            <w:pPr>
              <w:rPr>
                <w:color w:val="C00000"/>
                <w:lang w:val="en-US"/>
              </w:rPr>
            </w:pPr>
            <w:r w:rsidRPr="0036244F">
              <w:rPr>
                <w:color w:val="C00000"/>
                <w:lang w:val="en-US"/>
              </w:rPr>
              <w:t>A legislative assembly was not implemented</w:t>
            </w:r>
          </w:p>
          <w:p w14:paraId="3DA7F108" w14:textId="77777777" w:rsidR="000022E9" w:rsidRPr="0036244F" w:rsidRDefault="000022E9" w:rsidP="00E91D36">
            <w:pPr>
              <w:rPr>
                <w:color w:val="C00000"/>
                <w:lang w:val="en-US"/>
              </w:rPr>
            </w:pPr>
          </w:p>
        </w:tc>
      </w:tr>
    </w:tbl>
    <w:p w14:paraId="64DE12D6" w14:textId="77777777" w:rsidR="00B3065A" w:rsidRDefault="00B3065A">
      <w:pPr>
        <w:rPr>
          <w:lang w:val="en-US"/>
        </w:rPr>
      </w:pPr>
      <w:r>
        <w:rPr>
          <w:lang w:val="en-US"/>
        </w:rPr>
        <w:br w:type="page"/>
      </w:r>
    </w:p>
    <w:p w14:paraId="15C389A9" w14:textId="77777777" w:rsidR="00B3065A" w:rsidRPr="000022E9" w:rsidRDefault="00B3065A" w:rsidP="000647AA">
      <w:pPr>
        <w:pStyle w:val="Matire-Pagessuivantes"/>
      </w:pPr>
      <w:r w:rsidRPr="000022E9">
        <w:lastRenderedPageBreak/>
        <w:t>History of Québec and Canada</w:t>
      </w:r>
    </w:p>
    <w:p w14:paraId="0777C58E" w14:textId="77777777" w:rsidR="000022E9" w:rsidRDefault="000022E9" w:rsidP="000022E9">
      <w:pPr>
        <w:pStyle w:val="Consigne-Titre"/>
        <w:rPr>
          <w:lang w:val="en-US"/>
        </w:rPr>
      </w:pPr>
      <w:r>
        <w:rPr>
          <w:lang w:val="en-US"/>
        </w:rPr>
        <w:t xml:space="preserve">Compare the </w:t>
      </w:r>
      <w:r>
        <w:rPr>
          <w:i/>
          <w:lang w:val="en-US"/>
        </w:rPr>
        <w:t xml:space="preserve">Royal Proclamation </w:t>
      </w:r>
      <w:r>
        <w:rPr>
          <w:lang w:val="en-US"/>
        </w:rPr>
        <w:t xml:space="preserve">of 1763 and the </w:t>
      </w:r>
      <w:r>
        <w:rPr>
          <w:i/>
          <w:lang w:val="en-US"/>
        </w:rPr>
        <w:t xml:space="preserve">Quebec Act </w:t>
      </w:r>
      <w:r>
        <w:rPr>
          <w:lang w:val="en-US"/>
        </w:rPr>
        <w:t xml:space="preserve">of 1774. </w:t>
      </w:r>
      <w:r w:rsidRPr="006C430B">
        <w:rPr>
          <w:lang w:val="en-US"/>
        </w:rPr>
        <w:t>Write a short text that identifies the elements of CON</w:t>
      </w:r>
      <w:r>
        <w:rPr>
          <w:lang w:val="en-US"/>
        </w:rPr>
        <w:t>T</w:t>
      </w:r>
      <w:r w:rsidRPr="006C430B">
        <w:rPr>
          <w:lang w:val="en-US"/>
        </w:rPr>
        <w:t>I</w:t>
      </w:r>
      <w:r>
        <w:rPr>
          <w:lang w:val="en-US"/>
        </w:rPr>
        <w:t>N</w:t>
      </w:r>
      <w:r w:rsidRPr="006C430B">
        <w:rPr>
          <w:lang w:val="en-US"/>
        </w:rPr>
        <w:t>UITY</w:t>
      </w:r>
      <w:r>
        <w:rPr>
          <w:lang w:val="en-US"/>
        </w:rPr>
        <w:t xml:space="preserve"> and </w:t>
      </w:r>
      <w:r w:rsidRPr="006C430B">
        <w:rPr>
          <w:lang w:val="en-US"/>
        </w:rPr>
        <w:t xml:space="preserve">a short text that identifies the elements of CHANGE </w:t>
      </w:r>
      <w:r>
        <w:rPr>
          <w:lang w:val="en-US"/>
        </w:rPr>
        <w:t xml:space="preserve">in </w:t>
      </w:r>
      <w:r w:rsidRPr="006C430B">
        <w:rPr>
          <w:lang w:val="en-US"/>
        </w:rPr>
        <w:t xml:space="preserve">the </w:t>
      </w:r>
      <w:r>
        <w:rPr>
          <w:lang w:val="en-US"/>
        </w:rPr>
        <w:t xml:space="preserve">appropriate </w:t>
      </w:r>
      <w:r w:rsidRPr="006C430B">
        <w:rPr>
          <w:lang w:val="en-US"/>
        </w:rPr>
        <w:t xml:space="preserve">space </w:t>
      </w:r>
      <w:r>
        <w:rPr>
          <w:lang w:val="en-US"/>
        </w:rPr>
        <w:t>below.</w:t>
      </w:r>
    </w:p>
    <w:p w14:paraId="18E29FEC" w14:textId="77777777" w:rsidR="000022E9" w:rsidRPr="008A11FB" w:rsidRDefault="000022E9" w:rsidP="000647AA">
      <w:pPr>
        <w:pStyle w:val="Liste"/>
        <w:rPr>
          <w:lang w:val="en-US"/>
        </w:rPr>
      </w:pPr>
      <w:r w:rsidRPr="0036244F">
        <w:rPr>
          <w:lang w:val="en-US"/>
        </w:rPr>
        <w:t>Answers will vary</w:t>
      </w:r>
    </w:p>
    <w:p w14:paraId="491DD136" w14:textId="77777777" w:rsidR="000022E9" w:rsidRPr="0036244F" w:rsidRDefault="000022E9" w:rsidP="000647AA">
      <w:pPr>
        <w:pStyle w:val="Liste"/>
        <w:spacing w:after="240" w:line="256" w:lineRule="auto"/>
        <w:rPr>
          <w:lang w:val="en-US"/>
        </w:rPr>
      </w:pPr>
      <w:r>
        <w:rPr>
          <w:lang w:val="en-US"/>
        </w:rPr>
        <w:t>Texts should include the following points:</w:t>
      </w:r>
    </w:p>
    <w:tbl>
      <w:tblPr>
        <w:tblStyle w:val="Grilledutableau"/>
        <w:tblW w:w="0" w:type="auto"/>
        <w:tblInd w:w="-5" w:type="dxa"/>
        <w:tblLook w:val="04A0" w:firstRow="1" w:lastRow="0" w:firstColumn="1" w:lastColumn="0" w:noHBand="0" w:noVBand="1"/>
      </w:tblPr>
      <w:tblGrid>
        <w:gridCol w:w="1980"/>
        <w:gridCol w:w="8095"/>
      </w:tblGrid>
      <w:tr w:rsidR="000022E9" w:rsidRPr="00E1078D" w14:paraId="02B584AD" w14:textId="77777777" w:rsidTr="00E91D36">
        <w:tc>
          <w:tcPr>
            <w:tcW w:w="1980" w:type="dxa"/>
            <w:shd w:val="clear" w:color="auto" w:fill="A8CBEE" w:themeFill="accent3" w:themeFillTint="66"/>
          </w:tcPr>
          <w:p w14:paraId="7E22088A" w14:textId="77777777" w:rsidR="000022E9" w:rsidRPr="006C430B" w:rsidRDefault="000022E9" w:rsidP="00E91D36">
            <w:pPr>
              <w:pStyle w:val="Liste"/>
              <w:numPr>
                <w:ilvl w:val="0"/>
                <w:numId w:val="0"/>
              </w:numPr>
              <w:jc w:val="center"/>
              <w:rPr>
                <w:b/>
                <w:sz w:val="28"/>
                <w:szCs w:val="28"/>
                <w:lang w:val="en-US"/>
              </w:rPr>
            </w:pPr>
            <w:r w:rsidRPr="006C430B">
              <w:rPr>
                <w:b/>
                <w:sz w:val="28"/>
                <w:szCs w:val="28"/>
                <w:lang w:val="en-US"/>
              </w:rPr>
              <w:t>CONTINUITY</w:t>
            </w:r>
          </w:p>
        </w:tc>
        <w:tc>
          <w:tcPr>
            <w:tcW w:w="8095" w:type="dxa"/>
          </w:tcPr>
          <w:p w14:paraId="7AAEA205" w14:textId="77777777" w:rsidR="000022E9" w:rsidRPr="0013037F" w:rsidRDefault="000022E9" w:rsidP="000022E9">
            <w:pPr>
              <w:pStyle w:val="Liste"/>
              <w:numPr>
                <w:ilvl w:val="0"/>
                <w:numId w:val="25"/>
              </w:numPr>
              <w:rPr>
                <w:lang w:val="en-US"/>
              </w:rPr>
            </w:pPr>
            <w:r w:rsidRPr="0013037F">
              <w:rPr>
                <w:lang w:val="en-US"/>
              </w:rPr>
              <w:t>British Civil law</w:t>
            </w:r>
          </w:p>
          <w:p w14:paraId="188A9ED1" w14:textId="77777777" w:rsidR="000022E9" w:rsidRPr="0013037F" w:rsidRDefault="000022E9" w:rsidP="000022E9">
            <w:pPr>
              <w:pStyle w:val="Liste"/>
              <w:numPr>
                <w:ilvl w:val="0"/>
                <w:numId w:val="25"/>
              </w:numPr>
              <w:rPr>
                <w:lang w:val="en-US"/>
              </w:rPr>
            </w:pPr>
            <w:r w:rsidRPr="0013037F">
              <w:rPr>
                <w:lang w:val="en-US"/>
              </w:rPr>
              <w:t>A legislative assembly was not implemented</w:t>
            </w:r>
          </w:p>
          <w:p w14:paraId="18FB7B4A" w14:textId="77777777" w:rsidR="000022E9" w:rsidRPr="0013037F" w:rsidRDefault="000022E9" w:rsidP="00E91D36">
            <w:pPr>
              <w:pStyle w:val="Liste"/>
              <w:numPr>
                <w:ilvl w:val="0"/>
                <w:numId w:val="0"/>
              </w:numPr>
              <w:rPr>
                <w:lang w:val="en-US"/>
              </w:rPr>
            </w:pPr>
          </w:p>
        </w:tc>
      </w:tr>
      <w:tr w:rsidR="000022E9" w:rsidRPr="00E1078D" w14:paraId="3C67AAA6" w14:textId="77777777" w:rsidTr="00E91D36">
        <w:tc>
          <w:tcPr>
            <w:tcW w:w="1980" w:type="dxa"/>
            <w:shd w:val="clear" w:color="auto" w:fill="A8CBEE" w:themeFill="accent3" w:themeFillTint="66"/>
          </w:tcPr>
          <w:p w14:paraId="40218BD0" w14:textId="77777777" w:rsidR="000022E9" w:rsidRPr="006C430B" w:rsidRDefault="000022E9" w:rsidP="00E91D36">
            <w:pPr>
              <w:pStyle w:val="Liste"/>
              <w:numPr>
                <w:ilvl w:val="0"/>
                <w:numId w:val="0"/>
              </w:numPr>
              <w:jc w:val="center"/>
              <w:rPr>
                <w:b/>
                <w:sz w:val="28"/>
                <w:szCs w:val="28"/>
                <w:lang w:val="en-US"/>
              </w:rPr>
            </w:pPr>
            <w:r w:rsidRPr="006C430B">
              <w:rPr>
                <w:b/>
                <w:sz w:val="28"/>
                <w:szCs w:val="28"/>
                <w:lang w:val="en-US"/>
              </w:rPr>
              <w:t>CHANGE</w:t>
            </w:r>
          </w:p>
        </w:tc>
        <w:tc>
          <w:tcPr>
            <w:tcW w:w="8095" w:type="dxa"/>
          </w:tcPr>
          <w:p w14:paraId="61FD715E" w14:textId="77777777" w:rsidR="000022E9" w:rsidRPr="0013037F" w:rsidRDefault="000022E9" w:rsidP="000022E9">
            <w:pPr>
              <w:pStyle w:val="Liste"/>
              <w:numPr>
                <w:ilvl w:val="0"/>
                <w:numId w:val="26"/>
              </w:numPr>
              <w:rPr>
                <w:lang w:val="en-US"/>
              </w:rPr>
            </w:pPr>
            <w:r w:rsidRPr="0013037F">
              <w:rPr>
                <w:lang w:val="en-US"/>
              </w:rPr>
              <w:t xml:space="preserve">Attempt to gain the loyalty of </w:t>
            </w:r>
            <w:r w:rsidRPr="0013037F">
              <w:rPr>
                <w:i/>
                <w:lang w:val="en-US"/>
              </w:rPr>
              <w:t>Canadiens</w:t>
            </w:r>
            <w:r w:rsidRPr="0013037F">
              <w:rPr>
                <w:lang w:val="en-US"/>
              </w:rPr>
              <w:t xml:space="preserve"> rather than assimilate them</w:t>
            </w:r>
          </w:p>
          <w:p w14:paraId="52F315F0" w14:textId="77777777" w:rsidR="000022E9" w:rsidRPr="0013037F" w:rsidRDefault="000022E9" w:rsidP="000022E9">
            <w:pPr>
              <w:pStyle w:val="Liste"/>
              <w:numPr>
                <w:ilvl w:val="0"/>
                <w:numId w:val="26"/>
              </w:numPr>
              <w:rPr>
                <w:lang w:val="en-US"/>
              </w:rPr>
            </w:pPr>
            <w:r w:rsidRPr="0013037F">
              <w:rPr>
                <w:lang w:val="en-US"/>
              </w:rPr>
              <w:t xml:space="preserve">Many rights of the </w:t>
            </w:r>
            <w:r w:rsidRPr="0013037F">
              <w:rPr>
                <w:i/>
                <w:lang w:val="en-US"/>
              </w:rPr>
              <w:t>Canadiens were reinstated:</w:t>
            </w:r>
          </w:p>
          <w:p w14:paraId="529D7C84" w14:textId="77777777" w:rsidR="000022E9" w:rsidRPr="0013037F" w:rsidRDefault="000022E9" w:rsidP="000022E9">
            <w:pPr>
              <w:pStyle w:val="Liste"/>
              <w:numPr>
                <w:ilvl w:val="0"/>
                <w:numId w:val="27"/>
              </w:numPr>
              <w:rPr>
                <w:lang w:val="en-US"/>
              </w:rPr>
            </w:pPr>
            <w:r w:rsidRPr="0013037F">
              <w:rPr>
                <w:lang w:val="en-US"/>
              </w:rPr>
              <w:t>Seigneurial rights</w:t>
            </w:r>
          </w:p>
          <w:p w14:paraId="7EBEB61B" w14:textId="77777777" w:rsidR="000022E9" w:rsidRPr="0013037F" w:rsidRDefault="000022E9" w:rsidP="000022E9">
            <w:pPr>
              <w:pStyle w:val="Liste"/>
              <w:numPr>
                <w:ilvl w:val="0"/>
                <w:numId w:val="27"/>
              </w:numPr>
              <w:rPr>
                <w:lang w:val="en-US"/>
              </w:rPr>
            </w:pPr>
            <w:r w:rsidRPr="0013037F">
              <w:rPr>
                <w:lang w:val="en-US"/>
              </w:rPr>
              <w:t>Rights of the Catholic Church (can collect the tithe)</w:t>
            </w:r>
          </w:p>
          <w:p w14:paraId="755D280F" w14:textId="77777777" w:rsidR="000022E9" w:rsidRPr="0013037F" w:rsidRDefault="000022E9" w:rsidP="000022E9">
            <w:pPr>
              <w:pStyle w:val="Liste"/>
              <w:numPr>
                <w:ilvl w:val="0"/>
                <w:numId w:val="27"/>
              </w:numPr>
              <w:rPr>
                <w:lang w:val="en-US"/>
              </w:rPr>
            </w:pPr>
            <w:r w:rsidRPr="0013037F">
              <w:rPr>
                <w:lang w:val="en-US"/>
              </w:rPr>
              <w:t>French civil law</w:t>
            </w:r>
          </w:p>
          <w:p w14:paraId="11D6CA34" w14:textId="77777777" w:rsidR="000022E9" w:rsidRPr="0013037F" w:rsidRDefault="000022E9" w:rsidP="000022E9">
            <w:pPr>
              <w:pStyle w:val="Liste"/>
              <w:numPr>
                <w:ilvl w:val="0"/>
                <w:numId w:val="27"/>
              </w:numPr>
              <w:rPr>
                <w:lang w:val="en-US"/>
              </w:rPr>
            </w:pPr>
            <w:r w:rsidRPr="0013037F">
              <w:rPr>
                <w:lang w:val="en-US"/>
              </w:rPr>
              <w:t>French language rights</w:t>
            </w:r>
          </w:p>
          <w:p w14:paraId="7817DF04" w14:textId="77777777" w:rsidR="000022E9" w:rsidRPr="0013037F" w:rsidRDefault="000022E9" w:rsidP="000022E9">
            <w:pPr>
              <w:pStyle w:val="Liste"/>
              <w:numPr>
                <w:ilvl w:val="0"/>
                <w:numId w:val="26"/>
              </w:numPr>
              <w:rPr>
                <w:lang w:val="en-US"/>
              </w:rPr>
            </w:pPr>
            <w:r w:rsidRPr="0013037F">
              <w:rPr>
                <w:i/>
                <w:lang w:val="en-US"/>
              </w:rPr>
              <w:t>Canadiens</w:t>
            </w:r>
            <w:r w:rsidRPr="0013037F">
              <w:rPr>
                <w:lang w:val="en-US"/>
              </w:rPr>
              <w:t xml:space="preserve"> could not run for public office (swear an oath of allegiance to British king rather than the </w:t>
            </w:r>
            <w:r w:rsidRPr="0013037F">
              <w:rPr>
                <w:i/>
                <w:lang w:val="en-US"/>
              </w:rPr>
              <w:t>Test Act</w:t>
            </w:r>
            <w:r w:rsidRPr="0013037F">
              <w:rPr>
                <w:lang w:val="en-US"/>
              </w:rPr>
              <w:t>, which was abolished)</w:t>
            </w:r>
          </w:p>
          <w:p w14:paraId="46D38A26" w14:textId="77777777" w:rsidR="000022E9" w:rsidRPr="0013037F" w:rsidRDefault="000022E9" w:rsidP="00E91D36">
            <w:pPr>
              <w:pStyle w:val="Liste"/>
              <w:numPr>
                <w:ilvl w:val="0"/>
                <w:numId w:val="0"/>
              </w:numPr>
              <w:rPr>
                <w:lang w:val="en-US"/>
              </w:rPr>
            </w:pPr>
          </w:p>
        </w:tc>
      </w:tr>
    </w:tbl>
    <w:p w14:paraId="0713910C" w14:textId="19B91E84" w:rsidR="00FC5C78" w:rsidRPr="00760B53" w:rsidRDefault="00FC5C78" w:rsidP="00B3065A">
      <w:pPr>
        <w:pStyle w:val="Titredelactivit"/>
        <w:rPr>
          <w:color w:val="FF0000"/>
          <w:sz w:val="16"/>
          <w:szCs w:val="16"/>
          <w:lang w:val="en-US"/>
        </w:rPr>
      </w:pPr>
    </w:p>
    <w:sectPr w:rsidR="00FC5C78" w:rsidRPr="00760B53" w:rsidSect="00A07E74">
      <w:headerReference w:type="default" r:id="rId47"/>
      <w:footerReference w:type="default" r:id="rId48"/>
      <w:pgSz w:w="12240" w:h="15840"/>
      <w:pgMar w:top="1170" w:right="1080" w:bottom="126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B573A" w14:textId="77777777" w:rsidR="00B807AB" w:rsidRDefault="00B807AB" w:rsidP="005E3AF4">
      <w:r>
        <w:separator/>
      </w:r>
    </w:p>
  </w:endnote>
  <w:endnote w:type="continuationSeparator" w:id="0">
    <w:p w14:paraId="2B5A17CC" w14:textId="77777777" w:rsidR="00B807AB" w:rsidRDefault="00B807AB" w:rsidP="005E3AF4">
      <w:r>
        <w:continuationSeparator/>
      </w:r>
    </w:p>
  </w:endnote>
  <w:endnote w:type="continuationNotice" w:id="1">
    <w:p w14:paraId="203FD915" w14:textId="77777777" w:rsidR="00B807AB" w:rsidRDefault="00B80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Neue">
    <w:altName w:val="Sylfae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B807AB" w:rsidRDefault="00B807AB" w:rsidP="002B70B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B807AB" w:rsidRDefault="00B807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3EB402AB" w14:textId="77777777" w:rsidR="00B807AB" w:rsidRPr="00F80F0A" w:rsidRDefault="00B807AB"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AD71CCF" w14:textId="77777777" w:rsidR="00B807AB" w:rsidRPr="00F80F0A" w:rsidRDefault="00B807AB"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46A4E" w14:textId="77777777" w:rsidR="00B807AB" w:rsidRDefault="00B807AB" w:rsidP="005E3AF4">
      <w:r>
        <w:separator/>
      </w:r>
    </w:p>
  </w:footnote>
  <w:footnote w:type="continuationSeparator" w:id="0">
    <w:p w14:paraId="45103BFC" w14:textId="77777777" w:rsidR="00B807AB" w:rsidRDefault="00B807AB" w:rsidP="005E3AF4">
      <w:r>
        <w:continuationSeparator/>
      </w:r>
    </w:p>
  </w:footnote>
  <w:footnote w:type="continuationNotice" w:id="1">
    <w:p w14:paraId="3B4D95CD" w14:textId="77777777" w:rsidR="00B807AB" w:rsidRDefault="00B807AB"/>
  </w:footnote>
  <w:footnote w:id="2">
    <w:p w14:paraId="7C5D6318" w14:textId="77777777" w:rsidR="00B807AB" w:rsidRPr="003A2AA9" w:rsidRDefault="00B807AB" w:rsidP="00B117A6">
      <w:pPr>
        <w:rPr>
          <w:rFonts w:cs="Arial"/>
          <w:sz w:val="18"/>
          <w:szCs w:val="18"/>
        </w:rPr>
      </w:pPr>
      <w:r w:rsidRPr="003A2AA9">
        <w:rPr>
          <w:rStyle w:val="Appelnotedebasdep"/>
          <w:rFonts w:cs="Arial"/>
          <w:sz w:val="18"/>
          <w:szCs w:val="18"/>
        </w:rPr>
        <w:footnoteRef/>
      </w:r>
      <w:r w:rsidRPr="003A2AA9">
        <w:rPr>
          <w:rFonts w:cs="Arial"/>
          <w:sz w:val="18"/>
          <w:szCs w:val="18"/>
        </w:rPr>
        <w:t xml:space="preserve"> Task adapted from </w:t>
      </w:r>
      <w:r w:rsidRPr="003A2AA9">
        <w:rPr>
          <w:rFonts w:eastAsia="Times New Roman" w:cs="Arial"/>
          <w:color w:val="333333"/>
          <w:sz w:val="18"/>
          <w:szCs w:val="18"/>
          <w:shd w:val="clear" w:color="auto" w:fill="FFFFFF"/>
        </w:rPr>
        <w:t>Andrew Stadel, “Thank You Math Mistakes,” April 16, 2013,</w:t>
      </w:r>
    </w:p>
    <w:p w14:paraId="25AF7D7E" w14:textId="77777777" w:rsidR="00B807AB" w:rsidRPr="000C441A" w:rsidRDefault="00BB427E" w:rsidP="00B117A6">
      <w:pPr>
        <w:pStyle w:val="Notedebasdepage"/>
        <w:rPr>
          <w:lang w:val="en-US"/>
        </w:rPr>
      </w:pPr>
      <w:hyperlink r:id="rId1" w:history="1">
        <w:r w:rsidR="00B807AB" w:rsidRPr="000C441A">
          <w:rPr>
            <w:rStyle w:val="Lienhypertexte"/>
            <w:rFonts w:cs="Arial"/>
            <w:sz w:val="18"/>
            <w:szCs w:val="18"/>
            <w:lang w:val="en-US"/>
          </w:rPr>
          <w:t>http://mr-stadel.blogspot.com/2013/04/thank-you-math-mistakes.html</w:t>
        </w:r>
      </w:hyperlink>
    </w:p>
  </w:footnote>
  <w:footnote w:id="3">
    <w:p w14:paraId="4FE3D625" w14:textId="77777777" w:rsidR="00B807AB" w:rsidRPr="00BF1526" w:rsidRDefault="00B807AB" w:rsidP="00A51278">
      <w:pPr>
        <w:rPr>
          <w:rFonts w:eastAsia="Times New Roman" w:cs="Arial"/>
          <w:sz w:val="18"/>
          <w:szCs w:val="18"/>
          <w:lang w:val="en-US" w:eastAsia="en-US"/>
        </w:rPr>
      </w:pPr>
      <w:r w:rsidRPr="00BF1526">
        <w:rPr>
          <w:rStyle w:val="Appelnotedebasdep"/>
          <w:rFonts w:cs="Arial"/>
          <w:sz w:val="18"/>
          <w:szCs w:val="18"/>
        </w:rPr>
        <w:footnoteRef/>
      </w:r>
      <w:r w:rsidRPr="00BF1526">
        <w:rPr>
          <w:rFonts w:cs="Arial"/>
          <w:sz w:val="18"/>
          <w:szCs w:val="18"/>
          <w:lang w:val="en-US"/>
        </w:rPr>
        <w:t xml:space="preserve"> </w:t>
      </w:r>
      <w:r w:rsidRPr="00BF1526">
        <w:rPr>
          <w:rFonts w:cs="Arial"/>
          <w:sz w:val="18"/>
          <w:szCs w:val="18"/>
        </w:rPr>
        <w:t xml:space="preserve">Activity adapted from </w:t>
      </w:r>
      <w:r w:rsidRPr="00BF1526">
        <w:rPr>
          <w:rFonts w:eastAsia="Times New Roman" w:cs="Arial"/>
          <w:color w:val="333333"/>
          <w:sz w:val="18"/>
          <w:szCs w:val="18"/>
          <w:shd w:val="clear" w:color="auto" w:fill="FFFFFF"/>
          <w:lang w:val="en-US"/>
        </w:rPr>
        <w:t xml:space="preserve">Wise Wonders Science &amp; Discovery Museum, “How to Build a Model Heart – Wise Wonders,” YouTube video, 2:28, August 2, 2019 </w:t>
      </w:r>
      <w:hyperlink r:id="rId2" w:history="1">
        <w:r w:rsidRPr="00BF1526">
          <w:rPr>
            <w:rStyle w:val="Lienhypertexte"/>
            <w:rFonts w:eastAsia="Times New Roman" w:cs="Arial"/>
            <w:sz w:val="18"/>
            <w:szCs w:val="18"/>
            <w:lang w:val="en-US"/>
          </w:rPr>
          <w:t>https://www.youtube.com/watch?v=tqMBLWABMAE</w:t>
        </w:r>
      </w:hyperlink>
    </w:p>
    <w:p w14:paraId="729B23A7" w14:textId="77777777" w:rsidR="00B807AB" w:rsidRPr="00846061" w:rsidRDefault="00B807AB" w:rsidP="00A51278">
      <w:pPr>
        <w:pStyle w:val="Notedebasdepage"/>
        <w:rPr>
          <w:lang w:val="en-US"/>
        </w:rPr>
      </w:pPr>
    </w:p>
  </w:footnote>
  <w:footnote w:id="4">
    <w:p w14:paraId="7898B336" w14:textId="449ADC08" w:rsidR="00B807AB" w:rsidRPr="00846061" w:rsidRDefault="00B807AB" w:rsidP="00AC466A">
      <w:pPr>
        <w:rPr>
          <w:lang w:val="en-US"/>
        </w:rPr>
      </w:pPr>
      <w:r w:rsidRPr="00BF1526">
        <w:rPr>
          <w:rStyle w:val="Appelnotedebasdep"/>
          <w:rFonts w:cs="Arial"/>
          <w:sz w:val="18"/>
          <w:szCs w:val="18"/>
        </w:rPr>
        <w:footnoteRef/>
      </w:r>
      <w:r w:rsidRPr="00BF1526">
        <w:rPr>
          <w:rFonts w:cs="Arial"/>
          <w:sz w:val="18"/>
          <w:szCs w:val="18"/>
          <w:lang w:val="en-US"/>
        </w:rPr>
        <w:t xml:space="preserve"> </w:t>
      </w:r>
      <w:r w:rsidRPr="00BF1526">
        <w:rPr>
          <w:rFonts w:cs="Arial"/>
          <w:sz w:val="18"/>
          <w:szCs w:val="18"/>
        </w:rPr>
        <w:t xml:space="preserve">Activity adapted from </w:t>
      </w:r>
      <w:r w:rsidRPr="00BF1526">
        <w:rPr>
          <w:rFonts w:eastAsia="Times New Roman" w:cs="Arial"/>
          <w:color w:val="333333"/>
          <w:sz w:val="18"/>
          <w:szCs w:val="18"/>
          <w:shd w:val="clear" w:color="auto" w:fill="FFFFFF"/>
          <w:lang w:val="en-US" w:eastAsia="en-US"/>
        </w:rPr>
        <w:t>“Heart Rate Lab,” NGSS Biology</w:t>
      </w:r>
      <w:r w:rsidRPr="00BF1526">
        <w:rPr>
          <w:rFonts w:eastAsia="Times New Roman" w:cs="Arial"/>
          <w:i/>
          <w:iCs/>
          <w:color w:val="333333"/>
          <w:sz w:val="18"/>
          <w:szCs w:val="18"/>
          <w:shd w:val="clear" w:color="auto" w:fill="FFFFFF"/>
          <w:lang w:val="en-US" w:eastAsia="en-US"/>
        </w:rPr>
        <w:t>,</w:t>
      </w:r>
      <w:r w:rsidRPr="00BF1526">
        <w:rPr>
          <w:rFonts w:eastAsia="Times New Roman" w:cs="Arial"/>
          <w:color w:val="333333"/>
          <w:sz w:val="18"/>
          <w:szCs w:val="18"/>
          <w:shd w:val="clear" w:color="auto" w:fill="FFFFFF"/>
          <w:lang w:val="en-US" w:eastAsia="en-US"/>
        </w:rPr>
        <w:t xml:space="preserve"> accessed May 8, 2020, </w:t>
      </w:r>
      <w:hyperlink r:id="rId3" w:history="1">
        <w:r w:rsidRPr="00BF1526">
          <w:rPr>
            <w:rStyle w:val="Lienhypertexte"/>
            <w:rFonts w:eastAsia="Times New Roman" w:cs="Arial"/>
            <w:sz w:val="18"/>
            <w:szCs w:val="18"/>
            <w:lang w:val="en-US"/>
          </w:rPr>
          <w:t>https://www.ngsslifescience.com/science.php?/biology/lessonplans/C404/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1FFC52A8" w:rsidR="00B807AB" w:rsidRPr="005E3AF4" w:rsidRDefault="00B807AB" w:rsidP="00B028EC">
    <w:pPr>
      <w:pStyle w:val="Niveau-Pagessuivantes"/>
    </w:pPr>
    <w:r>
      <w:drawing>
        <wp:anchor distT="0" distB="0" distL="114300" distR="114300" simplePos="0" relativeHeight="251658240" behindDoc="1" locked="0" layoutInCell="1" allowOverlap="1" wp14:anchorId="7C5CF262" wp14:editId="22F3E9D6">
          <wp:simplePos x="685800" y="447675"/>
          <wp:positionH relativeFrom="page">
            <wp:align>left</wp:align>
          </wp:positionH>
          <wp:positionV relativeFrom="page">
            <wp:align>top</wp:align>
          </wp:positionV>
          <wp:extent cx="7818117" cy="1149723"/>
          <wp:effectExtent l="0" t="0" r="0" b="0"/>
          <wp:wrapNone/>
          <wp:docPr id="26" name="Imag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8117" cy="1149723"/>
                  </a:xfrm>
                  <a:prstGeom prst="rect">
                    <a:avLst/>
                  </a:prstGeom>
                  <a:noFill/>
                  <a:ln>
                    <a:noFill/>
                  </a:ln>
                </pic:spPr>
              </pic:pic>
            </a:graphicData>
          </a:graphic>
          <wp14:sizeRelH relativeFrom="margin">
            <wp14:pctWidth>0</wp14:pctWidth>
          </wp14:sizeRelH>
          <wp14:sizeRelV relativeFrom="margin">
            <wp14:pctHeight>0</wp14:pctHeight>
          </wp14:sizeRelV>
        </wp:anchor>
      </w:drawing>
    </w:r>
    <w:r>
      <w:t>Secondary 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F54"/>
    <w:multiLevelType w:val="hybridMultilevel"/>
    <w:tmpl w:val="ECB0DFAC"/>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 w15:restartNumberingAfterBreak="0">
    <w:nsid w:val="088C0BCF"/>
    <w:multiLevelType w:val="hybridMultilevel"/>
    <w:tmpl w:val="75A483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984441"/>
    <w:multiLevelType w:val="hybridMultilevel"/>
    <w:tmpl w:val="6E6E03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C476E"/>
    <w:multiLevelType w:val="hybridMultilevel"/>
    <w:tmpl w:val="D336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117FF"/>
    <w:multiLevelType w:val="hybridMultilevel"/>
    <w:tmpl w:val="B4C20384"/>
    <w:lvl w:ilvl="0" w:tplc="606A3558">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E16CC1"/>
    <w:multiLevelType w:val="hybridMultilevel"/>
    <w:tmpl w:val="ECC28D5E"/>
    <w:lvl w:ilvl="0" w:tplc="F34C3A3C">
      <w:numFmt w:val="bullet"/>
      <w:lvlText w:val="-"/>
      <w:lvlJc w:val="left"/>
      <w:pPr>
        <w:ind w:left="1077" w:hanging="360"/>
      </w:pPr>
      <w:rPr>
        <w:rFonts w:ascii="Arial" w:eastAsia="MS Mincho"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1D7B3C55"/>
    <w:multiLevelType w:val="hybridMultilevel"/>
    <w:tmpl w:val="C8E447EA"/>
    <w:lvl w:ilvl="0" w:tplc="6B40E686">
      <w:start w:val="1"/>
      <w:numFmt w:val="bullet"/>
      <w:pStyle w:val="consignepuceniv2"/>
      <w:lvlText w:val="o"/>
      <w:lvlJc w:val="left"/>
      <w:pPr>
        <w:ind w:left="1068" w:hanging="360"/>
      </w:pPr>
      <w:rPr>
        <w:rFonts w:ascii="Courier New" w:hAnsi="Courier New" w:cs="Courier New" w:hint="default"/>
        <w:color w:val="auto"/>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7" w15:restartNumberingAfterBreak="0">
    <w:nsid w:val="21822CF6"/>
    <w:multiLevelType w:val="hybridMultilevel"/>
    <w:tmpl w:val="145C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30ECB"/>
    <w:multiLevelType w:val="hybridMultilevel"/>
    <w:tmpl w:val="5462AFE2"/>
    <w:lvl w:ilvl="0" w:tplc="9A82FFA8">
      <w:start w:val="1"/>
      <w:numFmt w:val="decimal"/>
      <w:lvlText w:val="%1."/>
      <w:lvlJc w:val="left"/>
      <w:pPr>
        <w:ind w:left="1126" w:hanging="360"/>
      </w:pPr>
      <w:rPr>
        <w:rFonts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9" w15:restartNumberingAfterBreak="0">
    <w:nsid w:val="2EB93578"/>
    <w:multiLevelType w:val="multilevel"/>
    <w:tmpl w:val="D37E2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2A4427"/>
    <w:multiLevelType w:val="hybridMultilevel"/>
    <w:tmpl w:val="6F5C7E26"/>
    <w:lvl w:ilvl="0" w:tplc="04090017">
      <w:start w:val="1"/>
      <w:numFmt w:val="lowerLetter"/>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3DDE2A38"/>
    <w:multiLevelType w:val="hybridMultilevel"/>
    <w:tmpl w:val="C2B2AC1E"/>
    <w:lvl w:ilvl="0" w:tplc="F34C3A3C">
      <w:numFmt w:val="bullet"/>
      <w:lvlText w:val="-"/>
      <w:lvlJc w:val="left"/>
      <w:pPr>
        <w:ind w:left="1077" w:hanging="360"/>
      </w:pPr>
      <w:rPr>
        <w:rFonts w:ascii="Arial" w:eastAsia="MS Mincho"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3ECF4205"/>
    <w:multiLevelType w:val="hybridMultilevel"/>
    <w:tmpl w:val="1A9E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55186"/>
    <w:multiLevelType w:val="hybridMultilevel"/>
    <w:tmpl w:val="80941F90"/>
    <w:lvl w:ilvl="0" w:tplc="1C66CD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81615D3"/>
    <w:multiLevelType w:val="hybridMultilevel"/>
    <w:tmpl w:val="03A09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FC3224"/>
    <w:multiLevelType w:val="hybridMultilevel"/>
    <w:tmpl w:val="30801634"/>
    <w:lvl w:ilvl="0" w:tplc="1A3E0AF4">
      <w:start w:val="1"/>
      <w:numFmt w:val="lowerLetter"/>
      <w:lvlText w:val="%1)"/>
      <w:lvlJc w:val="left"/>
      <w:pPr>
        <w:ind w:left="766" w:hanging="360"/>
      </w:pPr>
      <w:rPr>
        <w:rFonts w:ascii="Arial" w:eastAsia="MS Mincho" w:hAnsi="Arial" w:cs="Times New Roman"/>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8" w15:restartNumberingAfterBreak="0">
    <w:nsid w:val="68461055"/>
    <w:multiLevelType w:val="multilevel"/>
    <w:tmpl w:val="8F8C8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6B6C0C"/>
    <w:multiLevelType w:val="hybridMultilevel"/>
    <w:tmpl w:val="3F7A7500"/>
    <w:lvl w:ilvl="0" w:tplc="B99E61D2">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0"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2" w15:restartNumberingAfterBreak="0">
    <w:nsid w:val="6FE73BFD"/>
    <w:multiLevelType w:val="hybridMultilevel"/>
    <w:tmpl w:val="6F5C7E26"/>
    <w:lvl w:ilvl="0" w:tplc="04090017">
      <w:start w:val="1"/>
      <w:numFmt w:val="lowerLetter"/>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72E629F9"/>
    <w:multiLevelType w:val="hybridMultilevel"/>
    <w:tmpl w:val="DDA0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B2F63"/>
    <w:multiLevelType w:val="hybridMultilevel"/>
    <w:tmpl w:val="DA4C38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8215618"/>
    <w:multiLevelType w:val="hybridMultilevel"/>
    <w:tmpl w:val="451E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43387"/>
    <w:multiLevelType w:val="hybridMultilevel"/>
    <w:tmpl w:val="11204450"/>
    <w:lvl w:ilvl="0" w:tplc="15B0683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6"/>
  </w:num>
  <w:num w:numId="5">
    <w:abstractNumId w:val="15"/>
  </w:num>
  <w:num w:numId="6">
    <w:abstractNumId w:val="14"/>
  </w:num>
  <w:num w:numId="7">
    <w:abstractNumId w:val="9"/>
  </w:num>
  <w:num w:numId="8">
    <w:abstractNumId w:val="18"/>
  </w:num>
  <w:num w:numId="9">
    <w:abstractNumId w:val="20"/>
  </w:num>
  <w:num w:numId="10">
    <w:abstractNumId w:val="6"/>
  </w:num>
  <w:num w:numId="11">
    <w:abstractNumId w:val="12"/>
  </w:num>
  <w:num w:numId="12">
    <w:abstractNumId w:val="25"/>
  </w:num>
  <w:num w:numId="13">
    <w:abstractNumId w:val="17"/>
  </w:num>
  <w:num w:numId="14">
    <w:abstractNumId w:val="26"/>
  </w:num>
  <w:num w:numId="15">
    <w:abstractNumId w:val="8"/>
  </w:num>
  <w:num w:numId="16">
    <w:abstractNumId w:val="3"/>
  </w:num>
  <w:num w:numId="17">
    <w:abstractNumId w:val="16"/>
  </w:num>
  <w:num w:numId="18">
    <w:abstractNumId w:val="10"/>
  </w:num>
  <w:num w:numId="19">
    <w:abstractNumId w:val="22"/>
  </w:num>
  <w:num w:numId="20">
    <w:abstractNumId w:val="11"/>
  </w:num>
  <w:num w:numId="21">
    <w:abstractNumId w:val="5"/>
  </w:num>
  <w:num w:numId="22">
    <w:abstractNumId w:val="19"/>
  </w:num>
  <w:num w:numId="23">
    <w:abstractNumId w:val="0"/>
  </w:num>
  <w:num w:numId="24">
    <w:abstractNumId w:val="21"/>
  </w:num>
  <w:num w:numId="25">
    <w:abstractNumId w:val="23"/>
  </w:num>
  <w:num w:numId="26">
    <w:abstractNumId w:val="7"/>
  </w:num>
  <w:num w:numId="27">
    <w:abstractNumId w:val="2"/>
  </w:num>
  <w:num w:numId="28">
    <w:abstractNumId w:val="24"/>
  </w:num>
  <w:num w:numId="29">
    <w:abstractNumId w:val="1"/>
  </w:num>
  <w:num w:numId="30">
    <w:abstractNumId w:val="20"/>
  </w:num>
  <w:num w:numId="31">
    <w:abstractNumId w:val="20"/>
  </w:num>
  <w:num w:numId="32">
    <w:abstractNumId w:val="6"/>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22E9"/>
    <w:rsid w:val="0000309F"/>
    <w:rsid w:val="000044F5"/>
    <w:rsid w:val="0001041F"/>
    <w:rsid w:val="00010A48"/>
    <w:rsid w:val="00021680"/>
    <w:rsid w:val="00026BE6"/>
    <w:rsid w:val="00035250"/>
    <w:rsid w:val="00035F0C"/>
    <w:rsid w:val="00041D3B"/>
    <w:rsid w:val="00045973"/>
    <w:rsid w:val="0005266C"/>
    <w:rsid w:val="0005702C"/>
    <w:rsid w:val="000647AA"/>
    <w:rsid w:val="00064C30"/>
    <w:rsid w:val="0006505F"/>
    <w:rsid w:val="00070B3B"/>
    <w:rsid w:val="00071458"/>
    <w:rsid w:val="0007195D"/>
    <w:rsid w:val="0008158B"/>
    <w:rsid w:val="000823B9"/>
    <w:rsid w:val="00082910"/>
    <w:rsid w:val="00083887"/>
    <w:rsid w:val="000847AF"/>
    <w:rsid w:val="00086C66"/>
    <w:rsid w:val="00086E93"/>
    <w:rsid w:val="0009171E"/>
    <w:rsid w:val="00096184"/>
    <w:rsid w:val="000A0FC0"/>
    <w:rsid w:val="000A50E5"/>
    <w:rsid w:val="000B53D2"/>
    <w:rsid w:val="000C4DF2"/>
    <w:rsid w:val="000C7B4F"/>
    <w:rsid w:val="000D1161"/>
    <w:rsid w:val="000D2F55"/>
    <w:rsid w:val="000E20B6"/>
    <w:rsid w:val="000E620D"/>
    <w:rsid w:val="000F1B2D"/>
    <w:rsid w:val="000F4BE6"/>
    <w:rsid w:val="000F702D"/>
    <w:rsid w:val="001025E1"/>
    <w:rsid w:val="00106D06"/>
    <w:rsid w:val="00110E1B"/>
    <w:rsid w:val="00110FED"/>
    <w:rsid w:val="00111931"/>
    <w:rsid w:val="00113945"/>
    <w:rsid w:val="00120ABB"/>
    <w:rsid w:val="00121F9E"/>
    <w:rsid w:val="00124ECC"/>
    <w:rsid w:val="0013037F"/>
    <w:rsid w:val="00132A75"/>
    <w:rsid w:val="00134C77"/>
    <w:rsid w:val="00140E07"/>
    <w:rsid w:val="00141AAF"/>
    <w:rsid w:val="00144492"/>
    <w:rsid w:val="00145AE5"/>
    <w:rsid w:val="001536D5"/>
    <w:rsid w:val="001602BC"/>
    <w:rsid w:val="00163383"/>
    <w:rsid w:val="001660B6"/>
    <w:rsid w:val="00173823"/>
    <w:rsid w:val="0017567F"/>
    <w:rsid w:val="00176040"/>
    <w:rsid w:val="00181D0B"/>
    <w:rsid w:val="00183CBB"/>
    <w:rsid w:val="00184937"/>
    <w:rsid w:val="00185828"/>
    <w:rsid w:val="001919C4"/>
    <w:rsid w:val="00192279"/>
    <w:rsid w:val="00192953"/>
    <w:rsid w:val="00196722"/>
    <w:rsid w:val="00196CD3"/>
    <w:rsid w:val="001B0A34"/>
    <w:rsid w:val="001B1995"/>
    <w:rsid w:val="001D01F8"/>
    <w:rsid w:val="001D4BBA"/>
    <w:rsid w:val="001E65C0"/>
    <w:rsid w:val="001E66C2"/>
    <w:rsid w:val="001F0F59"/>
    <w:rsid w:val="001F3C7C"/>
    <w:rsid w:val="001F5542"/>
    <w:rsid w:val="001F7316"/>
    <w:rsid w:val="001F75D9"/>
    <w:rsid w:val="00202DFD"/>
    <w:rsid w:val="00210DF5"/>
    <w:rsid w:val="00212F31"/>
    <w:rsid w:val="0021557F"/>
    <w:rsid w:val="0021758A"/>
    <w:rsid w:val="0023491E"/>
    <w:rsid w:val="002371CD"/>
    <w:rsid w:val="002376A2"/>
    <w:rsid w:val="00247D49"/>
    <w:rsid w:val="00250DBA"/>
    <w:rsid w:val="0025595F"/>
    <w:rsid w:val="002649A3"/>
    <w:rsid w:val="0027010B"/>
    <w:rsid w:val="00270813"/>
    <w:rsid w:val="0027215D"/>
    <w:rsid w:val="00277D8A"/>
    <w:rsid w:val="002810F1"/>
    <w:rsid w:val="00281A29"/>
    <w:rsid w:val="002826BA"/>
    <w:rsid w:val="002848B7"/>
    <w:rsid w:val="00286E17"/>
    <w:rsid w:val="00296CAB"/>
    <w:rsid w:val="002A00D6"/>
    <w:rsid w:val="002A1A8E"/>
    <w:rsid w:val="002B25AA"/>
    <w:rsid w:val="002B28BC"/>
    <w:rsid w:val="002B70B1"/>
    <w:rsid w:val="002C4EAD"/>
    <w:rsid w:val="002D4EB0"/>
    <w:rsid w:val="002D6576"/>
    <w:rsid w:val="002D6B11"/>
    <w:rsid w:val="002D6B94"/>
    <w:rsid w:val="002D711A"/>
    <w:rsid w:val="002E073E"/>
    <w:rsid w:val="002E5954"/>
    <w:rsid w:val="002E5AFE"/>
    <w:rsid w:val="002F2FF8"/>
    <w:rsid w:val="002F623D"/>
    <w:rsid w:val="002F63A0"/>
    <w:rsid w:val="002F71AF"/>
    <w:rsid w:val="00313193"/>
    <w:rsid w:val="00314F98"/>
    <w:rsid w:val="003228F0"/>
    <w:rsid w:val="00340195"/>
    <w:rsid w:val="00342901"/>
    <w:rsid w:val="003464D4"/>
    <w:rsid w:val="00347CE2"/>
    <w:rsid w:val="00347FAE"/>
    <w:rsid w:val="00350443"/>
    <w:rsid w:val="00351331"/>
    <w:rsid w:val="00354713"/>
    <w:rsid w:val="00363732"/>
    <w:rsid w:val="00364428"/>
    <w:rsid w:val="003648DE"/>
    <w:rsid w:val="00367D3D"/>
    <w:rsid w:val="0037404B"/>
    <w:rsid w:val="00374248"/>
    <w:rsid w:val="00376620"/>
    <w:rsid w:val="003778E6"/>
    <w:rsid w:val="00380B13"/>
    <w:rsid w:val="003811D9"/>
    <w:rsid w:val="00384D5F"/>
    <w:rsid w:val="003869D5"/>
    <w:rsid w:val="00387CA0"/>
    <w:rsid w:val="00387EF7"/>
    <w:rsid w:val="00395A33"/>
    <w:rsid w:val="00397714"/>
    <w:rsid w:val="00397AE5"/>
    <w:rsid w:val="003A3142"/>
    <w:rsid w:val="003A5645"/>
    <w:rsid w:val="003A578D"/>
    <w:rsid w:val="003B0A41"/>
    <w:rsid w:val="003B130C"/>
    <w:rsid w:val="003B54DB"/>
    <w:rsid w:val="003B5905"/>
    <w:rsid w:val="003C4F56"/>
    <w:rsid w:val="003D10FF"/>
    <w:rsid w:val="003D2ECF"/>
    <w:rsid w:val="003D4077"/>
    <w:rsid w:val="003D42AB"/>
    <w:rsid w:val="003E3697"/>
    <w:rsid w:val="003E65CD"/>
    <w:rsid w:val="003E7BC0"/>
    <w:rsid w:val="003F7BAC"/>
    <w:rsid w:val="003F7DFA"/>
    <w:rsid w:val="00402038"/>
    <w:rsid w:val="00403F1A"/>
    <w:rsid w:val="004048E8"/>
    <w:rsid w:val="0041062B"/>
    <w:rsid w:val="0041101E"/>
    <w:rsid w:val="0041531E"/>
    <w:rsid w:val="0041585E"/>
    <w:rsid w:val="00415AC0"/>
    <w:rsid w:val="00417CE5"/>
    <w:rsid w:val="00420828"/>
    <w:rsid w:val="00420F4C"/>
    <w:rsid w:val="0042147E"/>
    <w:rsid w:val="00422509"/>
    <w:rsid w:val="00422AC0"/>
    <w:rsid w:val="00425428"/>
    <w:rsid w:val="00430591"/>
    <w:rsid w:val="004349E3"/>
    <w:rsid w:val="00435FF6"/>
    <w:rsid w:val="004373EF"/>
    <w:rsid w:val="00440CFD"/>
    <w:rsid w:val="00441C61"/>
    <w:rsid w:val="00443AEE"/>
    <w:rsid w:val="00460477"/>
    <w:rsid w:val="00460670"/>
    <w:rsid w:val="00460F78"/>
    <w:rsid w:val="00474945"/>
    <w:rsid w:val="0048180B"/>
    <w:rsid w:val="00483F61"/>
    <w:rsid w:val="00484CF3"/>
    <w:rsid w:val="004851A6"/>
    <w:rsid w:val="00486CD2"/>
    <w:rsid w:val="00487ED6"/>
    <w:rsid w:val="00494F88"/>
    <w:rsid w:val="004A37D4"/>
    <w:rsid w:val="004A6E8D"/>
    <w:rsid w:val="004C0276"/>
    <w:rsid w:val="004C3D13"/>
    <w:rsid w:val="004C4726"/>
    <w:rsid w:val="004C5D33"/>
    <w:rsid w:val="004D10ED"/>
    <w:rsid w:val="004D6FA4"/>
    <w:rsid w:val="004E3474"/>
    <w:rsid w:val="004E639C"/>
    <w:rsid w:val="004E72EE"/>
    <w:rsid w:val="004F5800"/>
    <w:rsid w:val="0051128D"/>
    <w:rsid w:val="005125D6"/>
    <w:rsid w:val="00512622"/>
    <w:rsid w:val="00512AD3"/>
    <w:rsid w:val="00513140"/>
    <w:rsid w:val="005166C0"/>
    <w:rsid w:val="005169DE"/>
    <w:rsid w:val="00521DE1"/>
    <w:rsid w:val="00525129"/>
    <w:rsid w:val="00526E57"/>
    <w:rsid w:val="00533AAB"/>
    <w:rsid w:val="0053743B"/>
    <w:rsid w:val="005376D6"/>
    <w:rsid w:val="00543F72"/>
    <w:rsid w:val="0055032F"/>
    <w:rsid w:val="00576EBE"/>
    <w:rsid w:val="00583383"/>
    <w:rsid w:val="00585611"/>
    <w:rsid w:val="005862C6"/>
    <w:rsid w:val="0058790C"/>
    <w:rsid w:val="0059004E"/>
    <w:rsid w:val="005974F9"/>
    <w:rsid w:val="005A12B2"/>
    <w:rsid w:val="005A27CC"/>
    <w:rsid w:val="005A5613"/>
    <w:rsid w:val="005B03BC"/>
    <w:rsid w:val="005B0BA2"/>
    <w:rsid w:val="005B7BD3"/>
    <w:rsid w:val="005C1EDF"/>
    <w:rsid w:val="005C2C74"/>
    <w:rsid w:val="005C494D"/>
    <w:rsid w:val="005C5359"/>
    <w:rsid w:val="005D00F9"/>
    <w:rsid w:val="005D3936"/>
    <w:rsid w:val="005D3D97"/>
    <w:rsid w:val="005D721B"/>
    <w:rsid w:val="005E1D2E"/>
    <w:rsid w:val="005E249F"/>
    <w:rsid w:val="005E3AF4"/>
    <w:rsid w:val="005F399D"/>
    <w:rsid w:val="005F71D2"/>
    <w:rsid w:val="0060506D"/>
    <w:rsid w:val="006079DF"/>
    <w:rsid w:val="0061385F"/>
    <w:rsid w:val="00624319"/>
    <w:rsid w:val="00626532"/>
    <w:rsid w:val="006306C9"/>
    <w:rsid w:val="00640685"/>
    <w:rsid w:val="00640E59"/>
    <w:rsid w:val="00647C30"/>
    <w:rsid w:val="00651559"/>
    <w:rsid w:val="00654E15"/>
    <w:rsid w:val="0066044A"/>
    <w:rsid w:val="006629DF"/>
    <w:rsid w:val="00662A1D"/>
    <w:rsid w:val="00675DAC"/>
    <w:rsid w:val="00676976"/>
    <w:rsid w:val="00683716"/>
    <w:rsid w:val="00684325"/>
    <w:rsid w:val="00684368"/>
    <w:rsid w:val="006865A9"/>
    <w:rsid w:val="00686AA6"/>
    <w:rsid w:val="00690390"/>
    <w:rsid w:val="006939BA"/>
    <w:rsid w:val="00693F28"/>
    <w:rsid w:val="00697608"/>
    <w:rsid w:val="006B0ED9"/>
    <w:rsid w:val="006B7147"/>
    <w:rsid w:val="006C7021"/>
    <w:rsid w:val="006C7D0B"/>
    <w:rsid w:val="006D0DD0"/>
    <w:rsid w:val="006D1455"/>
    <w:rsid w:val="006D6924"/>
    <w:rsid w:val="006D7AE5"/>
    <w:rsid w:val="006E0E3F"/>
    <w:rsid w:val="006E155B"/>
    <w:rsid w:val="006E35FF"/>
    <w:rsid w:val="006E56C0"/>
    <w:rsid w:val="006F243D"/>
    <w:rsid w:val="006F3382"/>
    <w:rsid w:val="006F3A13"/>
    <w:rsid w:val="006F3A24"/>
    <w:rsid w:val="006F7B73"/>
    <w:rsid w:val="007043BE"/>
    <w:rsid w:val="007061E3"/>
    <w:rsid w:val="007075C7"/>
    <w:rsid w:val="007079FD"/>
    <w:rsid w:val="00717269"/>
    <w:rsid w:val="00717733"/>
    <w:rsid w:val="00721A44"/>
    <w:rsid w:val="00721E5F"/>
    <w:rsid w:val="00726125"/>
    <w:rsid w:val="00726867"/>
    <w:rsid w:val="00727C91"/>
    <w:rsid w:val="00731F64"/>
    <w:rsid w:val="00731FFD"/>
    <w:rsid w:val="00741DF7"/>
    <w:rsid w:val="00754971"/>
    <w:rsid w:val="007565E5"/>
    <w:rsid w:val="00760A5E"/>
    <w:rsid w:val="00760B53"/>
    <w:rsid w:val="00762F84"/>
    <w:rsid w:val="00765543"/>
    <w:rsid w:val="00765DEE"/>
    <w:rsid w:val="0076693F"/>
    <w:rsid w:val="0077045B"/>
    <w:rsid w:val="0077083B"/>
    <w:rsid w:val="00770DD3"/>
    <w:rsid w:val="00773B8C"/>
    <w:rsid w:val="00780B8D"/>
    <w:rsid w:val="007810F3"/>
    <w:rsid w:val="00783B31"/>
    <w:rsid w:val="007919E3"/>
    <w:rsid w:val="00792459"/>
    <w:rsid w:val="007974D2"/>
    <w:rsid w:val="00797DB2"/>
    <w:rsid w:val="007A0545"/>
    <w:rsid w:val="007B4FB1"/>
    <w:rsid w:val="007B6DE2"/>
    <w:rsid w:val="007B75B8"/>
    <w:rsid w:val="007C3A69"/>
    <w:rsid w:val="007C4120"/>
    <w:rsid w:val="007C54B7"/>
    <w:rsid w:val="007C79EF"/>
    <w:rsid w:val="007D59A0"/>
    <w:rsid w:val="007D712B"/>
    <w:rsid w:val="007E0C76"/>
    <w:rsid w:val="007E3DA6"/>
    <w:rsid w:val="007E49FC"/>
    <w:rsid w:val="007F7639"/>
    <w:rsid w:val="00801843"/>
    <w:rsid w:val="00801981"/>
    <w:rsid w:val="0080620D"/>
    <w:rsid w:val="00810F14"/>
    <w:rsid w:val="008152C2"/>
    <w:rsid w:val="008160ED"/>
    <w:rsid w:val="00816893"/>
    <w:rsid w:val="008168B8"/>
    <w:rsid w:val="00817DF6"/>
    <w:rsid w:val="00821A8C"/>
    <w:rsid w:val="0082214D"/>
    <w:rsid w:val="00822472"/>
    <w:rsid w:val="00824060"/>
    <w:rsid w:val="0082635B"/>
    <w:rsid w:val="0082646A"/>
    <w:rsid w:val="00827026"/>
    <w:rsid w:val="00832EB3"/>
    <w:rsid w:val="0083476C"/>
    <w:rsid w:val="00834EAB"/>
    <w:rsid w:val="00841A47"/>
    <w:rsid w:val="00844EAD"/>
    <w:rsid w:val="00854F54"/>
    <w:rsid w:val="00854FB2"/>
    <w:rsid w:val="008554B2"/>
    <w:rsid w:val="008556AF"/>
    <w:rsid w:val="0086344F"/>
    <w:rsid w:val="008659E9"/>
    <w:rsid w:val="00870720"/>
    <w:rsid w:val="0087116F"/>
    <w:rsid w:val="0087506B"/>
    <w:rsid w:val="00880FAE"/>
    <w:rsid w:val="00884E11"/>
    <w:rsid w:val="00887568"/>
    <w:rsid w:val="008900E7"/>
    <w:rsid w:val="008921E4"/>
    <w:rsid w:val="00892CE8"/>
    <w:rsid w:val="00892FD4"/>
    <w:rsid w:val="00893184"/>
    <w:rsid w:val="008957F4"/>
    <w:rsid w:val="008A173A"/>
    <w:rsid w:val="008A75EA"/>
    <w:rsid w:val="008A7E3F"/>
    <w:rsid w:val="008B03F5"/>
    <w:rsid w:val="008B4BB9"/>
    <w:rsid w:val="008B5C3D"/>
    <w:rsid w:val="008B66D8"/>
    <w:rsid w:val="008C143F"/>
    <w:rsid w:val="008C338E"/>
    <w:rsid w:val="008C6DF7"/>
    <w:rsid w:val="008D27CF"/>
    <w:rsid w:val="008D5879"/>
    <w:rsid w:val="008F1967"/>
    <w:rsid w:val="008F2CBD"/>
    <w:rsid w:val="008F4842"/>
    <w:rsid w:val="008F5508"/>
    <w:rsid w:val="008F728B"/>
    <w:rsid w:val="0090128D"/>
    <w:rsid w:val="009105D6"/>
    <w:rsid w:val="009231AF"/>
    <w:rsid w:val="00934BDF"/>
    <w:rsid w:val="009362D1"/>
    <w:rsid w:val="00937B76"/>
    <w:rsid w:val="00944970"/>
    <w:rsid w:val="00944D94"/>
    <w:rsid w:val="00946E63"/>
    <w:rsid w:val="0095047A"/>
    <w:rsid w:val="0095180C"/>
    <w:rsid w:val="00960EDA"/>
    <w:rsid w:val="00966344"/>
    <w:rsid w:val="00967C13"/>
    <w:rsid w:val="00970D95"/>
    <w:rsid w:val="009757BC"/>
    <w:rsid w:val="00976087"/>
    <w:rsid w:val="00976AF1"/>
    <w:rsid w:val="0097777F"/>
    <w:rsid w:val="00986E9F"/>
    <w:rsid w:val="00995AB4"/>
    <w:rsid w:val="0099745A"/>
    <w:rsid w:val="009B3EBA"/>
    <w:rsid w:val="009B6ED6"/>
    <w:rsid w:val="009B790C"/>
    <w:rsid w:val="009C0538"/>
    <w:rsid w:val="009C1226"/>
    <w:rsid w:val="009C1C6B"/>
    <w:rsid w:val="009C319D"/>
    <w:rsid w:val="009C69EA"/>
    <w:rsid w:val="009C6DB2"/>
    <w:rsid w:val="009C782D"/>
    <w:rsid w:val="009D5E9E"/>
    <w:rsid w:val="009E1F60"/>
    <w:rsid w:val="009E2024"/>
    <w:rsid w:val="009E2E1A"/>
    <w:rsid w:val="009E41D0"/>
    <w:rsid w:val="009E61E8"/>
    <w:rsid w:val="009F5F1F"/>
    <w:rsid w:val="00A043CA"/>
    <w:rsid w:val="00A0707A"/>
    <w:rsid w:val="00A07934"/>
    <w:rsid w:val="00A07E74"/>
    <w:rsid w:val="00A1050B"/>
    <w:rsid w:val="00A22FCB"/>
    <w:rsid w:val="00A2529D"/>
    <w:rsid w:val="00A25C2C"/>
    <w:rsid w:val="00A25F20"/>
    <w:rsid w:val="00A26A4A"/>
    <w:rsid w:val="00A26EC7"/>
    <w:rsid w:val="00A27578"/>
    <w:rsid w:val="00A277CF"/>
    <w:rsid w:val="00A32C3B"/>
    <w:rsid w:val="00A34833"/>
    <w:rsid w:val="00A37846"/>
    <w:rsid w:val="00A37B9F"/>
    <w:rsid w:val="00A457A4"/>
    <w:rsid w:val="00A47FE9"/>
    <w:rsid w:val="00A51278"/>
    <w:rsid w:val="00A51E8D"/>
    <w:rsid w:val="00A6367E"/>
    <w:rsid w:val="00A65F2F"/>
    <w:rsid w:val="00A701D3"/>
    <w:rsid w:val="00A72061"/>
    <w:rsid w:val="00A73F24"/>
    <w:rsid w:val="00A82091"/>
    <w:rsid w:val="00A823EF"/>
    <w:rsid w:val="00A84655"/>
    <w:rsid w:val="00A878E0"/>
    <w:rsid w:val="00A90973"/>
    <w:rsid w:val="00A9191C"/>
    <w:rsid w:val="00A920AB"/>
    <w:rsid w:val="00A92B30"/>
    <w:rsid w:val="00A94D87"/>
    <w:rsid w:val="00A96269"/>
    <w:rsid w:val="00A968B5"/>
    <w:rsid w:val="00A96E15"/>
    <w:rsid w:val="00AA1D85"/>
    <w:rsid w:val="00AA2FFE"/>
    <w:rsid w:val="00AA5966"/>
    <w:rsid w:val="00AA6BA7"/>
    <w:rsid w:val="00AB1833"/>
    <w:rsid w:val="00AC066C"/>
    <w:rsid w:val="00AC2DE6"/>
    <w:rsid w:val="00AC3B38"/>
    <w:rsid w:val="00AC466A"/>
    <w:rsid w:val="00AC6B74"/>
    <w:rsid w:val="00AC7E4E"/>
    <w:rsid w:val="00AD17D5"/>
    <w:rsid w:val="00AD5061"/>
    <w:rsid w:val="00AE09A7"/>
    <w:rsid w:val="00AE72C0"/>
    <w:rsid w:val="00AF3524"/>
    <w:rsid w:val="00AF7ADC"/>
    <w:rsid w:val="00B028EC"/>
    <w:rsid w:val="00B047BD"/>
    <w:rsid w:val="00B10E9B"/>
    <w:rsid w:val="00B117A6"/>
    <w:rsid w:val="00B12E25"/>
    <w:rsid w:val="00B1330E"/>
    <w:rsid w:val="00B14054"/>
    <w:rsid w:val="00B14C55"/>
    <w:rsid w:val="00B15551"/>
    <w:rsid w:val="00B170DA"/>
    <w:rsid w:val="00B24DED"/>
    <w:rsid w:val="00B27117"/>
    <w:rsid w:val="00B3065A"/>
    <w:rsid w:val="00B31819"/>
    <w:rsid w:val="00B33328"/>
    <w:rsid w:val="00B347E9"/>
    <w:rsid w:val="00B34F33"/>
    <w:rsid w:val="00B42128"/>
    <w:rsid w:val="00B47085"/>
    <w:rsid w:val="00B52365"/>
    <w:rsid w:val="00B535AD"/>
    <w:rsid w:val="00B549D3"/>
    <w:rsid w:val="00B55A18"/>
    <w:rsid w:val="00B57B1E"/>
    <w:rsid w:val="00B6082D"/>
    <w:rsid w:val="00B60F6E"/>
    <w:rsid w:val="00B63477"/>
    <w:rsid w:val="00B6785D"/>
    <w:rsid w:val="00B71D49"/>
    <w:rsid w:val="00B732D8"/>
    <w:rsid w:val="00B75570"/>
    <w:rsid w:val="00B807AB"/>
    <w:rsid w:val="00B86C02"/>
    <w:rsid w:val="00B906C3"/>
    <w:rsid w:val="00B921B8"/>
    <w:rsid w:val="00B94F4D"/>
    <w:rsid w:val="00BA3864"/>
    <w:rsid w:val="00BA5405"/>
    <w:rsid w:val="00BA5838"/>
    <w:rsid w:val="00BA70EA"/>
    <w:rsid w:val="00BB0407"/>
    <w:rsid w:val="00BB60A0"/>
    <w:rsid w:val="00BC0CBD"/>
    <w:rsid w:val="00BC3729"/>
    <w:rsid w:val="00BC4A87"/>
    <w:rsid w:val="00BC4B89"/>
    <w:rsid w:val="00BC710B"/>
    <w:rsid w:val="00BE075A"/>
    <w:rsid w:val="00BE533D"/>
    <w:rsid w:val="00BE7715"/>
    <w:rsid w:val="00BF00A9"/>
    <w:rsid w:val="00BF2026"/>
    <w:rsid w:val="00BF31BF"/>
    <w:rsid w:val="00BF41F6"/>
    <w:rsid w:val="00C045E6"/>
    <w:rsid w:val="00C04920"/>
    <w:rsid w:val="00C130A9"/>
    <w:rsid w:val="00C233D3"/>
    <w:rsid w:val="00C313E4"/>
    <w:rsid w:val="00C54724"/>
    <w:rsid w:val="00C638A5"/>
    <w:rsid w:val="00C6480C"/>
    <w:rsid w:val="00C66B2E"/>
    <w:rsid w:val="00C71950"/>
    <w:rsid w:val="00C720F8"/>
    <w:rsid w:val="00C724D5"/>
    <w:rsid w:val="00C8096A"/>
    <w:rsid w:val="00C817C4"/>
    <w:rsid w:val="00C84F21"/>
    <w:rsid w:val="00C9394D"/>
    <w:rsid w:val="00CA1F50"/>
    <w:rsid w:val="00CB590E"/>
    <w:rsid w:val="00CC001B"/>
    <w:rsid w:val="00CC2E24"/>
    <w:rsid w:val="00CC5D22"/>
    <w:rsid w:val="00CC6FB5"/>
    <w:rsid w:val="00CC77CB"/>
    <w:rsid w:val="00CD1591"/>
    <w:rsid w:val="00CD63CD"/>
    <w:rsid w:val="00CE6FD5"/>
    <w:rsid w:val="00CF2FFA"/>
    <w:rsid w:val="00CF5129"/>
    <w:rsid w:val="00CF5792"/>
    <w:rsid w:val="00CF5DE6"/>
    <w:rsid w:val="00D0151B"/>
    <w:rsid w:val="00D0162D"/>
    <w:rsid w:val="00D01E1F"/>
    <w:rsid w:val="00D020EF"/>
    <w:rsid w:val="00D05535"/>
    <w:rsid w:val="00D059C2"/>
    <w:rsid w:val="00D078A1"/>
    <w:rsid w:val="00D123A7"/>
    <w:rsid w:val="00D16F9E"/>
    <w:rsid w:val="00D200B2"/>
    <w:rsid w:val="00D20D7F"/>
    <w:rsid w:val="00D25C2E"/>
    <w:rsid w:val="00D3146D"/>
    <w:rsid w:val="00D4484A"/>
    <w:rsid w:val="00D47026"/>
    <w:rsid w:val="00D47E3E"/>
    <w:rsid w:val="00D50382"/>
    <w:rsid w:val="00D52178"/>
    <w:rsid w:val="00D5399D"/>
    <w:rsid w:val="00D67AAE"/>
    <w:rsid w:val="00D73604"/>
    <w:rsid w:val="00D82213"/>
    <w:rsid w:val="00D82539"/>
    <w:rsid w:val="00D82F32"/>
    <w:rsid w:val="00D86097"/>
    <w:rsid w:val="00D868B7"/>
    <w:rsid w:val="00D901C6"/>
    <w:rsid w:val="00D921FA"/>
    <w:rsid w:val="00D954AD"/>
    <w:rsid w:val="00DA07E9"/>
    <w:rsid w:val="00DA1317"/>
    <w:rsid w:val="00DA25FA"/>
    <w:rsid w:val="00DA2844"/>
    <w:rsid w:val="00DA3FAE"/>
    <w:rsid w:val="00DA46C4"/>
    <w:rsid w:val="00DA4DD9"/>
    <w:rsid w:val="00DA735A"/>
    <w:rsid w:val="00DB3A19"/>
    <w:rsid w:val="00DB5718"/>
    <w:rsid w:val="00DB5A3B"/>
    <w:rsid w:val="00DB6C4E"/>
    <w:rsid w:val="00DB7A44"/>
    <w:rsid w:val="00DC2C3C"/>
    <w:rsid w:val="00DD1207"/>
    <w:rsid w:val="00DD45EE"/>
    <w:rsid w:val="00DD55C3"/>
    <w:rsid w:val="00DD56AC"/>
    <w:rsid w:val="00DE060B"/>
    <w:rsid w:val="00DE42F8"/>
    <w:rsid w:val="00DE5BBF"/>
    <w:rsid w:val="00DF2A09"/>
    <w:rsid w:val="00DF4403"/>
    <w:rsid w:val="00DF67FE"/>
    <w:rsid w:val="00DF7454"/>
    <w:rsid w:val="00E05A37"/>
    <w:rsid w:val="00E06A92"/>
    <w:rsid w:val="00E07299"/>
    <w:rsid w:val="00E13EAD"/>
    <w:rsid w:val="00E17849"/>
    <w:rsid w:val="00E21A61"/>
    <w:rsid w:val="00E336BC"/>
    <w:rsid w:val="00E353C2"/>
    <w:rsid w:val="00E36A34"/>
    <w:rsid w:val="00E4278F"/>
    <w:rsid w:val="00E43035"/>
    <w:rsid w:val="00E447E7"/>
    <w:rsid w:val="00E46569"/>
    <w:rsid w:val="00E51F5C"/>
    <w:rsid w:val="00E54BA8"/>
    <w:rsid w:val="00E55CED"/>
    <w:rsid w:val="00E566A0"/>
    <w:rsid w:val="00E62EF5"/>
    <w:rsid w:val="00E634F5"/>
    <w:rsid w:val="00E64B27"/>
    <w:rsid w:val="00E8520D"/>
    <w:rsid w:val="00E879D7"/>
    <w:rsid w:val="00E91D36"/>
    <w:rsid w:val="00E9379D"/>
    <w:rsid w:val="00E93B8C"/>
    <w:rsid w:val="00E94144"/>
    <w:rsid w:val="00EA31FE"/>
    <w:rsid w:val="00EA57CF"/>
    <w:rsid w:val="00EB2F08"/>
    <w:rsid w:val="00EB43C1"/>
    <w:rsid w:val="00EC002E"/>
    <w:rsid w:val="00EC0802"/>
    <w:rsid w:val="00EC3046"/>
    <w:rsid w:val="00EC710B"/>
    <w:rsid w:val="00ED6005"/>
    <w:rsid w:val="00ED772F"/>
    <w:rsid w:val="00EE22DC"/>
    <w:rsid w:val="00EE35A3"/>
    <w:rsid w:val="00EE60EF"/>
    <w:rsid w:val="00EE708A"/>
    <w:rsid w:val="00F069AE"/>
    <w:rsid w:val="00F20B19"/>
    <w:rsid w:val="00F21A2D"/>
    <w:rsid w:val="00F224CC"/>
    <w:rsid w:val="00F25CDD"/>
    <w:rsid w:val="00F275E9"/>
    <w:rsid w:val="00F311A9"/>
    <w:rsid w:val="00F32F22"/>
    <w:rsid w:val="00F37DE2"/>
    <w:rsid w:val="00F427A0"/>
    <w:rsid w:val="00F45407"/>
    <w:rsid w:val="00F52CEB"/>
    <w:rsid w:val="00F53D75"/>
    <w:rsid w:val="00F61A89"/>
    <w:rsid w:val="00F62C61"/>
    <w:rsid w:val="00F63718"/>
    <w:rsid w:val="00F6605B"/>
    <w:rsid w:val="00F67F4B"/>
    <w:rsid w:val="00F74BDB"/>
    <w:rsid w:val="00F80F0A"/>
    <w:rsid w:val="00F81E24"/>
    <w:rsid w:val="00F84D6E"/>
    <w:rsid w:val="00F9554A"/>
    <w:rsid w:val="00F95F7E"/>
    <w:rsid w:val="00F97594"/>
    <w:rsid w:val="00FA0313"/>
    <w:rsid w:val="00FA2EAF"/>
    <w:rsid w:val="00FA32AB"/>
    <w:rsid w:val="00FA6624"/>
    <w:rsid w:val="00FA714A"/>
    <w:rsid w:val="00FA72F9"/>
    <w:rsid w:val="00FB1FDA"/>
    <w:rsid w:val="00FB70E3"/>
    <w:rsid w:val="00FC031B"/>
    <w:rsid w:val="00FC5C78"/>
    <w:rsid w:val="00FC6E52"/>
    <w:rsid w:val="00FD5A90"/>
    <w:rsid w:val="00FE2D32"/>
    <w:rsid w:val="00FE3004"/>
    <w:rsid w:val="00FE5863"/>
    <w:rsid w:val="00FE6C07"/>
    <w:rsid w:val="00FF2455"/>
    <w:rsid w:val="00FF4A83"/>
    <w:rsid w:val="00FF6BB4"/>
    <w:rsid w:val="04FC2FBC"/>
    <w:rsid w:val="062E9331"/>
    <w:rsid w:val="10D1446A"/>
    <w:rsid w:val="1540B849"/>
    <w:rsid w:val="30C8CAB9"/>
    <w:rsid w:val="341AEEB8"/>
    <w:rsid w:val="3BFB305B"/>
    <w:rsid w:val="49832BB9"/>
    <w:rsid w:val="51E5882B"/>
    <w:rsid w:val="52D39746"/>
    <w:rsid w:val="53B295FF"/>
    <w:rsid w:val="565E5E33"/>
    <w:rsid w:val="5D7A9D4A"/>
    <w:rsid w:val="687F12B2"/>
    <w:rsid w:val="6F19DFF0"/>
    <w:rsid w:val="751FCA5B"/>
    <w:rsid w:val="779C2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locked="0"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locked="0"/>
  </w:latentStyles>
  <w:style w:type="paragraph" w:default="1" w:styleId="Normal">
    <w:name w:val="Normal"/>
    <w:rsid w:val="00D01E1F"/>
    <w:rPr>
      <w:rFonts w:ascii="Arial" w:eastAsia="MS Mincho" w:hAnsi="Arial" w:cs="Times New Roman"/>
      <w:sz w:val="20"/>
      <w:lang w:val="en-CA"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rsid w:val="00D01E1F"/>
    <w:pPr>
      <w:jc w:val="right"/>
    </w:pPr>
    <w:rPr>
      <w:rFonts w:ascii="Arial Rounded MT Bold" w:hAnsi="Arial Rounded MT Bold" w:cs="Arial"/>
      <w:color w:val="0070C0"/>
      <w:sz w:val="36"/>
      <w:szCs w:val="36"/>
    </w:rPr>
  </w:style>
  <w:style w:type="paragraph" w:customStyle="1" w:styleId="Consigne-Texte">
    <w:name w:val="_Consigne - Texte"/>
    <w:rsid w:val="00D01E1F"/>
    <w:pPr>
      <w:spacing w:before="120" w:after="120" w:line="264" w:lineRule="auto"/>
    </w:pPr>
    <w:rPr>
      <w:rFonts w:ascii="Arial" w:eastAsia="MS Mincho" w:hAnsi="Arial" w:cs="Times New Roman"/>
      <w:sz w:val="22"/>
      <w:szCs w:val="22"/>
      <w:lang w:val="en-CA" w:eastAsia="fr-FR"/>
    </w:rPr>
  </w:style>
  <w:style w:type="paragraph" w:customStyle="1" w:styleId="Note-Informationsauxparents">
    <w:name w:val="Note - Informations aux parents"/>
    <w:basedOn w:val="Consigne-Texte"/>
    <w:rsid w:val="00D01E1F"/>
    <w:pPr>
      <w:spacing w:before="100"/>
    </w:pPr>
    <w:rPr>
      <w:b/>
      <w:color w:val="0070C0"/>
    </w:rPr>
  </w:style>
  <w:style w:type="paragraph" w:styleId="Paragraphedeliste">
    <w:name w:val="List Paragraph"/>
    <w:uiPriority w:val="34"/>
    <w:qFormat/>
    <w:locked/>
    <w:rsid w:val="003A5645"/>
    <w:pPr>
      <w:numPr>
        <w:numId w:val="1"/>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A07E74"/>
    <w:pPr>
      <w:spacing w:before="720" w:after="240"/>
      <w:outlineLvl w:val="1"/>
    </w:pPr>
    <w:rPr>
      <w:rFonts w:ascii="Arial Rounded MT Bold" w:eastAsia="Times New Roman" w:hAnsi="Arial Rounded MT Bold" w:cs="Arial"/>
      <w:b/>
      <w:color w:val="0070C0"/>
      <w:sz w:val="50"/>
      <w:szCs w:val="40"/>
      <w:lang w:val="en-CA"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01E1F"/>
    <w:pPr>
      <w:outlineLvl w:val="2"/>
    </w:pPr>
    <w:rPr>
      <w:rFonts w:ascii="Arial" w:eastAsia="Times New Roman" w:hAnsi="Arial" w:cs="Arial"/>
      <w:b/>
      <w:color w:val="0070C0"/>
      <w:sz w:val="34"/>
      <w:szCs w:val="40"/>
      <w:lang w:val="en-CA"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01E1F"/>
    <w:pPr>
      <w:spacing w:before="240" w:after="120"/>
      <w:outlineLvl w:val="3"/>
    </w:pPr>
    <w:rPr>
      <w:rFonts w:ascii="Arial" w:eastAsia="MS Mincho" w:hAnsi="Arial" w:cs="Times New Roman"/>
      <w:b/>
      <w:color w:val="002060"/>
      <w:lang w:val="en-CA" w:eastAsia="fr-FR"/>
    </w:rPr>
  </w:style>
  <w:style w:type="paragraph" w:customStyle="1" w:styleId="Tableau-texte">
    <w:name w:val="_Tableau - texte"/>
    <w:rsid w:val="00D01E1F"/>
    <w:pPr>
      <w:spacing w:before="120"/>
    </w:pPr>
    <w:rPr>
      <w:rFonts w:ascii="Arial" w:eastAsia="MS Mincho" w:hAnsi="Arial" w:cs="Times New Roman"/>
      <w:sz w:val="22"/>
      <w:szCs w:val="22"/>
      <w:lang w:val="en-CA" w:eastAsia="fr-FR"/>
    </w:rPr>
  </w:style>
  <w:style w:type="paragraph" w:customStyle="1" w:styleId="Tableau-Liste">
    <w:name w:val="_Tableau - Liste"/>
    <w:basedOn w:val="Paragraphedeliste"/>
    <w:rsid w:val="00D01E1F"/>
    <w:pPr>
      <w:spacing w:after="0"/>
    </w:pPr>
    <w:rPr>
      <w:lang w:val="en-CA"/>
    </w:rPr>
  </w:style>
  <w:style w:type="paragraph" w:customStyle="1" w:styleId="Crdit">
    <w:name w:val="_Crédit"/>
    <w:rsid w:val="00D01E1F"/>
    <w:pPr>
      <w:spacing w:before="120"/>
    </w:pPr>
    <w:rPr>
      <w:rFonts w:ascii="Arial" w:eastAsia="MS Mincho" w:hAnsi="Arial" w:cs="Times New Roman"/>
      <w:color w:val="737373"/>
      <w:sz w:val="20"/>
      <w:szCs w:val="20"/>
      <w:lang w:val="en-CA"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01E1F"/>
    <w:pPr>
      <w:spacing w:before="120"/>
      <w:outlineLvl w:val="3"/>
    </w:pPr>
    <w:rPr>
      <w:rFonts w:ascii="Arial" w:eastAsia="MS Mincho" w:hAnsi="Arial" w:cs="Times New Roman"/>
      <w:b/>
      <w:i/>
      <w:sz w:val="22"/>
      <w:lang w:val="en-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locked/>
    <w:rsid w:val="00010A48"/>
    <w:rPr>
      <w:color w:val="4A66AC" w:themeColor="accent1"/>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D01E1F"/>
    <w:pPr>
      <w:jc w:val="right"/>
    </w:pPr>
    <w:rPr>
      <w:rFonts w:ascii="Arial Rounded MT Bold" w:eastAsiaTheme="majorEastAsia" w:hAnsi="Arial Rounded MT Bold" w:cs="Arial"/>
      <w:caps/>
      <w:color w:val="0070C0"/>
      <w:sz w:val="36"/>
      <w:szCs w:val="36"/>
      <w:lang w:val="en-CA" w:eastAsia="fr-FR"/>
    </w:rPr>
  </w:style>
  <w:style w:type="paragraph" w:customStyle="1" w:styleId="Semainedu">
    <w:name w:val="_Semaine du"/>
    <w:rsid w:val="00D01E1F"/>
    <w:pPr>
      <w:spacing w:after="3000"/>
      <w:jc w:val="right"/>
    </w:pPr>
    <w:rPr>
      <w:rFonts w:ascii="Arial Rounded MT Bold" w:eastAsia="MS Mincho" w:hAnsi="Arial Rounded MT Bold" w:cs="Arial"/>
      <w:color w:val="002060"/>
      <w:sz w:val="28"/>
      <w:szCs w:val="28"/>
      <w:lang w:val="en-CA" w:eastAsia="fr-FR"/>
    </w:rPr>
  </w:style>
  <w:style w:type="paragraph" w:customStyle="1" w:styleId="Titredudocument">
    <w:name w:val="_Titre du document"/>
    <w:next w:val="Niveau-Premirepage"/>
    <w:rsid w:val="00D01E1F"/>
    <w:pPr>
      <w:spacing w:after="60"/>
      <w:jc w:val="right"/>
      <w:outlineLvl w:val="0"/>
    </w:pPr>
    <w:rPr>
      <w:rFonts w:ascii="Arial" w:eastAsia="MS Mincho" w:hAnsi="Arial" w:cs="Arial"/>
      <w:color w:val="002060"/>
      <w:sz w:val="22"/>
      <w:szCs w:val="22"/>
      <w:lang w:val="en-CA" w:eastAsia="fr-FR"/>
    </w:rPr>
  </w:style>
  <w:style w:type="paragraph" w:customStyle="1" w:styleId="Niveau-Pagessuivantes">
    <w:name w:val="_Niveau - Pages suivantes"/>
    <w:rsid w:val="00D01E1F"/>
    <w:pPr>
      <w:jc w:val="right"/>
    </w:pPr>
    <w:rPr>
      <w:rFonts w:ascii="Arial" w:eastAsia="MS Mincho" w:hAnsi="Arial" w:cs="Arial"/>
      <w:noProof/>
      <w:color w:val="737373"/>
      <w:sz w:val="22"/>
      <w:szCs w:val="22"/>
      <w:lang w:val="en-CA" w:eastAsia="fr-CA"/>
    </w:rPr>
  </w:style>
  <w:style w:type="paragraph" w:customStyle="1" w:styleId="Matire-Premirepage">
    <w:name w:val="_Matière - Première page"/>
    <w:next w:val="Titredelactivit"/>
    <w:rsid w:val="00D01E1F"/>
    <w:pPr>
      <w:jc w:val="right"/>
      <w:outlineLvl w:val="0"/>
    </w:pPr>
    <w:rPr>
      <w:rFonts w:ascii="Arial" w:eastAsia="MS Mincho" w:hAnsi="Arial" w:cs="Arial"/>
      <w:b/>
      <w:color w:val="737373"/>
      <w:sz w:val="22"/>
      <w:szCs w:val="22"/>
      <w:lang w:val="en-CA"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01E1F"/>
    <w:pPr>
      <w:spacing w:before="240" w:after="120"/>
      <w:outlineLvl w:val="2"/>
    </w:pPr>
    <w:rPr>
      <w:rFonts w:ascii="Arial" w:eastAsia="MS Mincho" w:hAnsi="Arial" w:cs="Times New Roman"/>
      <w:b/>
      <w:color w:val="002060"/>
      <w:sz w:val="26"/>
      <w:lang w:val="en-CA" w:eastAsia="fr-FR"/>
    </w:rPr>
  </w:style>
  <w:style w:type="paragraph" w:customStyle="1" w:styleId="Matriel-Titre">
    <w:name w:val="_Matériel - Titre"/>
    <w:basedOn w:val="Normal"/>
    <w:next w:val="Matriel-Texte"/>
    <w:rsid w:val="00D01E1F"/>
    <w:pPr>
      <w:spacing w:before="240" w:after="120"/>
      <w:ind w:right="763"/>
      <w:outlineLvl w:val="2"/>
    </w:pPr>
    <w:rPr>
      <w:b/>
      <w:color w:val="002060"/>
      <w:sz w:val="26"/>
    </w:rPr>
  </w:style>
  <w:style w:type="paragraph" w:customStyle="1" w:styleId="Matriel-Texte">
    <w:name w:val="_Matériel - Texte"/>
    <w:rsid w:val="00D01E1F"/>
    <w:pPr>
      <w:spacing w:before="120" w:after="240"/>
    </w:pPr>
    <w:rPr>
      <w:rFonts w:ascii="Arial" w:eastAsia="MS Mincho" w:hAnsi="Arial" w:cs="Times New Roman"/>
      <w:sz w:val="22"/>
      <w:szCs w:val="22"/>
      <w:lang w:val="en-CA" w:eastAsia="fr-FR"/>
    </w:rPr>
  </w:style>
  <w:style w:type="paragraph" w:customStyle="1" w:styleId="Matire-Pagessuivantes">
    <w:name w:val="_Matière - Pages suivantes"/>
    <w:basedOn w:val="Matire-Premirepage"/>
    <w:next w:val="Titredelactivit"/>
    <w:rsid w:val="00D01E1F"/>
    <w:pPr>
      <w:outlineLvl w:val="9"/>
    </w:pPr>
  </w:style>
  <w:style w:type="paragraph" w:customStyle="1" w:styleId="Liste">
    <w:name w:val="_Liste"/>
    <w:basedOn w:val="Paragraphedeliste"/>
    <w:rsid w:val="00D01E1F"/>
    <w:rPr>
      <w:lang w:val="en-CA"/>
    </w:rPr>
  </w:style>
  <w:style w:type="character" w:styleId="Mentionnonrsolue">
    <w:name w:val="Unresolved Mention"/>
    <w:basedOn w:val="Policepardfaut"/>
    <w:uiPriority w:val="99"/>
    <w:locked/>
    <w:rsid w:val="00010A48"/>
    <w:rPr>
      <w:color w:val="605E5C"/>
      <w:shd w:val="clear" w:color="auto" w:fill="E1DFDD"/>
    </w:rPr>
  </w:style>
  <w:style w:type="paragraph" w:styleId="Notedebasdepage">
    <w:name w:val="footnote text"/>
    <w:basedOn w:val="Normal"/>
    <w:link w:val="NotedebasdepageCar"/>
    <w:uiPriority w:val="99"/>
    <w:unhideWhenUsed/>
    <w:rsid w:val="00010A48"/>
    <w:rPr>
      <w:szCs w:val="20"/>
    </w:rPr>
  </w:style>
  <w:style w:type="character" w:customStyle="1" w:styleId="NotedebasdepageCar">
    <w:name w:val="Note de bas de page Car"/>
    <w:basedOn w:val="Policepardfaut"/>
    <w:link w:val="Notedebasdepage"/>
    <w:uiPriority w:val="99"/>
    <w:rsid w:val="00010A48"/>
    <w:rPr>
      <w:rFonts w:ascii="Arial" w:eastAsia="MS Mincho" w:hAnsi="Arial" w:cs="Times New Roman"/>
      <w:sz w:val="20"/>
      <w:szCs w:val="20"/>
      <w:lang w:eastAsia="fr-FR"/>
    </w:rPr>
  </w:style>
  <w:style w:type="character" w:styleId="Appelnotedebasdep">
    <w:name w:val="footnote reference"/>
    <w:basedOn w:val="Policepardfaut"/>
    <w:uiPriority w:val="99"/>
    <w:unhideWhenUsed/>
    <w:rsid w:val="00010A48"/>
    <w:rPr>
      <w:vertAlign w:val="superscript"/>
    </w:rPr>
  </w:style>
  <w:style w:type="paragraph" w:customStyle="1" w:styleId="Tabledesmatires-Titre">
    <w:name w:val="_Table des matières - Titre"/>
    <w:rsid w:val="00A07E74"/>
    <w:rPr>
      <w:rFonts w:ascii="Arial Rounded MT Bold" w:eastAsia="Times New Roman" w:hAnsi="Arial Rounded MT Bold" w:cs="Arial"/>
      <w:b/>
      <w:color w:val="0070C0"/>
      <w:sz w:val="34"/>
      <w:szCs w:val="40"/>
      <w:lang w:val="en-CA" w:eastAsia="fr-CA"/>
    </w:rPr>
  </w:style>
  <w:style w:type="paragraph" w:styleId="En-ttedetabledesmatires">
    <w:name w:val="TOC Heading"/>
    <w:basedOn w:val="Titre1"/>
    <w:next w:val="Normal"/>
    <w:uiPriority w:val="39"/>
    <w:semiHidden/>
    <w:unhideWhenUsed/>
    <w:qFormat/>
    <w:locked/>
    <w:rsid w:val="00AA2FFE"/>
    <w:pPr>
      <w:outlineLvl w:val="9"/>
    </w:pPr>
  </w:style>
  <w:style w:type="paragraph" w:customStyle="1" w:styleId="consignepuceniv2">
    <w:name w:val="_consigne_puce_niv2"/>
    <w:basedOn w:val="Paragraphedeliste"/>
    <w:rsid w:val="00543F72"/>
    <w:pPr>
      <w:numPr>
        <w:numId w:val="4"/>
      </w:numPr>
      <w:spacing w:line="254" w:lineRule="auto"/>
    </w:pPr>
    <w:rPr>
      <w:lang w:val="fr-CA"/>
    </w:rPr>
  </w:style>
  <w:style w:type="paragraph" w:customStyle="1" w:styleId="Semaine">
    <w:name w:val="Semaine"/>
    <w:basedOn w:val="Normal"/>
    <w:rsid w:val="003B5905"/>
    <w:pPr>
      <w:jc w:val="right"/>
    </w:pPr>
    <w:rPr>
      <w:rFonts w:ascii="Arial Rounded MT Bold" w:hAnsi="Arial Rounded MT Bold" w:cs="Arial"/>
      <w:color w:val="002060"/>
      <w:sz w:val="22"/>
      <w:szCs w:val="22"/>
      <w:lang w:val="fr-FR"/>
    </w:rPr>
  </w:style>
  <w:style w:type="paragraph" w:customStyle="1" w:styleId="Consignesetmatriel-description">
    <w:name w:val="Consignes et matériel - description"/>
    <w:rsid w:val="003B5905"/>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3B5905"/>
    <w:pPr>
      <w:spacing w:before="300" w:after="100"/>
      <w:ind w:right="757"/>
    </w:pPr>
    <w:rPr>
      <w:b/>
      <w:color w:val="002060"/>
      <w:sz w:val="24"/>
      <w:lang w:val="fr-FR"/>
    </w:rPr>
  </w:style>
  <w:style w:type="paragraph" w:customStyle="1" w:styleId="Informationsauxparents">
    <w:name w:val="Informations aux parents"/>
    <w:basedOn w:val="Normal"/>
    <w:rsid w:val="003B5905"/>
    <w:pPr>
      <w:spacing w:after="200"/>
      <w:ind w:left="227"/>
    </w:pPr>
    <w:rPr>
      <w:rFonts w:ascii="Arial Rounded MT Bold" w:eastAsia="Times New Roman" w:hAnsi="Arial Rounded MT Bold" w:cs="Arial"/>
      <w:b/>
      <w:color w:val="0070C0"/>
      <w:sz w:val="30"/>
      <w:szCs w:val="40"/>
      <w:lang w:val="fr-FR" w:eastAsia="fr-CA"/>
    </w:rPr>
  </w:style>
  <w:style w:type="paragraph" w:customStyle="1" w:styleId="Tableauconsignesetmatriel-titres">
    <w:name w:val="Tableau &gt; consignes et matériel - titres"/>
    <w:basedOn w:val="Consignesetmatriel-titres"/>
    <w:rsid w:val="003B5905"/>
    <w:pPr>
      <w:ind w:left="227"/>
    </w:pPr>
  </w:style>
  <w:style w:type="paragraph" w:customStyle="1" w:styleId="Tableauconsignesetmatriel-description">
    <w:name w:val="Tableau &gt; consignes et matériel - description"/>
    <w:basedOn w:val="Consignesetmatriel-description"/>
    <w:rsid w:val="003B5905"/>
    <w:pPr>
      <w:spacing w:before="120" w:after="0"/>
      <w:ind w:left="227"/>
    </w:pPr>
  </w:style>
  <w:style w:type="paragraph" w:customStyle="1" w:styleId="TableauParagraphedeliste">
    <w:name w:val="Tableau &gt; Paragraphe de liste"/>
    <w:basedOn w:val="Paragraphedeliste"/>
    <w:rsid w:val="003B5905"/>
    <w:pPr>
      <w:spacing w:before="80" w:after="120"/>
      <w:contextualSpacing/>
    </w:pPr>
    <w:rPr>
      <w:lang w:val="fr-CA"/>
    </w:rPr>
  </w:style>
  <w:style w:type="paragraph" w:styleId="NormalWeb">
    <w:name w:val="Normal (Web)"/>
    <w:basedOn w:val="Normal"/>
    <w:uiPriority w:val="99"/>
    <w:unhideWhenUsed/>
    <w:locked/>
    <w:rsid w:val="003B5905"/>
    <w:pPr>
      <w:spacing w:before="100" w:beforeAutospacing="1" w:after="100" w:afterAutospacing="1"/>
    </w:pPr>
    <w:rPr>
      <w:rFonts w:ascii="Times New Roman" w:eastAsia="Times New Roman" w:hAnsi="Times New Roman"/>
      <w:sz w:val="24"/>
      <w:lang w:eastAsia="en-US"/>
    </w:rPr>
  </w:style>
  <w:style w:type="paragraph" w:customStyle="1" w:styleId="Titredelactivit0">
    <w:name w:val="Titre de l'activité"/>
    <w:basedOn w:val="Normal"/>
    <w:rsid w:val="00E8520D"/>
    <w:pPr>
      <w:spacing w:before="600" w:after="200"/>
    </w:pPr>
    <w:rPr>
      <w:rFonts w:ascii="Arial Rounded MT Bold" w:eastAsia="Times New Roman" w:hAnsi="Arial Rounded MT Bold" w:cs="Arial"/>
      <w:b/>
      <w:color w:val="0070C0"/>
      <w:sz w:val="50"/>
      <w:szCs w:val="40"/>
      <w:lang w:val="fr-FR" w:eastAsia="fr-CA"/>
    </w:rPr>
  </w:style>
  <w:style w:type="paragraph" w:customStyle="1" w:styleId="paragraph">
    <w:name w:val="paragraph"/>
    <w:basedOn w:val="Normal"/>
    <w:rsid w:val="00E8520D"/>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E8520D"/>
  </w:style>
  <w:style w:type="paragraph" w:customStyle="1" w:styleId="Crdit0">
    <w:name w:val="Crédit"/>
    <w:basedOn w:val="Normal"/>
    <w:rsid w:val="00AC3B38"/>
    <w:pPr>
      <w:spacing w:before="120"/>
    </w:pPr>
    <w:rPr>
      <w:color w:val="BFBFBF" w:themeColor="background1" w:themeShade="BF"/>
      <w:szCs w:val="20"/>
      <w:lang w:val="fr-FR"/>
    </w:rPr>
  </w:style>
  <w:style w:type="character" w:styleId="Accentuation">
    <w:name w:val="Emphasis"/>
    <w:basedOn w:val="Policepardfaut"/>
    <w:uiPriority w:val="20"/>
    <w:qFormat/>
    <w:locked/>
    <w:rsid w:val="00CA1F50"/>
    <w:rPr>
      <w:i/>
      <w:iCs/>
    </w:rPr>
  </w:style>
  <w:style w:type="character" w:styleId="Lienhypertextesuivivisit">
    <w:name w:val="FollowedHyperlink"/>
    <w:basedOn w:val="Policepardfaut"/>
    <w:uiPriority w:val="99"/>
    <w:semiHidden/>
    <w:unhideWhenUsed/>
    <w:locked/>
    <w:rsid w:val="004851A6"/>
    <w:rPr>
      <w:color w:val="3EBBF0" w:themeColor="followedHyperlink"/>
      <w:u w:val="single"/>
    </w:rPr>
  </w:style>
  <w:style w:type="character" w:customStyle="1" w:styleId="eop">
    <w:name w:val="eop"/>
    <w:basedOn w:val="Policepardfaut"/>
    <w:rsid w:val="0076693F"/>
  </w:style>
  <w:style w:type="character" w:customStyle="1" w:styleId="spellingerror">
    <w:name w:val="spellingerror"/>
    <w:basedOn w:val="Policepardfaut"/>
    <w:rsid w:val="0076693F"/>
  </w:style>
  <w:style w:type="paragraph" w:customStyle="1" w:styleId="Consignepuceniveau2">
    <w:name w:val="_Consigne puce niveau 2"/>
    <w:basedOn w:val="Consigne-Texte"/>
    <w:rsid w:val="00B117A6"/>
    <w:pPr>
      <w:numPr>
        <w:numId w:val="13"/>
      </w:numPr>
      <w:spacing w:before="0" w:after="6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77827">
      <w:bodyDiv w:val="1"/>
      <w:marLeft w:val="0"/>
      <w:marRight w:val="0"/>
      <w:marTop w:val="0"/>
      <w:marBottom w:val="0"/>
      <w:divBdr>
        <w:top w:val="none" w:sz="0" w:space="0" w:color="auto"/>
        <w:left w:val="none" w:sz="0" w:space="0" w:color="auto"/>
        <w:bottom w:val="none" w:sz="0" w:space="0" w:color="auto"/>
        <w:right w:val="none" w:sz="0" w:space="0" w:color="auto"/>
      </w:divBdr>
    </w:div>
    <w:div w:id="438572913">
      <w:bodyDiv w:val="1"/>
      <w:marLeft w:val="0"/>
      <w:marRight w:val="0"/>
      <w:marTop w:val="0"/>
      <w:marBottom w:val="0"/>
      <w:divBdr>
        <w:top w:val="none" w:sz="0" w:space="0" w:color="auto"/>
        <w:left w:val="none" w:sz="0" w:space="0" w:color="auto"/>
        <w:bottom w:val="none" w:sz="0" w:space="0" w:color="auto"/>
        <w:right w:val="none" w:sz="0" w:space="0" w:color="auto"/>
      </w:divBdr>
    </w:div>
    <w:div w:id="513110003">
      <w:bodyDiv w:val="1"/>
      <w:marLeft w:val="0"/>
      <w:marRight w:val="0"/>
      <w:marTop w:val="0"/>
      <w:marBottom w:val="0"/>
      <w:divBdr>
        <w:top w:val="none" w:sz="0" w:space="0" w:color="auto"/>
        <w:left w:val="none" w:sz="0" w:space="0" w:color="auto"/>
        <w:bottom w:val="none" w:sz="0" w:space="0" w:color="auto"/>
        <w:right w:val="none" w:sz="0" w:space="0" w:color="auto"/>
      </w:divBdr>
    </w:div>
    <w:div w:id="525217305">
      <w:bodyDiv w:val="1"/>
      <w:marLeft w:val="0"/>
      <w:marRight w:val="0"/>
      <w:marTop w:val="0"/>
      <w:marBottom w:val="0"/>
      <w:divBdr>
        <w:top w:val="none" w:sz="0" w:space="0" w:color="auto"/>
        <w:left w:val="none" w:sz="0" w:space="0" w:color="auto"/>
        <w:bottom w:val="none" w:sz="0" w:space="0" w:color="auto"/>
        <w:right w:val="none" w:sz="0" w:space="0" w:color="auto"/>
      </w:divBdr>
    </w:div>
    <w:div w:id="587006283">
      <w:bodyDiv w:val="1"/>
      <w:marLeft w:val="0"/>
      <w:marRight w:val="0"/>
      <w:marTop w:val="0"/>
      <w:marBottom w:val="0"/>
      <w:divBdr>
        <w:top w:val="none" w:sz="0" w:space="0" w:color="auto"/>
        <w:left w:val="none" w:sz="0" w:space="0" w:color="auto"/>
        <w:bottom w:val="none" w:sz="0" w:space="0" w:color="auto"/>
        <w:right w:val="none" w:sz="0" w:space="0" w:color="auto"/>
      </w:divBdr>
    </w:div>
    <w:div w:id="618803368">
      <w:bodyDiv w:val="1"/>
      <w:marLeft w:val="0"/>
      <w:marRight w:val="0"/>
      <w:marTop w:val="0"/>
      <w:marBottom w:val="0"/>
      <w:divBdr>
        <w:top w:val="none" w:sz="0" w:space="0" w:color="auto"/>
        <w:left w:val="none" w:sz="0" w:space="0" w:color="auto"/>
        <w:bottom w:val="none" w:sz="0" w:space="0" w:color="auto"/>
        <w:right w:val="none" w:sz="0" w:space="0" w:color="auto"/>
      </w:divBdr>
    </w:div>
    <w:div w:id="692658772">
      <w:bodyDiv w:val="1"/>
      <w:marLeft w:val="0"/>
      <w:marRight w:val="0"/>
      <w:marTop w:val="0"/>
      <w:marBottom w:val="0"/>
      <w:divBdr>
        <w:top w:val="none" w:sz="0" w:space="0" w:color="auto"/>
        <w:left w:val="none" w:sz="0" w:space="0" w:color="auto"/>
        <w:bottom w:val="none" w:sz="0" w:space="0" w:color="auto"/>
        <w:right w:val="none" w:sz="0" w:space="0" w:color="auto"/>
      </w:divBdr>
    </w:div>
    <w:div w:id="1334257398">
      <w:bodyDiv w:val="1"/>
      <w:marLeft w:val="0"/>
      <w:marRight w:val="0"/>
      <w:marTop w:val="0"/>
      <w:marBottom w:val="0"/>
      <w:divBdr>
        <w:top w:val="none" w:sz="0" w:space="0" w:color="auto"/>
        <w:left w:val="none" w:sz="0" w:space="0" w:color="auto"/>
        <w:bottom w:val="none" w:sz="0" w:space="0" w:color="auto"/>
        <w:right w:val="none" w:sz="0" w:space="0" w:color="auto"/>
      </w:divBdr>
    </w:div>
    <w:div w:id="1337154370">
      <w:bodyDiv w:val="1"/>
      <w:marLeft w:val="0"/>
      <w:marRight w:val="0"/>
      <w:marTop w:val="0"/>
      <w:marBottom w:val="0"/>
      <w:divBdr>
        <w:top w:val="none" w:sz="0" w:space="0" w:color="auto"/>
        <w:left w:val="none" w:sz="0" w:space="0" w:color="auto"/>
        <w:bottom w:val="none" w:sz="0" w:space="0" w:color="auto"/>
        <w:right w:val="none" w:sz="0" w:space="0" w:color="auto"/>
      </w:divBdr>
    </w:div>
    <w:div w:id="1381130959">
      <w:bodyDiv w:val="1"/>
      <w:marLeft w:val="0"/>
      <w:marRight w:val="0"/>
      <w:marTop w:val="0"/>
      <w:marBottom w:val="0"/>
      <w:divBdr>
        <w:top w:val="none" w:sz="0" w:space="0" w:color="auto"/>
        <w:left w:val="none" w:sz="0" w:space="0" w:color="auto"/>
        <w:bottom w:val="none" w:sz="0" w:space="0" w:color="auto"/>
        <w:right w:val="none" w:sz="0" w:space="0" w:color="auto"/>
      </w:divBdr>
    </w:div>
    <w:div w:id="1548951689">
      <w:bodyDiv w:val="1"/>
      <w:marLeft w:val="0"/>
      <w:marRight w:val="0"/>
      <w:marTop w:val="0"/>
      <w:marBottom w:val="0"/>
      <w:divBdr>
        <w:top w:val="none" w:sz="0" w:space="0" w:color="auto"/>
        <w:left w:val="none" w:sz="0" w:space="0" w:color="auto"/>
        <w:bottom w:val="none" w:sz="0" w:space="0" w:color="auto"/>
        <w:right w:val="none" w:sz="0" w:space="0" w:color="auto"/>
      </w:divBdr>
    </w:div>
    <w:div w:id="1800418660">
      <w:bodyDiv w:val="1"/>
      <w:marLeft w:val="0"/>
      <w:marRight w:val="0"/>
      <w:marTop w:val="0"/>
      <w:marBottom w:val="0"/>
      <w:divBdr>
        <w:top w:val="none" w:sz="0" w:space="0" w:color="auto"/>
        <w:left w:val="none" w:sz="0" w:space="0" w:color="auto"/>
        <w:bottom w:val="none" w:sz="0" w:space="0" w:color="auto"/>
        <w:right w:val="none" w:sz="0" w:space="0" w:color="auto"/>
      </w:divBdr>
    </w:div>
    <w:div w:id="2079942146">
      <w:bodyDiv w:val="1"/>
      <w:marLeft w:val="0"/>
      <w:marRight w:val="0"/>
      <w:marTop w:val="0"/>
      <w:marBottom w:val="0"/>
      <w:divBdr>
        <w:top w:val="none" w:sz="0" w:space="0" w:color="auto"/>
        <w:left w:val="none" w:sz="0" w:space="0" w:color="auto"/>
        <w:bottom w:val="none" w:sz="0" w:space="0" w:color="auto"/>
        <w:right w:val="none" w:sz="0" w:space="0" w:color="auto"/>
      </w:divBdr>
    </w:div>
    <w:div w:id="20951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grandquebec.com/forets-et-parcs-quebec/types-de-forets/" TargetMode="External"/><Relationship Id="rId26" Type="http://schemas.openxmlformats.org/officeDocument/2006/relationships/hyperlink" Target="https://youtu.be/NSRjRctL8XA" TargetMode="External"/><Relationship Id="rId39" Type="http://schemas.openxmlformats.org/officeDocument/2006/relationships/hyperlink" Target="http://www.canadahistoryproject.ca/1774/index.html" TargetMode="External"/><Relationship Id="rId21" Type="http://schemas.openxmlformats.org/officeDocument/2006/relationships/hyperlink" Target="https://safeyoutube.net/w/RGS9" TargetMode="External"/><Relationship Id="rId34" Type="http://schemas.openxmlformats.org/officeDocument/2006/relationships/hyperlink" Target="http://faculty.marianopolis.edu/c.belanger/quebechistory/readings/royal.htm" TargetMode="External"/><Relationship Id="rId42" Type="http://schemas.openxmlformats.org/officeDocument/2006/relationships/image" Target="media/image7.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rt.ca/fr/theme/ecologie/" TargetMode="External"/><Relationship Id="rId29" Type="http://schemas.openxmlformats.org/officeDocument/2006/relationships/hyperlink" Target="https://www.thecanadianencyclopedia.ca/en/article/royal-proclamation-of-1763" TargetMode="External"/><Relationship Id="rId11" Type="http://schemas.openxmlformats.org/officeDocument/2006/relationships/image" Target="media/image1.png"/><Relationship Id="rId24" Type="http://schemas.openxmlformats.org/officeDocument/2006/relationships/hyperlink" Target="https://safeYouTube.net/w/zH0D" TargetMode="External"/><Relationship Id="rId32" Type="http://schemas.openxmlformats.org/officeDocument/2006/relationships/hyperlink" Target="http://www.canadahistoryproject.ca/1774/index.html" TargetMode="External"/><Relationship Id="rId37" Type="http://schemas.openxmlformats.org/officeDocument/2006/relationships/hyperlink" Target="https://www.thecanadianencyclopedia.ca/en/article/quebec-act" TargetMode="External"/><Relationship Id="rId40" Type="http://schemas.openxmlformats.org/officeDocument/2006/relationships/hyperlink" Target="http://www.canadahistoryproject.ca/1774/index.html" TargetMode="External"/><Relationship Id="rId45" Type="http://schemas.openxmlformats.org/officeDocument/2006/relationships/hyperlink" Target="https://www.thecanadianencyclopedia.ca/en/article/quebec-act" TargetMode="External"/><Relationship Id="rId5" Type="http://schemas.openxmlformats.org/officeDocument/2006/relationships/numbering" Target="numbering.xml"/><Relationship Id="rId15" Type="http://schemas.openxmlformats.org/officeDocument/2006/relationships/hyperlink" Target="https://www.editionsmagriffe.ca/uploads/4/0/7/6/40767431/crime_%C3%A0_buntzen_lake_les_%C3%A9ditions_m_griffe_v._illustr%C3%A9e.pdf" TargetMode="External"/><Relationship Id="rId23" Type="http://schemas.openxmlformats.org/officeDocument/2006/relationships/hyperlink" Target="https://safeYouTube.net/w/YE0D" TargetMode="External"/><Relationship Id="rId28" Type="http://schemas.openxmlformats.org/officeDocument/2006/relationships/image" Target="media/image3.jpg"/><Relationship Id="rId36" Type="http://schemas.openxmlformats.org/officeDocument/2006/relationships/hyperlink" Target="https://www.thecanadianencyclopedia.ca/en/article/quebec-act"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bs.org/wgbh/nova/heart/heartmap.html" TargetMode="External"/><Relationship Id="rId31" Type="http://schemas.openxmlformats.org/officeDocument/2006/relationships/hyperlink" Target="http://www.canadahistoryproject.ca/1774/index.html" TargetMode="External"/><Relationship Id="rId44" Type="http://schemas.openxmlformats.org/officeDocument/2006/relationships/hyperlink" Target="http://www.canadahistoryproject.ca/1774/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ets.ca/awards/very-small-verse/" TargetMode="External"/><Relationship Id="rId22" Type="http://schemas.openxmlformats.org/officeDocument/2006/relationships/hyperlink" Target="https://safeYouTube.net/w/U40D" TargetMode="External"/><Relationship Id="rId27" Type="http://schemas.openxmlformats.org/officeDocument/2006/relationships/hyperlink" Target="https://youtu.be/NSRjRctL8XA" TargetMode="External"/><Relationship Id="rId30" Type="http://schemas.openxmlformats.org/officeDocument/2006/relationships/hyperlink" Target="https://curio.ca/en/video/battle-for-a-continent-1739/" TargetMode="External"/><Relationship Id="rId35" Type="http://schemas.openxmlformats.org/officeDocument/2006/relationships/image" Target="media/image4.emf"/><Relationship Id="rId43" Type="http://schemas.openxmlformats.org/officeDocument/2006/relationships/hyperlink" Target="http://www.canadahistoryproject.ca/1774/index.html"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safeyoutube.net/w/tEfE" TargetMode="External"/><Relationship Id="rId25" Type="http://schemas.openxmlformats.org/officeDocument/2006/relationships/hyperlink" Target="https://sites.google.com/view/resteactif/accueil" TargetMode="External"/><Relationship Id="rId33" Type="http://schemas.openxmlformats.org/officeDocument/2006/relationships/hyperlink" Target="http://faculty.marianopolis.edu/c.belanger/quebechistory/readings/royal.htm" TargetMode="External"/><Relationship Id="rId38" Type="http://schemas.openxmlformats.org/officeDocument/2006/relationships/image" Target="media/image5.png"/><Relationship Id="rId46" Type="http://schemas.openxmlformats.org/officeDocument/2006/relationships/hyperlink" Target="https://www.thecanadianencyclopedia.ca/en/article/quebec-act" TargetMode="External"/><Relationship Id="rId20" Type="http://schemas.openxmlformats.org/officeDocument/2006/relationships/hyperlink" Target="https://youtu.be/fSjCVZgsDxk" TargetMode="Externa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ngsslifescience.com/science.php?/biology/lessonplans/C404/" TargetMode="External"/><Relationship Id="rId2" Type="http://schemas.openxmlformats.org/officeDocument/2006/relationships/hyperlink" Target="https://www.youtube.com/watch?v=tqMBLWABMAE" TargetMode="External"/><Relationship Id="rId1" Type="http://schemas.openxmlformats.org/officeDocument/2006/relationships/hyperlink" Target="http://mr-stadel.blogspot.com/2013/04/thank-you-math-mistak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FEADA37862C408C5482D6ABEC781E" ma:contentTypeVersion="12" ma:contentTypeDescription="Create a new document." ma:contentTypeScope="" ma:versionID="3097c63cea2d775e099363b3b16d0056">
  <xsd:schema xmlns:xsd="http://www.w3.org/2001/XMLSchema" xmlns:xs="http://www.w3.org/2001/XMLSchema" xmlns:p="http://schemas.microsoft.com/office/2006/metadata/properties" xmlns:ns2="e63afb74-5162-4c3c-b198-d8698a4423fd" xmlns:ns3="4b041b1f-4cf6-419a-9ead-28e73025fbd3" targetNamespace="http://schemas.microsoft.com/office/2006/metadata/properties" ma:root="true" ma:fieldsID="c023c154df51fdb0b0d3bc94020f4f00" ns2:_="" ns3:_="">
    <xsd:import namespace="e63afb74-5162-4c3c-b198-d8698a4423fd"/>
    <xsd:import namespace="4b041b1f-4cf6-419a-9ead-28e73025f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afb74-5162-4c3c-b198-d8698a442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41b1f-4cf6-419a-9ead-28e73025f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7B8A-A787-4AB1-9B50-7DA6E671410A}">
  <ds:schemaRefs>
    <ds:schemaRef ds:uri="http://schemas.microsoft.com/sharepoint/v3/contenttype/forms"/>
  </ds:schemaRefs>
</ds:datastoreItem>
</file>

<file path=customXml/itemProps2.xml><?xml version="1.0" encoding="utf-8"?>
<ds:datastoreItem xmlns:ds="http://schemas.openxmlformats.org/officeDocument/2006/customXml" ds:itemID="{F027D962-5F3F-4BC3-B10F-464DB37B0D70}"/>
</file>

<file path=customXml/itemProps3.xml><?xml version="1.0" encoding="utf-8"?>
<ds:datastoreItem xmlns:ds="http://schemas.openxmlformats.org/officeDocument/2006/customXml" ds:itemID="{DE0CF77C-1D11-4EA6-A988-B33F31D8C781}">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48457afb-f9f4-447d-8c42-903c8b8d704a"/>
    <ds:schemaRef ds:uri="http://purl.org/dc/dcmitype/"/>
    <ds:schemaRef ds:uri="http://schemas.microsoft.com/office/infopath/2007/PartnerControls"/>
    <ds:schemaRef ds:uri="http://schemas.openxmlformats.org/package/2006/metadata/core-properties"/>
    <ds:schemaRef ds:uri="5b4ed912-18da-4a62-9a9d-40a767b636dd"/>
  </ds:schemaRefs>
</ds:datastoreItem>
</file>

<file path=customXml/itemProps4.xml><?xml version="1.0" encoding="utf-8"?>
<ds:datastoreItem xmlns:ds="http://schemas.openxmlformats.org/officeDocument/2006/customXml" ds:itemID="{F2CB19E5-88D7-4677-87D6-0BC1CD5B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4033</Words>
  <Characters>22187</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26168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Juliette Larouche</cp:lastModifiedBy>
  <cp:revision>2</cp:revision>
  <cp:lastPrinted>2020-03-31T21:49:00Z</cp:lastPrinted>
  <dcterms:created xsi:type="dcterms:W3CDTF">2020-05-13T15:53:00Z</dcterms:created>
  <dcterms:modified xsi:type="dcterms:W3CDTF">2020-05-13T15:53:00Z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0x010100835FEADA37862C408C5482D6ABEC781E</vt:lpwstr>
  </property>
</Properties>
</file>